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51" w:rsidRDefault="003C3B51" w:rsidP="003C3B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r w:rsidRPr="00EC45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Проводится конкурс по размещению го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сударственного образовательного </w:t>
      </w:r>
      <w:r w:rsidRPr="00EC45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заказа в частных дошкольных организациях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3C3B51" w:rsidRPr="00EC4599" w:rsidRDefault="003C3B51" w:rsidP="003C3B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 </w:t>
      </w:r>
      <w:r w:rsidR="006625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625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июня по 5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625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июля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2019 года</w:t>
      </w:r>
    </w:p>
    <w:bookmarkEnd w:id="0"/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Государственное учреждение «Отдел образования города Усть-Каменогорска»; Восточно-Казахстанская область, 070004, город Усть-Каменогорск, ул. </w:t>
      </w:r>
      <w:proofErr w:type="spellStart"/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Касыма</w:t>
      </w:r>
      <w:proofErr w:type="spellEnd"/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Кайсенова</w:t>
      </w:r>
      <w:proofErr w:type="spellEnd"/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10 а, объявляет о проведении конкурса по размещению государственного образовательного заказа в частных дошкольных организ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ациях города Усть-Каменогорска на 5</w:t>
      </w:r>
      <w:r w:rsidR="0066257A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мест.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К конкурсу допускаются все потенциальные поставщики услуг по дошкольному воспитанию и обучению, при соблюдении норм и правил деятельности дошкольных организаций, утвержденных Типовыми правилами деятельности дошкольных организаций образования, утвержденные постановлением Правительства Республики Казахстан </w:t>
      </w: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от 30 октября 2018 года № 595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10. К участию в конкурсе допускаются дошкольные организации, уведомившие о начале своей деятельности уполномоченный орган в области образования и подавшие заявку на получение государственного образовательного заказа.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участия в конкурсе частные дошкольные организации </w:t>
      </w: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предоставляют следующие документы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1) заявление на имя председателя комиссии по форме согласно приложению 1 к настоящим Правилам;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2) справку или копию свидетельства о государственной регистрации (перерегистрации) юридического лица или индивидуального предпринимателя, устав дошкольной организаций, справку из банка об отсутствии задолженности, справку из налогового органа об отсутствии задолженности с датой не раньше месячного срока до подачи документов;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3) копию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4) копию санитарно-эпидемиологического заключения о соответствии дошкольной организации санитарно-эпидемиологическим требованиям согласно приложению 1 Стандарта государственной услуги "Выдача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нормативам", утвержденному приказом и.о. Министра здравоохранения Республики Казахстан от 28 апреля 2017 года № 217 "Об утверждении стандартов государственных услуг в сфере санитарно-эпидемиологического благополучия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населения" (</w:t>
      </w: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Реестре государственной регистрации нормативных правовых актов под № 15217);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5) копию о наличии лицензии на медицинский кабинет или договор на обслуживание с поликлиникой с учетом места закрепления;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6) обязательства поставщика о принятии детей по государственному образовательному заказу исключительно по направлению управлений образования города республиканского значения, столицы, отделов образования городов (районов) с установленным размером родительской платы за питание, в соответствии с Законом. Поставщиком заполняется форма обязательств согласно приложению 2 настоящих Правил;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7) копии документов воспитателей об образовании государственного образца с педагогическим или профессиональным образованием.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Документы, входящие в конкурсную заявку прошнуровываются, пронумеровываются, подписываются учредителем дошкольной организации, заверяются печатью и представляются в порядке, указанном в объявлении о проведении конкурса.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11. Представленные заявки рассматриваются комиссией на заседании в течение 5 (пяти) рабочих дней.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Решение конкурсной комиссии о предварительном допуске размещается секретарем конкурсной комиссии в течение 3 (трех) рабочих дней на </w:t>
      </w:r>
      <w:proofErr w:type="spell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интернет-ресурсе</w:t>
      </w:r>
      <w:proofErr w:type="spell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управления образования города республиканского значения, столицы, отдела образования города (района).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Потенциальные поставщики в течение 5 (пяти) рабочих дней со дня размещения протокола предварительного допуска приводят в соответствие документы согласно протоколу о предварительном допуске.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Комиссия повторно рассматривает заявки на участие в конкурсе дошкольных организаций, указанных в перечне протокола предварительного допуска к участию в конкурсе на предмет полноты приведения их в соответствие.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Комиссия после дня заседания в течение 3 (трех) рабочих дней выносит решение о включении в перечень дошкольных организаций, в которых будет размещен государственный образовательный заказ с указанием количества мест.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12. В случае превышения количества предложений со стороны частных организаций дошкольного образования над количеством мест по государственному образовательному заказу поставщики отбираются Комиссией по дополнительным критериям на конкурсной основе.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13. Дополнительными критериями при конкурсном отборе поставщиков являются: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1) доля воспитателей высшей и первой категории не менее 10 % от их общего числа;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2) доля воспитателей с профессиональным образованием по соответствующим профилям не менее 50 % от их общего числа.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Большинством голосов членов комиссии путем открытого голосования решение считается принятым. При равенстве голосов состава Комиссии голос председателя Комиссии является решающим.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Решение о размещении государственного образовательного заказа на дошкольное воспитание и обучение публикуется на </w:t>
      </w:r>
      <w:proofErr w:type="spell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интернет-ресурсах</w:t>
      </w:r>
      <w:proofErr w:type="spell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управления образования города республиканского значения, столицы, отделов образования городов (районов).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13-1. Размещение государственного образовательного заказа на новые и дополнительные места, а также на места филиалов дошкольных организации с ранее размещенными местами по государственному образовательному заказу осуществляется на конкурсной основе.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1432BA" w:rsidRDefault="001432BA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1432BA" w:rsidRDefault="001432BA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1432BA" w:rsidRDefault="001432BA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1432BA" w:rsidRDefault="001432BA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1432BA" w:rsidRDefault="001432BA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1432BA" w:rsidRDefault="001432BA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1432BA" w:rsidRDefault="001432BA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1432BA" w:rsidRDefault="001432BA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1432BA" w:rsidRDefault="001432BA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1432BA" w:rsidRDefault="001432BA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1432BA" w:rsidRDefault="001432BA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1432BA" w:rsidRPr="001432BA" w:rsidRDefault="001432BA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3C3B51" w:rsidRPr="00520D63" w:rsidRDefault="003C3B51" w:rsidP="001432BA">
      <w:pPr>
        <w:shd w:val="clear" w:color="auto" w:fill="FFFFFF"/>
        <w:spacing w:before="257" w:after="0" w:line="20" w:lineRule="atLeast"/>
        <w:ind w:right="424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>Форма заявления</w:t>
      </w:r>
      <w:r w:rsidRPr="00520D6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  <w:t>(заполняется на бланке дошкольной организации)</w:t>
      </w:r>
    </w:p>
    <w:p w:rsidR="003C3B51" w:rsidRDefault="003C3B51" w:rsidP="001432BA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val="kk-KZ" w:eastAsia="ru-RU"/>
        </w:rPr>
      </w:pPr>
      <w:r w:rsidRPr="00520D63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      </w:t>
      </w:r>
    </w:p>
    <w:p w:rsidR="001432BA" w:rsidRPr="001432BA" w:rsidRDefault="001432BA" w:rsidP="001432BA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val="kk-KZ" w:eastAsia="ru-RU"/>
        </w:rPr>
      </w:pPr>
    </w:p>
    <w:tbl>
      <w:tblPr>
        <w:tblW w:w="10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6691"/>
      </w:tblGrid>
      <w:tr w:rsidR="003C3B51" w:rsidRPr="00520D63" w:rsidTr="001432BA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1432BA">
            <w:pPr>
              <w:spacing w:after="0" w:line="20" w:lineRule="atLeast"/>
              <w:ind w:right="42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1432BA">
            <w:pPr>
              <w:tabs>
                <w:tab w:val="left" w:pos="0"/>
              </w:tabs>
              <w:spacing w:after="0" w:line="20" w:lineRule="atLeast"/>
              <w:ind w:right="42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z121"/>
            <w:bookmarkEnd w:id="1"/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Председателю комиссии по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размещению государственного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образовательного заказа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____________________________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(Ф.И.О. (при его наличии) руководителя)</w:t>
            </w:r>
          </w:p>
        </w:tc>
      </w:tr>
    </w:tbl>
    <w:p w:rsidR="003C3B51" w:rsidRDefault="003C3B51" w:rsidP="003C3B51">
      <w:pPr>
        <w:shd w:val="clear" w:color="auto" w:fill="FFFFFF"/>
        <w:spacing w:before="257" w:after="0" w:line="20" w:lineRule="atLeast"/>
        <w:ind w:right="424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Заявление</w:t>
      </w:r>
    </w:p>
    <w:p w:rsidR="003C3B51" w:rsidRPr="00520D63" w:rsidRDefault="003C3B51" w:rsidP="003C3B51">
      <w:pPr>
        <w:shd w:val="clear" w:color="auto" w:fill="FFFFFF"/>
        <w:spacing w:before="257" w:after="0" w:line="20" w:lineRule="atLeast"/>
        <w:ind w:right="424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</w:p>
    <w:p w:rsidR="003C3B51" w:rsidRDefault="003C3B51" w:rsidP="003C3B51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Прошу включить ___________________________________________________________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(наименование дошкольной организации)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в перечень поставщиков услуг по дошкольному воспитанию и обучению для размещения государственного образовательного заказа на новые места. Приложение: документы для участия в конкурсе на ___ листах. </w:t>
      </w:r>
    </w:p>
    <w:p w:rsidR="003C3B51" w:rsidRDefault="003C3B51" w:rsidP="003C3B51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</w:pPr>
    </w:p>
    <w:p w:rsidR="003C3B51" w:rsidRPr="00520D63" w:rsidRDefault="003C3B51" w:rsidP="003C3B51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Руководитель дошкольной организации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_________________________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(Ф.И.О. (при его наличии))</w:t>
      </w:r>
    </w:p>
    <w:p w:rsidR="003C3B51" w:rsidRPr="00520D63" w:rsidRDefault="003C3B51" w:rsidP="003C3B51">
      <w:pPr>
        <w:shd w:val="clear" w:color="auto" w:fill="FFFFFF"/>
        <w:spacing w:after="0" w:line="20" w:lineRule="atLeast"/>
        <w:ind w:right="424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______________ М.П.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(подпись)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Дата заполнения</w:t>
      </w:r>
    </w:p>
    <w:p w:rsidR="003C3B51" w:rsidRPr="00520D63" w:rsidRDefault="003C3B51" w:rsidP="003C3B51">
      <w:pPr>
        <w:spacing w:after="0" w:line="20" w:lineRule="atLeast"/>
        <w:ind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tbl>
      <w:tblPr>
        <w:tblW w:w="152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5"/>
        <w:gridCol w:w="3156"/>
      </w:tblGrid>
      <w:tr w:rsidR="003C3B51" w:rsidRPr="00520D63" w:rsidTr="001432BA"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1432BA">
            <w:pPr>
              <w:spacing w:after="0" w:line="20" w:lineRule="atLeast"/>
              <w:ind w:right="42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1432BA">
            <w:pPr>
              <w:spacing w:after="0" w:line="20" w:lineRule="atLeast"/>
              <w:ind w:right="42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2 Правил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размещения государственного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образовательного заказа на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подготовку кадров с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техническим и профессиональным,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послесредним</w:t>
            </w:r>
            <w:proofErr w:type="spellEnd"/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высшим и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послевузовским образованием с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учетом потребностей рынка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труда, на подготовительные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отделения организаций высшего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(или) послевузовского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образования, а также на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дошкольное воспитание и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обучение, среднее образование</w:t>
            </w:r>
          </w:p>
        </w:tc>
      </w:tr>
    </w:tbl>
    <w:p w:rsidR="003C3B51" w:rsidRDefault="003C3B51" w:rsidP="003C3B51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51" w:rsidRDefault="003C3B51" w:rsidP="003C3B51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51" w:rsidRDefault="003C3B51" w:rsidP="003C3B51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51" w:rsidRDefault="003C3B51" w:rsidP="003C3B51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51" w:rsidRDefault="003C3B51" w:rsidP="003C3B51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51" w:rsidRDefault="003C3B51" w:rsidP="003C3B51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51" w:rsidRDefault="003C3B51" w:rsidP="003C3B51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51" w:rsidRPr="00520D63" w:rsidRDefault="003C3B51" w:rsidP="003C3B51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51" w:rsidRPr="00520D63" w:rsidRDefault="003C3B51" w:rsidP="003C3B51">
      <w:pPr>
        <w:shd w:val="clear" w:color="auto" w:fill="FFFFFF"/>
        <w:spacing w:before="257" w:after="0" w:line="20" w:lineRule="atLeast"/>
        <w:jc w:val="both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Форма обязательства (заполняется на бланке дошкольной организации)</w:t>
      </w:r>
    </w:p>
    <w:p w:rsidR="003C3B51" w:rsidRPr="00520D63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      </w:t>
      </w:r>
    </w:p>
    <w:tbl>
      <w:tblPr>
        <w:tblW w:w="102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6322"/>
      </w:tblGrid>
      <w:tr w:rsidR="003C3B51" w:rsidRPr="00520D63" w:rsidTr="001432BA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1432B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1432B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" w:name="z128"/>
            <w:bookmarkEnd w:id="2"/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Председателю комиссии по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размещению государственного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образовательного заказа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____________________________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(Ф.И.О. (при его наличии) руководителя)</w:t>
            </w:r>
          </w:p>
        </w:tc>
      </w:tr>
    </w:tbl>
    <w:p w:rsidR="003C3B51" w:rsidRPr="00520D63" w:rsidRDefault="003C3B51" w:rsidP="003C3B51">
      <w:pPr>
        <w:shd w:val="clear" w:color="auto" w:fill="FFFFFF"/>
        <w:spacing w:before="257" w:after="0" w:line="2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Обязательства поставщика</w:t>
      </w:r>
    </w:p>
    <w:p w:rsidR="003C3B51" w:rsidRDefault="003C3B51" w:rsidP="003C3B5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Настоящим _______________________________________________________________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(наименование дошкольной организации)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      в лице ___________________________________________________________________,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 (должность Ф.И.О (при его наличии))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действующего на основании Устава, гарантирует исполнение обязательств о принятии детей по государственному образовательному заказу исключительно по направлению управлений образования города республиканского значения, столицы, отделов образования городов (районов) с установленным размером родительской платы за питание в соответствии с </w:t>
      </w:r>
      <w:hyperlink r:id="rId5" w:anchor="z2" w:history="1">
        <w:r w:rsidRPr="00520D63">
          <w:rPr>
            <w:rFonts w:ascii="Times New Roman" w:eastAsia="Times New Roman" w:hAnsi="Times New Roman"/>
            <w:color w:val="073A5E"/>
            <w:spacing w:val="2"/>
            <w:sz w:val="28"/>
            <w:szCs w:val="28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Республики Казахстан от 27 июля 2007 года "Об образовании". </w:t>
      </w:r>
      <w:proofErr w:type="gramEnd"/>
    </w:p>
    <w:p w:rsidR="003C3B51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C3B51" w:rsidRPr="002F519E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t>Руководитель дошкольной организации ____________________</w:t>
      </w:r>
      <w:r>
        <w:rPr>
          <w:rFonts w:ascii="Times New Roman" w:eastAsia="Times New Roman" w:hAnsi="Times New Roman"/>
          <w:color w:val="000000"/>
          <w:spacing w:val="2"/>
          <w:lang w:eastAsia="ru-RU"/>
        </w:rPr>
        <w:t>_____________________</w:t>
      </w:r>
      <w:r>
        <w:rPr>
          <w:rFonts w:ascii="Times New Roman" w:eastAsia="Times New Roman" w:hAnsi="Times New Roman"/>
          <w:color w:val="000000"/>
          <w:spacing w:val="2"/>
          <w:lang w:eastAsia="ru-RU"/>
        </w:rPr>
        <w:br/>
        <w:t xml:space="preserve">                                                                                                                   (Ф.И.О. (при его наличии))</w:t>
      </w:r>
    </w:p>
    <w:p w:rsidR="003C3B51" w:rsidRPr="00520D63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t>М.П.</w:t>
      </w: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br/>
        <w:t>(подпись)</w:t>
      </w: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br/>
        <w:t>Дата заполнения</w:t>
      </w:r>
    </w:p>
    <w:p w:rsidR="003C3B51" w:rsidRPr="002F519E" w:rsidRDefault="003C3B51" w:rsidP="003C3B51"/>
    <w:p w:rsidR="003C3B51" w:rsidRPr="00EC4599" w:rsidRDefault="003C3B51" w:rsidP="003C3B51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3B51" w:rsidRPr="00EC4599" w:rsidRDefault="003C3B51" w:rsidP="003C3B51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3B51" w:rsidRPr="00EC4599" w:rsidRDefault="003C3B51" w:rsidP="003C3B51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245A" w:rsidRDefault="00A9245A"/>
    <w:sectPr w:rsidR="00A9245A" w:rsidSect="00A54D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51"/>
    <w:rsid w:val="00003E23"/>
    <w:rsid w:val="001432BA"/>
    <w:rsid w:val="001D7327"/>
    <w:rsid w:val="00206C85"/>
    <w:rsid w:val="002B5DF1"/>
    <w:rsid w:val="003C3B51"/>
    <w:rsid w:val="003D3239"/>
    <w:rsid w:val="00576882"/>
    <w:rsid w:val="0066257A"/>
    <w:rsid w:val="006836FD"/>
    <w:rsid w:val="006F224D"/>
    <w:rsid w:val="009434CF"/>
    <w:rsid w:val="00966F86"/>
    <w:rsid w:val="00A54D1C"/>
    <w:rsid w:val="00A9245A"/>
    <w:rsid w:val="00AF7071"/>
    <w:rsid w:val="00C14573"/>
    <w:rsid w:val="00C22108"/>
    <w:rsid w:val="00CF2739"/>
    <w:rsid w:val="00DD0619"/>
    <w:rsid w:val="00F4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5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line="240" w:lineRule="auto"/>
      <w:ind w:firstLine="709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4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2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5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line="240" w:lineRule="auto"/>
      <w:ind w:firstLine="709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4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2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Z070000319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1169</Words>
  <Characters>6665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PDemidova</cp:lastModifiedBy>
  <cp:revision>2</cp:revision>
  <cp:lastPrinted>2019-06-14T11:00:00Z</cp:lastPrinted>
  <dcterms:created xsi:type="dcterms:W3CDTF">2019-06-17T03:08:00Z</dcterms:created>
  <dcterms:modified xsi:type="dcterms:W3CDTF">2019-06-17T03:08:00Z</dcterms:modified>
</cp:coreProperties>
</file>