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9B" w:rsidRPr="00914249" w:rsidRDefault="006B6A9B" w:rsidP="006B6A9B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249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КАЗАХСТАН</w:t>
      </w: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249">
        <w:rPr>
          <w:rFonts w:ascii="Times New Roman" w:hAnsi="Times New Roman" w:cs="Times New Roman"/>
          <w:sz w:val="24"/>
          <w:szCs w:val="24"/>
        </w:rPr>
        <w:t>ОТДЕЛ ОБРАЗОВАНИЯ г. УСТЬ-КАМЕНОГОРСКА</w:t>
      </w: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14249">
        <w:rPr>
          <w:rFonts w:ascii="Times New Roman" w:hAnsi="Times New Roman" w:cs="Times New Roman"/>
          <w:sz w:val="24"/>
          <w:szCs w:val="24"/>
        </w:rPr>
        <w:t>ГУ «</w:t>
      </w:r>
      <w:r>
        <w:rPr>
          <w:rFonts w:ascii="Times New Roman" w:hAnsi="Times New Roman" w:cs="Times New Roman"/>
          <w:sz w:val="24"/>
          <w:szCs w:val="24"/>
        </w:rPr>
        <w:t>Гимназия</w:t>
      </w:r>
      <w:r w:rsidRPr="00914249">
        <w:rPr>
          <w:rFonts w:ascii="Times New Roman" w:hAnsi="Times New Roman" w:cs="Times New Roman"/>
          <w:sz w:val="24"/>
          <w:szCs w:val="24"/>
        </w:rPr>
        <w:t xml:space="preserve"> № 35</w:t>
      </w:r>
      <w:r>
        <w:rPr>
          <w:rFonts w:ascii="Times New Roman" w:hAnsi="Times New Roman" w:cs="Times New Roman"/>
          <w:sz w:val="24"/>
          <w:szCs w:val="24"/>
        </w:rPr>
        <w:t xml:space="preserve"> с углубленным изучением английского языка</w:t>
      </w:r>
      <w:r w:rsidRPr="00914249">
        <w:rPr>
          <w:rFonts w:ascii="Times New Roman" w:hAnsi="Times New Roman" w:cs="Times New Roman"/>
          <w:sz w:val="24"/>
          <w:szCs w:val="24"/>
        </w:rPr>
        <w:t>»</w:t>
      </w: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города Усть-Каменогорска</w:t>
      </w: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249">
        <w:rPr>
          <w:rFonts w:ascii="Times New Roman" w:hAnsi="Times New Roman" w:cs="Times New Roman"/>
          <w:sz w:val="24"/>
          <w:szCs w:val="24"/>
        </w:rPr>
        <w:t xml:space="preserve">Конкурс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«</w:t>
      </w:r>
      <w:r w:rsidRPr="00914249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МЕНЕДЖЕР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- 2019</w:t>
      </w:r>
      <w:r w:rsidRPr="00914249">
        <w:rPr>
          <w:rFonts w:ascii="Times New Roman" w:eastAsia="Batang" w:hAnsi="Times New Roman" w:cs="Times New Roman"/>
          <w:sz w:val="24"/>
          <w:szCs w:val="24"/>
          <w:lang w:eastAsia="ko-KR"/>
        </w:rPr>
        <w:t>»</w:t>
      </w: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ЩЕРБАКОВА НИНА МИХАЙЛОВНА</w:t>
      </w: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МЕНЕДЖМЕНТ ПРОФЕССИОНАЛЬНОГО РАЗВИТИЯ</w:t>
      </w:r>
    </w:p>
    <w:p w:rsidR="008F1EF1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САМОРАЗВИТИЯ ПЕДАГОГОВ </w:t>
      </w:r>
    </w:p>
    <w:p w:rsidR="006B6A9B" w:rsidRDefault="006B6A9B" w:rsidP="008F1E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F1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УСЛОВИЯХ ОБНОВЛЕНИЯ СОДЕРЖАНИЯ ОБРАЗОВАНИЯ</w:t>
      </w: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249">
        <w:rPr>
          <w:rFonts w:ascii="Times New Roman" w:eastAsia="Batang" w:hAnsi="Times New Roman" w:cs="Times New Roman"/>
          <w:sz w:val="24"/>
          <w:szCs w:val="24"/>
          <w:lang w:eastAsia="ko-KR"/>
        </w:rPr>
        <w:t>МЕТОДИЧЕСКИЕ РЕКОМЕНДАЦИИ</w:t>
      </w: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1EF1" w:rsidRPr="00914249" w:rsidRDefault="008F1EF1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A9B" w:rsidRPr="00914249" w:rsidRDefault="006B6A9B" w:rsidP="006B6A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Усть-Каменогорск, 2018</w:t>
      </w:r>
    </w:p>
    <w:p w:rsidR="00EC6176" w:rsidRPr="00100370" w:rsidRDefault="00EC6176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0A2786" w:rsidRPr="00492F85" w:rsidRDefault="000A2786" w:rsidP="00492F85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/>
        </w:rPr>
      </w:pPr>
      <w:r w:rsidRPr="00492F85">
        <w:rPr>
          <w:rStyle w:val="a4"/>
          <w:b/>
        </w:rPr>
        <w:lastRenderedPageBreak/>
        <w:t xml:space="preserve">Раздел 1. </w:t>
      </w:r>
    </w:p>
    <w:p w:rsidR="000A2786" w:rsidRPr="00492F85" w:rsidRDefault="000A2786" w:rsidP="00492F85">
      <w:pPr>
        <w:pStyle w:val="a3"/>
        <w:numPr>
          <w:ilvl w:val="0"/>
          <w:numId w:val="1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4"/>
        </w:rPr>
      </w:pPr>
      <w:r w:rsidRPr="00492F85">
        <w:rPr>
          <w:rStyle w:val="a4"/>
          <w:iCs w:val="0"/>
        </w:rPr>
        <w:t>А</w:t>
      </w:r>
      <w:r w:rsidRPr="00914249">
        <w:rPr>
          <w:rStyle w:val="a4"/>
        </w:rPr>
        <w:t xml:space="preserve">втор профессиональной рефлексии. </w:t>
      </w:r>
    </w:p>
    <w:p w:rsidR="006B6A9B" w:rsidRDefault="006B6A9B" w:rsidP="006B6A9B">
      <w:pPr>
        <w:pStyle w:val="a3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Щербакова Нина Михайловна, заместитель директора по опытно-экспериментальной работе. </w:t>
      </w:r>
    </w:p>
    <w:p w:rsidR="006B6A9B" w:rsidRDefault="006B6A9B" w:rsidP="006B6A9B">
      <w:pPr>
        <w:pStyle w:val="a3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Образование – высшее, педагог-психолог. </w:t>
      </w:r>
    </w:p>
    <w:p w:rsidR="000A2786" w:rsidRPr="00914249" w:rsidRDefault="006B6A9B" w:rsidP="006B6A9B">
      <w:pPr>
        <w:pStyle w:val="a3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Стаж – 20 лет, </w:t>
      </w:r>
      <w:proofErr w:type="gramStart"/>
      <w:r>
        <w:rPr>
          <w:rStyle w:val="a4"/>
          <w:i w:val="0"/>
        </w:rPr>
        <w:t>стаж</w:t>
      </w:r>
      <w:proofErr w:type="gramEnd"/>
      <w:r>
        <w:rPr>
          <w:rStyle w:val="a4"/>
          <w:i w:val="0"/>
        </w:rPr>
        <w:t xml:space="preserve"> руководящий работы – 9 лет.</w:t>
      </w:r>
    </w:p>
    <w:p w:rsidR="006B6A9B" w:rsidRPr="006B6A9B" w:rsidRDefault="000A2786" w:rsidP="006B6A9B">
      <w:pPr>
        <w:pStyle w:val="a3"/>
        <w:numPr>
          <w:ilvl w:val="0"/>
          <w:numId w:val="1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4"/>
          <w:i w:val="0"/>
          <w:iCs w:val="0"/>
        </w:rPr>
      </w:pPr>
      <w:r w:rsidRPr="00914249">
        <w:rPr>
          <w:rStyle w:val="a4"/>
        </w:rPr>
        <w:t xml:space="preserve">Ключевые слова. </w:t>
      </w:r>
    </w:p>
    <w:p w:rsidR="006B6A9B" w:rsidRPr="006B6A9B" w:rsidRDefault="006B6A9B" w:rsidP="006B6A9B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i w:val="0"/>
          <w:iCs w:val="0"/>
        </w:rPr>
      </w:pPr>
      <w:r>
        <w:rPr>
          <w:rStyle w:val="a4"/>
          <w:i w:val="0"/>
        </w:rPr>
        <w:t>Менеджмент, развитие, саморазвитие, мотивация, профессионализм.</w:t>
      </w:r>
    </w:p>
    <w:p w:rsidR="000A2786" w:rsidRPr="006B6A9B" w:rsidRDefault="000A2786" w:rsidP="006B6A9B">
      <w:pPr>
        <w:pStyle w:val="a3"/>
        <w:numPr>
          <w:ilvl w:val="0"/>
          <w:numId w:val="1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4"/>
          <w:i w:val="0"/>
          <w:iCs w:val="0"/>
        </w:rPr>
      </w:pPr>
      <w:r w:rsidRPr="00914249">
        <w:rPr>
          <w:rStyle w:val="a4"/>
        </w:rPr>
        <w:t xml:space="preserve">Актуальность и оригинальность идей, реализуемых в профессиональной деятельности и в педагогическом поиске, которые стали объектом рефлексии. </w:t>
      </w:r>
    </w:p>
    <w:p w:rsidR="00C90FE9" w:rsidRDefault="00C90FE9" w:rsidP="00C90FE9">
      <w:pPr>
        <w:pStyle w:val="a3"/>
        <w:spacing w:before="0" w:beforeAutospacing="0" w:after="0" w:afterAutospacing="0"/>
        <w:jc w:val="both"/>
        <w:rPr>
          <w:rFonts w:eastAsiaTheme="minorEastAsia"/>
          <w:szCs w:val="28"/>
        </w:rPr>
      </w:pPr>
      <w:r w:rsidRPr="00FD1201">
        <w:rPr>
          <w:rFonts w:eastAsiaTheme="minorEastAsia"/>
          <w:szCs w:val="28"/>
        </w:rPr>
        <w:t>Важнейшей целью государственной кад</w:t>
      </w:r>
      <w:r w:rsidRPr="00FD1201">
        <w:rPr>
          <w:rFonts w:eastAsiaTheme="minorEastAsia"/>
          <w:szCs w:val="28"/>
        </w:rPr>
        <w:softHyphen/>
        <w:t>ровой политики является создание интеллек</w:t>
      </w:r>
      <w:r w:rsidRPr="00FD1201">
        <w:rPr>
          <w:rFonts w:eastAsiaTheme="minorEastAsia"/>
          <w:szCs w:val="28"/>
        </w:rPr>
        <w:softHyphen/>
        <w:t>туального и профессионального ресурса, способного обеспечить высокие темпы соци</w:t>
      </w:r>
      <w:r w:rsidRPr="00FD1201">
        <w:rPr>
          <w:rFonts w:eastAsiaTheme="minorEastAsia"/>
          <w:szCs w:val="28"/>
        </w:rPr>
        <w:softHyphen/>
        <w:t>ально-экономического развития страны, которое невозможно без качественного ка</w:t>
      </w:r>
      <w:r w:rsidRPr="00FD1201">
        <w:rPr>
          <w:rFonts w:eastAsiaTheme="minorEastAsia"/>
          <w:szCs w:val="28"/>
        </w:rPr>
        <w:softHyphen/>
        <w:t>захстанского образования.</w:t>
      </w:r>
    </w:p>
    <w:p w:rsidR="00C90FE9" w:rsidRPr="003B0834" w:rsidRDefault="00C90FE9" w:rsidP="00C90FE9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В условиях гимназии значение приобретает уровень творческой активности педагога. «Одаренный учитель – одаренный ученик»   - только педагог, который сам является творческой личностью, может стимулировать обучающегося выйти за рамки предмета, подтолкнуть к  активному саморазвитию.</w:t>
      </w:r>
    </w:p>
    <w:p w:rsidR="000A2786" w:rsidRPr="00380D3D" w:rsidRDefault="000A2786" w:rsidP="006B6A9B">
      <w:pPr>
        <w:pStyle w:val="a3"/>
        <w:numPr>
          <w:ilvl w:val="0"/>
          <w:numId w:val="1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4"/>
          <w:i w:val="0"/>
        </w:rPr>
      </w:pPr>
      <w:r w:rsidRPr="00914249">
        <w:rPr>
          <w:rStyle w:val="a4"/>
        </w:rPr>
        <w:t xml:space="preserve">Цели и задачи. </w:t>
      </w:r>
    </w:p>
    <w:p w:rsidR="00155853" w:rsidRDefault="00380D3D" w:rsidP="00155853">
      <w:pPr>
        <w:pStyle w:val="a3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jc w:val="both"/>
        <w:rPr>
          <w:rStyle w:val="c1"/>
        </w:rPr>
      </w:pPr>
      <w:r w:rsidRPr="009C707C">
        <w:rPr>
          <w:rStyle w:val="c1"/>
        </w:rPr>
        <w:t xml:space="preserve">Цель: </w:t>
      </w:r>
      <w:r w:rsidR="00155853" w:rsidRPr="00155853">
        <w:rPr>
          <w:rStyle w:val="c1"/>
        </w:rPr>
        <w:t>повышение профессиональной компетентности педагогов</w:t>
      </w:r>
      <w:r w:rsidR="00E0144C">
        <w:rPr>
          <w:rStyle w:val="c1"/>
        </w:rPr>
        <w:t xml:space="preserve"> через</w:t>
      </w:r>
      <w:r w:rsidR="00155853" w:rsidRPr="00155853">
        <w:rPr>
          <w:rStyle w:val="c1"/>
        </w:rPr>
        <w:t xml:space="preserve"> углубление знаний и развитие практических навыков в области развития функциональной грамотности и лингвистической одаренности гимназистов</w:t>
      </w:r>
    </w:p>
    <w:p w:rsidR="00155853" w:rsidRPr="00155853" w:rsidRDefault="00155853" w:rsidP="00155853">
      <w:pPr>
        <w:pStyle w:val="a3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Задачи:</w:t>
      </w:r>
    </w:p>
    <w:p w:rsidR="00155853" w:rsidRDefault="00155853" w:rsidP="00155853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определить наиболее эффективные методы работы с педагогическим коллективом</w:t>
      </w:r>
      <w:r w:rsidR="00E0144C">
        <w:rPr>
          <w:rStyle w:val="c1"/>
        </w:rPr>
        <w:t xml:space="preserve"> в условиях внедрения о</w:t>
      </w:r>
      <w:r w:rsidR="004D743A">
        <w:rPr>
          <w:rStyle w:val="c1"/>
        </w:rPr>
        <w:t>бновленного содержания образования;</w:t>
      </w:r>
    </w:p>
    <w:p w:rsidR="00155853" w:rsidRPr="00CC3E45" w:rsidRDefault="00CC3E45" w:rsidP="00155853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c1"/>
        </w:rPr>
      </w:pPr>
      <w:r w:rsidRPr="00CC3E45">
        <w:rPr>
          <w:rStyle w:val="c1"/>
        </w:rPr>
        <w:t xml:space="preserve">использование </w:t>
      </w:r>
      <w:r>
        <w:rPr>
          <w:rStyle w:val="c1"/>
        </w:rPr>
        <w:t xml:space="preserve">инновационных </w:t>
      </w:r>
      <w:r w:rsidRPr="00CC3E45">
        <w:rPr>
          <w:rStyle w:val="c1"/>
        </w:rPr>
        <w:t>метод</w:t>
      </w:r>
      <w:r>
        <w:rPr>
          <w:rStyle w:val="c1"/>
        </w:rPr>
        <w:t>ов</w:t>
      </w:r>
      <w:r w:rsidRPr="00CC3E45">
        <w:rPr>
          <w:rStyle w:val="c1"/>
        </w:rPr>
        <w:t xml:space="preserve"> работы с педагогическим коллективом и анализ </w:t>
      </w:r>
      <w:r>
        <w:rPr>
          <w:rStyle w:val="c1"/>
        </w:rPr>
        <w:t xml:space="preserve">их влияния на </w:t>
      </w:r>
      <w:r w:rsidR="00155853" w:rsidRPr="00CC3E45">
        <w:rPr>
          <w:rStyle w:val="c1"/>
        </w:rPr>
        <w:t>повыш</w:t>
      </w:r>
      <w:r>
        <w:rPr>
          <w:rStyle w:val="c1"/>
        </w:rPr>
        <w:t>ение уров</w:t>
      </w:r>
      <w:r w:rsidR="00155853" w:rsidRPr="00CC3E45">
        <w:rPr>
          <w:rStyle w:val="c1"/>
        </w:rPr>
        <w:t>н</w:t>
      </w:r>
      <w:r>
        <w:rPr>
          <w:rStyle w:val="c1"/>
        </w:rPr>
        <w:t>я</w:t>
      </w:r>
      <w:r w:rsidR="00155853" w:rsidRPr="00CC3E45">
        <w:rPr>
          <w:rStyle w:val="c1"/>
        </w:rPr>
        <w:t xml:space="preserve"> профессиональной компетентности педагогов, </w:t>
      </w:r>
    </w:p>
    <w:p w:rsidR="00155853" w:rsidRPr="00155853" w:rsidRDefault="00155853" w:rsidP="00155853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c1"/>
        </w:rPr>
      </w:pPr>
      <w:r w:rsidRPr="00155853">
        <w:rPr>
          <w:rStyle w:val="c1"/>
        </w:rPr>
        <w:t xml:space="preserve">сформулировать выводы и практические рекомендации по организации и осуществлению </w:t>
      </w:r>
      <w:r>
        <w:rPr>
          <w:rStyle w:val="c1"/>
        </w:rPr>
        <w:t>профессионального развития педагогов</w:t>
      </w:r>
      <w:r w:rsidRPr="00155853">
        <w:rPr>
          <w:rStyle w:val="c1"/>
        </w:rPr>
        <w:t>.</w:t>
      </w:r>
    </w:p>
    <w:p w:rsidR="00155853" w:rsidRPr="00155853" w:rsidRDefault="000A2786" w:rsidP="00155853">
      <w:pPr>
        <w:pStyle w:val="a3"/>
        <w:numPr>
          <w:ilvl w:val="0"/>
          <w:numId w:val="1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</w:pPr>
      <w:r w:rsidRPr="00914249">
        <w:rPr>
          <w:rStyle w:val="a4"/>
        </w:rPr>
        <w:t>Участники.</w:t>
      </w:r>
      <w:r w:rsidR="007052A9">
        <w:rPr>
          <w:rStyle w:val="a4"/>
        </w:rPr>
        <w:t xml:space="preserve"> </w:t>
      </w:r>
      <w:r w:rsidR="00155853" w:rsidRPr="00492F85">
        <w:rPr>
          <w:rStyle w:val="a4"/>
          <w:i w:val="0"/>
        </w:rPr>
        <w:t>Педагогический коллектив</w:t>
      </w:r>
    </w:p>
    <w:p w:rsidR="000A2786" w:rsidRPr="00155853" w:rsidRDefault="00492F85" w:rsidP="006B6A9B">
      <w:pPr>
        <w:pStyle w:val="a3"/>
        <w:numPr>
          <w:ilvl w:val="0"/>
          <w:numId w:val="1"/>
        </w:numPr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4"/>
          <w:i w:val="0"/>
        </w:rPr>
      </w:pPr>
      <w:r>
        <w:rPr>
          <w:rStyle w:val="a4"/>
        </w:rPr>
        <w:t xml:space="preserve">Описание </w:t>
      </w:r>
      <w:r w:rsidR="00155853">
        <w:rPr>
          <w:rStyle w:val="a4"/>
        </w:rPr>
        <w:t>(аннотация)</w:t>
      </w:r>
    </w:p>
    <w:p w:rsidR="00C90FE9" w:rsidRPr="009C2D6D" w:rsidRDefault="009C2D6D" w:rsidP="009C2D6D">
      <w:pPr>
        <w:pStyle w:val="a3"/>
        <w:shd w:val="clear" w:color="auto" w:fill="FFFFFF"/>
        <w:tabs>
          <w:tab w:val="num" w:pos="851"/>
          <w:tab w:val="left" w:pos="993"/>
        </w:tabs>
        <w:spacing w:before="0" w:beforeAutospacing="0" w:after="0" w:afterAutospacing="0"/>
        <w:jc w:val="both"/>
        <w:rPr>
          <w:rStyle w:val="c1"/>
        </w:rPr>
      </w:pPr>
      <w:r w:rsidRPr="009C2D6D">
        <w:rPr>
          <w:rStyle w:val="c1"/>
        </w:rPr>
        <w:t>Переход к новой системе среднего обще</w:t>
      </w:r>
      <w:r w:rsidRPr="009C2D6D">
        <w:rPr>
          <w:rStyle w:val="c1"/>
        </w:rPr>
        <w:softHyphen/>
        <w:t>го образования, ориентированного на ре</w:t>
      </w:r>
      <w:r w:rsidRPr="009C2D6D">
        <w:rPr>
          <w:rStyle w:val="c1"/>
        </w:rPr>
        <w:softHyphen/>
        <w:t>зультат, актуализирует проблему целей, со</w:t>
      </w:r>
      <w:r w:rsidRPr="009C2D6D">
        <w:rPr>
          <w:rStyle w:val="c1"/>
        </w:rPr>
        <w:softHyphen/>
        <w:t>держания и технологий организации профес</w:t>
      </w:r>
      <w:r w:rsidRPr="009C2D6D">
        <w:rPr>
          <w:rStyle w:val="c1"/>
        </w:rPr>
        <w:softHyphen/>
        <w:t>сиональной подготовки психолого-педагоги</w:t>
      </w:r>
      <w:r w:rsidRPr="009C2D6D">
        <w:rPr>
          <w:rStyle w:val="c1"/>
        </w:rPr>
        <w:softHyphen/>
        <w:t>ческих кадров.</w:t>
      </w:r>
      <w:r w:rsidR="007052A9">
        <w:rPr>
          <w:rStyle w:val="c1"/>
        </w:rPr>
        <w:t xml:space="preserve"> </w:t>
      </w:r>
      <w:r w:rsidR="007052A9">
        <w:t xml:space="preserve">На основе анализа литературы и психолого-педагогической диагностики выделены актуальные профессионально-значимые качества, требующие развития и саморазвития для успешного функционирования педагога и школы, пути их развития,  определили конкретные меры и перспективы. </w:t>
      </w:r>
    </w:p>
    <w:p w:rsidR="007052A9" w:rsidRDefault="007052A9" w:rsidP="00155853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/>
          <w:bCs/>
        </w:rPr>
      </w:pPr>
    </w:p>
    <w:p w:rsidR="00155853" w:rsidRPr="00492F85" w:rsidRDefault="00155853" w:rsidP="00155853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  <w:b/>
          <w:bCs/>
          <w:i w:val="0"/>
        </w:rPr>
      </w:pPr>
      <w:r w:rsidRPr="00492F85">
        <w:rPr>
          <w:rStyle w:val="a4"/>
          <w:b/>
          <w:bCs/>
        </w:rPr>
        <w:t xml:space="preserve">Раздел 2. </w:t>
      </w:r>
      <w:r w:rsidRPr="00914249">
        <w:rPr>
          <w:rStyle w:val="a4"/>
          <w:bCs/>
        </w:rPr>
        <w:t>Целевые ориентиры.</w:t>
      </w:r>
    </w:p>
    <w:p w:rsidR="00155853" w:rsidRPr="00155853" w:rsidRDefault="00155853" w:rsidP="00155853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c1"/>
          <w:i/>
          <w:iCs/>
        </w:rPr>
      </w:pPr>
      <w:r w:rsidRPr="00914249">
        <w:rPr>
          <w:rStyle w:val="a4"/>
        </w:rPr>
        <w:t xml:space="preserve">Ожидаемые результаты. </w:t>
      </w:r>
    </w:p>
    <w:p w:rsidR="00155853" w:rsidRPr="00155853" w:rsidRDefault="003645AF" w:rsidP="009C2D6D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П</w:t>
      </w:r>
      <w:r w:rsidR="00155853" w:rsidRPr="00155853">
        <w:rPr>
          <w:rStyle w:val="c1"/>
        </w:rPr>
        <w:t>овышение профессиональной компетентности педагогов</w:t>
      </w:r>
      <w:r w:rsidR="00E0144C">
        <w:rPr>
          <w:rStyle w:val="c1"/>
        </w:rPr>
        <w:t>:</w:t>
      </w:r>
    </w:p>
    <w:p w:rsidR="00155853" w:rsidRDefault="00155853" w:rsidP="00155853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c1"/>
        </w:rPr>
      </w:pPr>
      <w:r w:rsidRPr="003645AF">
        <w:rPr>
          <w:rStyle w:val="c1"/>
        </w:rPr>
        <w:t>профессиональная и творческая активность педагогов;</w:t>
      </w:r>
    </w:p>
    <w:p w:rsidR="009C2D6D" w:rsidRPr="003645AF" w:rsidRDefault="009C2D6D" w:rsidP="009C2D6D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уверенное владение педагогами инновационными образовательными технологиями;</w:t>
      </w:r>
    </w:p>
    <w:p w:rsidR="00155853" w:rsidRPr="003645AF" w:rsidRDefault="00155853" w:rsidP="00155853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c1"/>
        </w:rPr>
      </w:pPr>
      <w:r w:rsidRPr="003645AF">
        <w:rPr>
          <w:rStyle w:val="c1"/>
        </w:rPr>
        <w:t>сложившаяся моти</w:t>
      </w:r>
      <w:r w:rsidR="009C2D6D">
        <w:rPr>
          <w:rStyle w:val="c1"/>
        </w:rPr>
        <w:t>вация к развитию и саморазвитию;</w:t>
      </w:r>
    </w:p>
    <w:p w:rsidR="003645AF" w:rsidRPr="003645AF" w:rsidRDefault="003645AF" w:rsidP="003645AF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р</w:t>
      </w:r>
      <w:r w:rsidRPr="003645AF">
        <w:rPr>
          <w:rStyle w:val="c1"/>
        </w:rPr>
        <w:t>ост удовлетворенности педа</w:t>
      </w:r>
      <w:r w:rsidR="009C2D6D">
        <w:rPr>
          <w:rStyle w:val="c1"/>
        </w:rPr>
        <w:t>гогов собственной деятельностью;</w:t>
      </w:r>
    </w:p>
    <w:p w:rsidR="003645AF" w:rsidRDefault="009C2D6D" w:rsidP="003645AF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н</w:t>
      </w:r>
      <w:r w:rsidR="003645AF" w:rsidRPr="003645AF">
        <w:rPr>
          <w:rStyle w:val="c1"/>
        </w:rPr>
        <w:t>аличие системы стимулирования педагогической деятельности.</w:t>
      </w:r>
    </w:p>
    <w:p w:rsidR="001E68F6" w:rsidRDefault="001E68F6" w:rsidP="001E68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Главная цель работы образовательного учреждени</w:t>
      </w:r>
      <w:r w:rsidR="008E132F">
        <w:rPr>
          <w:rStyle w:val="c1"/>
        </w:rPr>
        <w:t xml:space="preserve">я–обучение и воспитание подрастающего поколения. Основной результат, который мы ждем от повышения профессионального роста учителя </w:t>
      </w:r>
      <w:r w:rsidR="008E132F" w:rsidRPr="001227A0">
        <w:rPr>
          <w:rStyle w:val="c1"/>
        </w:rPr>
        <w:t xml:space="preserve">– </w:t>
      </w:r>
      <w:r w:rsidR="00E0144C" w:rsidRPr="001227A0">
        <w:rPr>
          <w:rStyle w:val="c1"/>
        </w:rPr>
        <w:t>рост качества знаний</w:t>
      </w:r>
      <w:r w:rsidR="008E132F" w:rsidRPr="001227A0">
        <w:rPr>
          <w:rStyle w:val="c1"/>
        </w:rPr>
        <w:t xml:space="preserve">, </w:t>
      </w:r>
      <w:r w:rsidR="001227A0" w:rsidRPr="001227A0">
        <w:rPr>
          <w:rStyle w:val="c1"/>
        </w:rPr>
        <w:t>развитие</w:t>
      </w:r>
      <w:r w:rsidR="008E132F" w:rsidRPr="001227A0">
        <w:rPr>
          <w:rStyle w:val="c1"/>
        </w:rPr>
        <w:t xml:space="preserve"> субъектн</w:t>
      </w:r>
      <w:r w:rsidR="001227A0" w:rsidRPr="001227A0">
        <w:rPr>
          <w:rStyle w:val="c1"/>
        </w:rPr>
        <w:t>ой</w:t>
      </w:r>
      <w:r w:rsidR="008E132F" w:rsidRPr="001227A0">
        <w:rPr>
          <w:rStyle w:val="c1"/>
        </w:rPr>
        <w:t xml:space="preserve"> позици</w:t>
      </w:r>
      <w:r w:rsidR="001227A0" w:rsidRPr="001227A0">
        <w:rPr>
          <w:rStyle w:val="c1"/>
        </w:rPr>
        <w:t>и</w:t>
      </w:r>
      <w:r w:rsidR="008E132F" w:rsidRPr="001227A0">
        <w:rPr>
          <w:rStyle w:val="c1"/>
        </w:rPr>
        <w:t xml:space="preserve"> обучающихся.</w:t>
      </w:r>
      <w:r w:rsidR="008E132F">
        <w:rPr>
          <w:rStyle w:val="c1"/>
        </w:rPr>
        <w:t xml:space="preserve">  </w:t>
      </w:r>
    </w:p>
    <w:p w:rsidR="0040083B" w:rsidRDefault="00155853" w:rsidP="001D491F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rStyle w:val="a4"/>
        </w:rPr>
      </w:pPr>
      <w:r w:rsidRPr="00914249">
        <w:rPr>
          <w:rStyle w:val="a4"/>
        </w:rPr>
        <w:t>Мониторинг результативности (эффективности).</w:t>
      </w:r>
    </w:p>
    <w:p w:rsidR="0040083B" w:rsidRPr="0040083B" w:rsidRDefault="0040083B" w:rsidP="001D491F">
      <w:pPr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sz w:val="24"/>
          <w:szCs w:val="24"/>
        </w:rPr>
      </w:pPr>
      <w:r w:rsidRPr="0040083B">
        <w:rPr>
          <w:rStyle w:val="c1"/>
          <w:rFonts w:ascii="Times New Roman" w:eastAsia="Times New Roman" w:hAnsi="Times New Roman" w:cs="Times New Roman"/>
          <w:sz w:val="24"/>
          <w:szCs w:val="24"/>
        </w:rPr>
        <w:t xml:space="preserve">Критерии: сложившаяся в гимназии система повышения квалификации педагогов, рост профессиональной компетентности педагогов школы, использование педагогом в образовательном процессе современных образовательных технологий и методик, рост профессиональной и творческой активности педагогов, профессиональное совершенствование </w:t>
      </w:r>
      <w:r w:rsidRPr="0040083B">
        <w:rPr>
          <w:rStyle w:val="c1"/>
          <w:rFonts w:ascii="Times New Roman" w:eastAsia="Times New Roman" w:hAnsi="Times New Roman" w:cs="Times New Roman"/>
          <w:sz w:val="24"/>
          <w:szCs w:val="24"/>
        </w:rPr>
        <w:lastRenderedPageBreak/>
        <w:t>педагогов через саморазвитие, развитие мотивационной педагога как субъекта УВП, положительное отношение к инновациям, учебные достижения обучающихся</w:t>
      </w:r>
      <w:r w:rsidR="00917DCC">
        <w:rPr>
          <w:rStyle w:val="c1"/>
          <w:rFonts w:ascii="Times New Roman" w:eastAsia="Times New Roman" w:hAnsi="Times New Roman" w:cs="Times New Roman"/>
          <w:sz w:val="24"/>
          <w:szCs w:val="24"/>
        </w:rPr>
        <w:t>. Приложение 1.</w:t>
      </w:r>
    </w:p>
    <w:p w:rsidR="001D491F" w:rsidRDefault="001D491F" w:rsidP="006B6A9B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/>
          <w:bCs/>
        </w:rPr>
      </w:pPr>
    </w:p>
    <w:p w:rsidR="000A2786" w:rsidRPr="00CB712B" w:rsidRDefault="000A2786" w:rsidP="006B6A9B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rStyle w:val="a4"/>
          <w:b/>
          <w:i w:val="0"/>
        </w:rPr>
      </w:pPr>
      <w:r w:rsidRPr="00CB712B">
        <w:rPr>
          <w:rStyle w:val="a4"/>
          <w:b/>
          <w:bCs/>
        </w:rPr>
        <w:t xml:space="preserve">Раздел 3. </w:t>
      </w:r>
      <w:r w:rsidRPr="00CB712B">
        <w:rPr>
          <w:rStyle w:val="a4"/>
          <w:b/>
        </w:rPr>
        <w:t>Основное содержание, изложенное в соответствии с выбранным жанром.</w:t>
      </w:r>
    </w:p>
    <w:p w:rsidR="00540187" w:rsidRPr="00100370" w:rsidRDefault="00540187" w:rsidP="005265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003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Будущее народа зависит не только от уровня технологического прогресса и экономического роста, но и от качества человеческого капитала.</w:t>
      </w:r>
      <w:r w:rsidR="00084F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003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Послании Президента Республики Казахстан Н.Назарбаева народу Казахстана «</w:t>
      </w:r>
      <w:r w:rsidRPr="0010037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Рост благосостояния </w:t>
      </w:r>
      <w:proofErr w:type="spellStart"/>
      <w:r w:rsidRPr="0010037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казахстанцев</w:t>
      </w:r>
      <w:proofErr w:type="spellEnd"/>
      <w:r w:rsidRPr="0010037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: повышение доходов и качества жизни» сказано: </w:t>
      </w:r>
      <w:r w:rsidRPr="0010037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1003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«Сегодня глобальные и локальные проблемы переплетаются. В этих условиях ответом на вызовы и залогом успешности государства становится развитие главного богатства – человека»</w:t>
      </w:r>
      <w:r w:rsidR="00084FD7" w:rsidRPr="00084FD7">
        <w:rPr>
          <w:shd w:val="clear" w:color="auto" w:fill="FFFFFF"/>
        </w:rPr>
        <w:t xml:space="preserve"> </w:t>
      </w:r>
      <w:r w:rsidR="00084FD7" w:rsidRPr="00100370">
        <w:rPr>
          <w:shd w:val="clear" w:color="auto" w:fill="FFFFFF"/>
        </w:rPr>
        <w:t>[</w:t>
      </w:r>
      <w:r w:rsidR="00084FD7">
        <w:rPr>
          <w:shd w:val="clear" w:color="auto" w:fill="FFFFFF"/>
        </w:rPr>
        <w:t>1</w:t>
      </w:r>
      <w:r w:rsidR="00084FD7" w:rsidRPr="00100370">
        <w:rPr>
          <w:shd w:val="clear" w:color="auto" w:fill="FFFFFF"/>
        </w:rPr>
        <w:t>]</w:t>
      </w:r>
      <w:r w:rsidRPr="001003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F045B7" w:rsidRPr="001003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Растет роль учителя, как воспитателя нового поколения, недаром именно сейчас пишется и обсуждается «Закон о статусе педагога». </w:t>
      </w:r>
    </w:p>
    <w:p w:rsidR="00EC6176" w:rsidRPr="00100370" w:rsidRDefault="005265D6" w:rsidP="001003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003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Современные теории менеджмента так же считают</w:t>
      </w:r>
      <w:r w:rsidR="0024160F" w:rsidRPr="001003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человеческий капитал самым значимым фактором для достижения основной </w:t>
      </w:r>
      <w:r w:rsidR="00100370" w:rsidRPr="001003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цели - повышение эффективности функционирования и разви</w:t>
      </w:r>
      <w:r w:rsidR="00E0144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тия предприятий, организаций, и</w:t>
      </w:r>
      <w:r w:rsidR="00100370" w:rsidRPr="001003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 частности -  педагогически</w:t>
      </w:r>
      <w:r w:rsidR="00E0144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х систем</w:t>
      </w:r>
      <w:r w:rsidR="00100370" w:rsidRPr="001003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5265D6" w:rsidRPr="00100370" w:rsidRDefault="005265D6" w:rsidP="00EF427C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shd w:val="clear" w:color="auto" w:fill="FFFFFF"/>
        </w:rPr>
      </w:pPr>
      <w:proofErr w:type="gramStart"/>
      <w:r w:rsidRPr="00100370">
        <w:rPr>
          <w:shd w:val="clear" w:color="auto" w:fill="FFFFFF"/>
        </w:rPr>
        <w:t xml:space="preserve">Наиболее полное определение менеджмента мы видим у известного американского теоретика менеджмента П. </w:t>
      </w:r>
      <w:proofErr w:type="spellStart"/>
      <w:r w:rsidRPr="00100370">
        <w:rPr>
          <w:shd w:val="clear" w:color="auto" w:fill="FFFFFF"/>
        </w:rPr>
        <w:t>Друкера</w:t>
      </w:r>
      <w:proofErr w:type="spellEnd"/>
      <w:r w:rsidRPr="00100370">
        <w:rPr>
          <w:shd w:val="clear" w:color="auto" w:fill="FFFFFF"/>
        </w:rPr>
        <w:t>, который считал, что менеджмент в современных условиях является специфическим видом управленческой деятельности, которая ориентирована на человека и ставит целью сделать людей способными к совместному действию, придать их усилиям эффективность и сгладить присущие им слабости, ибо человеческая способность вносить вклад в общество столь же зависит от эффективности управления</w:t>
      </w:r>
      <w:proofErr w:type="gramEnd"/>
      <w:r w:rsidRPr="00100370">
        <w:rPr>
          <w:shd w:val="clear" w:color="auto" w:fill="FFFFFF"/>
        </w:rPr>
        <w:t xml:space="preserve"> предприятием, как и от собственных усилий и отдачи людей [</w:t>
      </w:r>
      <w:r w:rsidR="00084FD7">
        <w:rPr>
          <w:shd w:val="clear" w:color="auto" w:fill="FFFFFF"/>
        </w:rPr>
        <w:t>6</w:t>
      </w:r>
      <w:r w:rsidRPr="00100370">
        <w:rPr>
          <w:shd w:val="clear" w:color="auto" w:fill="FFFFFF"/>
        </w:rPr>
        <w:t xml:space="preserve">]. Исходя из этого, П. </w:t>
      </w:r>
      <w:proofErr w:type="spellStart"/>
      <w:r w:rsidRPr="00100370">
        <w:rPr>
          <w:shd w:val="clear" w:color="auto" w:fill="FFFFFF"/>
        </w:rPr>
        <w:t>Друкер</w:t>
      </w:r>
      <w:proofErr w:type="spellEnd"/>
      <w:r w:rsidR="002B2748">
        <w:rPr>
          <w:shd w:val="clear" w:color="auto" w:fill="FFFFFF"/>
        </w:rPr>
        <w:t xml:space="preserve"> </w:t>
      </w:r>
      <w:r w:rsidR="003B6EEA">
        <w:rPr>
          <w:shd w:val="clear" w:color="auto" w:fill="FFFFFF"/>
        </w:rPr>
        <w:t xml:space="preserve">определяет и задачи менеджмента, одна из которых </w:t>
      </w:r>
      <w:r w:rsidR="00E0144C">
        <w:rPr>
          <w:shd w:val="clear" w:color="auto" w:fill="FFFFFF"/>
        </w:rPr>
        <w:t xml:space="preserve"> - </w:t>
      </w:r>
      <w:r w:rsidR="003B6EEA">
        <w:rPr>
          <w:shd w:val="clear" w:color="auto" w:fill="FFFFFF"/>
        </w:rPr>
        <w:t>«</w:t>
      </w:r>
      <w:r w:rsidRPr="00100370">
        <w:rPr>
          <w:shd w:val="clear" w:color="auto" w:fill="FFFFFF"/>
        </w:rPr>
        <w:t>Ни на минуту не останавливать развитие людей</w:t>
      </w:r>
      <w:r w:rsidR="003B6EEA">
        <w:rPr>
          <w:shd w:val="clear" w:color="auto" w:fill="FFFFFF"/>
        </w:rPr>
        <w:t>»</w:t>
      </w:r>
      <w:r w:rsidRPr="00100370">
        <w:rPr>
          <w:shd w:val="clear" w:color="auto" w:fill="FFFFFF"/>
        </w:rPr>
        <w:t>.</w:t>
      </w:r>
    </w:p>
    <w:p w:rsidR="00EF427C" w:rsidRDefault="00EF427C" w:rsidP="00811DD2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shd w:val="clear" w:color="auto" w:fill="FFFFFF"/>
        </w:rPr>
      </w:pPr>
      <w:r w:rsidRPr="00EF427C">
        <w:rPr>
          <w:shd w:val="clear" w:color="auto" w:fill="FFFFFF"/>
        </w:rPr>
        <w:t>Профессиональное развитие личности педагога </w:t>
      </w:r>
      <w:r w:rsidR="00E0144C">
        <w:rPr>
          <w:shd w:val="clear" w:color="auto" w:fill="FFFFFF"/>
        </w:rPr>
        <w:t>–</w:t>
      </w:r>
      <w:r w:rsidRPr="00EF427C">
        <w:rPr>
          <w:shd w:val="clear" w:color="auto" w:fill="FFFFFF"/>
        </w:rPr>
        <w:t xml:space="preserve"> </w:t>
      </w:r>
      <w:r w:rsidR="00E0144C">
        <w:rPr>
          <w:shd w:val="clear" w:color="auto" w:fill="FFFFFF"/>
        </w:rPr>
        <w:t xml:space="preserve">это </w:t>
      </w:r>
      <w:r w:rsidRPr="00EF427C">
        <w:rPr>
          <w:shd w:val="clear" w:color="auto" w:fill="FFFFFF"/>
        </w:rPr>
        <w:t>процесс формирования комплекса профессионально значимых качеств, выражающих целостную структуру и особенности педагогической деятельности.</w:t>
      </w:r>
      <w:r w:rsidR="00917DCC">
        <w:rPr>
          <w:shd w:val="clear" w:color="auto" w:fill="FFFFFF"/>
        </w:rPr>
        <w:t xml:space="preserve"> </w:t>
      </w:r>
      <w:r w:rsidRPr="00EF427C">
        <w:rPr>
          <w:shd w:val="clear" w:color="auto" w:fill="FFFFFF"/>
        </w:rPr>
        <w:t>В. А. </w:t>
      </w:r>
      <w:proofErr w:type="spellStart"/>
      <w:r w:rsidRPr="00EF427C">
        <w:rPr>
          <w:shd w:val="clear" w:color="auto" w:fill="FFFFFF"/>
        </w:rPr>
        <w:t>Сластенин</w:t>
      </w:r>
      <w:proofErr w:type="spellEnd"/>
      <w:r w:rsidRPr="00EF427C">
        <w:rPr>
          <w:shd w:val="clear" w:color="auto" w:fill="FFFFFF"/>
        </w:rPr>
        <w:t> профессиональное саморазвитие рассматривает как</w:t>
      </w:r>
      <w:r w:rsidR="00084FD7">
        <w:rPr>
          <w:shd w:val="clear" w:color="auto" w:fill="FFFFFF"/>
        </w:rPr>
        <w:t xml:space="preserve"> </w:t>
      </w:r>
      <w:r w:rsidRPr="00EF427C">
        <w:rPr>
          <w:shd w:val="clear" w:color="auto" w:fill="FFFFFF"/>
        </w:rPr>
        <w:t>процесс интеграции внешней профессиональной подготовки и внутреннего движения, личностного стано</w:t>
      </w:r>
      <w:r w:rsidR="00084FD7">
        <w:rPr>
          <w:shd w:val="clear" w:color="auto" w:fill="FFFFFF"/>
        </w:rPr>
        <w:t>вления человека</w:t>
      </w:r>
      <w:r w:rsidRPr="00EF427C">
        <w:rPr>
          <w:shd w:val="clear" w:color="auto" w:fill="FFFFFF"/>
        </w:rPr>
        <w:t xml:space="preserve"> </w:t>
      </w:r>
      <w:r w:rsidR="00084FD7" w:rsidRPr="00100370">
        <w:rPr>
          <w:shd w:val="clear" w:color="auto" w:fill="FFFFFF"/>
        </w:rPr>
        <w:t>[</w:t>
      </w:r>
      <w:r w:rsidR="00084FD7">
        <w:rPr>
          <w:shd w:val="clear" w:color="auto" w:fill="FFFFFF"/>
        </w:rPr>
        <w:t>9</w:t>
      </w:r>
      <w:r w:rsidR="00084FD7" w:rsidRPr="00100370">
        <w:rPr>
          <w:shd w:val="clear" w:color="auto" w:fill="FFFFFF"/>
        </w:rPr>
        <w:t>].</w:t>
      </w:r>
    </w:p>
    <w:p w:rsidR="00C90FE9" w:rsidRPr="003B0834" w:rsidRDefault="00C90FE9" w:rsidP="00811DD2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rStyle w:val="c1"/>
        </w:rPr>
      </w:pPr>
      <w:r w:rsidRPr="00100370">
        <w:rPr>
          <w:shd w:val="clear" w:color="auto" w:fill="FFFFFF"/>
        </w:rPr>
        <w:t xml:space="preserve">Внедрение обновленного содержания образования в школы Казахстана, сопровождается коренными изменениями в педагогической теории и практике, изменяется все: содержание программ, система оценивания, организация учебного процесса, </w:t>
      </w:r>
      <w:r w:rsidRPr="009C707C">
        <w:rPr>
          <w:rStyle w:val="c1"/>
        </w:rPr>
        <w:t xml:space="preserve">структура урока. Это требует от педагога </w:t>
      </w:r>
      <w:proofErr w:type="gramStart"/>
      <w:r w:rsidRPr="009C707C">
        <w:rPr>
          <w:rStyle w:val="c1"/>
        </w:rPr>
        <w:t>готовности</w:t>
      </w:r>
      <w:proofErr w:type="gramEnd"/>
      <w:r w:rsidRPr="009C707C">
        <w:rPr>
          <w:rStyle w:val="c1"/>
        </w:rPr>
        <w:t xml:space="preserve"> к восприятию методологии обновленного ГОСО среднего общего образования,  к изменению программного и методического обеспечения образовательного процесса, к изменению целей и способов </w:t>
      </w:r>
      <w:r w:rsidRPr="003B0834">
        <w:rPr>
          <w:rStyle w:val="c1"/>
        </w:rPr>
        <w:t>педагогической деятельности. Поэтому именно сейчас способность к развитию и саморазвитию педагога становится одной из ведущих слагаемых в структуре профессионализма.</w:t>
      </w:r>
      <w:r w:rsidR="00811DD2">
        <w:rPr>
          <w:rStyle w:val="c1"/>
        </w:rPr>
        <w:t>А</w:t>
      </w:r>
      <w:r w:rsidR="00274329">
        <w:rPr>
          <w:rStyle w:val="c1"/>
        </w:rPr>
        <w:t>дминистрация школы находится в таком же положении – освоение абсолютно нового. Каждому человеку свойственна инерция, консерватизм – отрицание резких перемен (</w:t>
      </w:r>
      <w:r w:rsidR="00811DD2">
        <w:rPr>
          <w:rStyle w:val="c1"/>
        </w:rPr>
        <w:t>Р</w:t>
      </w:r>
      <w:r w:rsidR="00274329">
        <w:rPr>
          <w:rStyle w:val="c1"/>
        </w:rPr>
        <w:t xml:space="preserve">азве мы плохо работали?), поэтому сейчас важен слом стереотипов, </w:t>
      </w:r>
      <w:r w:rsidR="00811DD2">
        <w:rPr>
          <w:rStyle w:val="c1"/>
        </w:rPr>
        <w:t>внутреннего сопротивления. Д</w:t>
      </w:r>
      <w:r w:rsidR="00274329">
        <w:rPr>
          <w:rStyle w:val="c1"/>
        </w:rPr>
        <w:t xml:space="preserve">ля эффективной работы </w:t>
      </w:r>
      <w:r w:rsidR="00811DD2">
        <w:rPr>
          <w:rStyle w:val="c1"/>
        </w:rPr>
        <w:t xml:space="preserve">образовательного учреждения менеджердолженувидеть все </w:t>
      </w:r>
      <w:r w:rsidR="00274329">
        <w:rPr>
          <w:rStyle w:val="c1"/>
        </w:rPr>
        <w:t>положительн</w:t>
      </w:r>
      <w:r w:rsidR="00811DD2">
        <w:rPr>
          <w:rStyle w:val="c1"/>
        </w:rPr>
        <w:t xml:space="preserve">ые стороны </w:t>
      </w:r>
      <w:r w:rsidR="00274329">
        <w:rPr>
          <w:rStyle w:val="c1"/>
        </w:rPr>
        <w:t>инноваций, показать это педагогам, ученикам, родителям.</w:t>
      </w:r>
    </w:p>
    <w:p w:rsidR="00082FCA" w:rsidRDefault="003B0834" w:rsidP="00AD69FA">
      <w:pPr>
        <w:pStyle w:val="c2"/>
        <w:shd w:val="clear" w:color="auto" w:fill="FFFFFF"/>
        <w:spacing w:before="0" w:beforeAutospacing="0" w:after="0" w:afterAutospacing="0"/>
        <w:ind w:firstLine="490"/>
        <w:jc w:val="both"/>
        <w:rPr>
          <w:shd w:val="clear" w:color="auto" w:fill="FFFFFF"/>
        </w:rPr>
      </w:pPr>
      <w:r w:rsidRPr="003B0834">
        <w:rPr>
          <w:rStyle w:val="c1"/>
        </w:rPr>
        <w:t xml:space="preserve">Тема опытно-экспериментальной работы КГУ «Гимназия № 38 с углубленным изучением английского языка» на 2015-2020 гг.: </w:t>
      </w:r>
      <w:r>
        <w:rPr>
          <w:rStyle w:val="c1"/>
        </w:rPr>
        <w:t>«</w:t>
      </w:r>
      <w:r w:rsidRPr="003B0834">
        <w:rPr>
          <w:rStyle w:val="c1"/>
        </w:rPr>
        <w:t xml:space="preserve">Развитие функциональной грамотности и лингвистических способностей  гимназистов в условиях реализации Комплексного плана по развитию </w:t>
      </w:r>
      <w:proofErr w:type="spellStart"/>
      <w:r w:rsidRPr="003B0834">
        <w:rPr>
          <w:rStyle w:val="c1"/>
        </w:rPr>
        <w:t>трехъязычия</w:t>
      </w:r>
      <w:proofErr w:type="spellEnd"/>
      <w:r>
        <w:rPr>
          <w:rStyle w:val="c1"/>
        </w:rPr>
        <w:t>»</w:t>
      </w:r>
      <w:r w:rsidRPr="003B0834">
        <w:rPr>
          <w:rStyle w:val="c1"/>
        </w:rPr>
        <w:t>.</w:t>
      </w:r>
      <w:r w:rsidR="00084FD7">
        <w:rPr>
          <w:rStyle w:val="c1"/>
        </w:rPr>
        <w:t xml:space="preserve"> </w:t>
      </w:r>
      <w:r w:rsidR="009C707C" w:rsidRPr="009C707C">
        <w:rPr>
          <w:rStyle w:val="c1"/>
        </w:rPr>
        <w:t xml:space="preserve">Цель работы коллектива гимназии над проблемной темой: </w:t>
      </w:r>
      <w:r w:rsidR="009C707C">
        <w:rPr>
          <w:rStyle w:val="c1"/>
        </w:rPr>
        <w:t>с</w:t>
      </w:r>
      <w:r w:rsidR="009C707C" w:rsidRPr="009C707C">
        <w:rPr>
          <w:rStyle w:val="c1"/>
        </w:rPr>
        <w:t xml:space="preserve">оздание образовательной среды для </w:t>
      </w:r>
      <w:r w:rsidR="009C707C" w:rsidRPr="00082FCA">
        <w:rPr>
          <w:shd w:val="clear" w:color="auto" w:fill="FFFFFF"/>
        </w:rPr>
        <w:t xml:space="preserve">развития одаренных детей в условиях инновационной школы по формированию лингвистической одаренности с углубленным изучением английского языка. Л.И. </w:t>
      </w:r>
      <w:proofErr w:type="spellStart"/>
      <w:r w:rsidR="009C707C" w:rsidRPr="00082FCA">
        <w:rPr>
          <w:shd w:val="clear" w:color="auto" w:fill="FFFFFF"/>
        </w:rPr>
        <w:t>Божович</w:t>
      </w:r>
      <w:proofErr w:type="spellEnd"/>
      <w:r w:rsidR="009C707C" w:rsidRPr="00082FCA">
        <w:rPr>
          <w:shd w:val="clear" w:color="auto" w:fill="FFFFFF"/>
        </w:rPr>
        <w:t xml:space="preserve"> среду определяет как «особое сочетание внутренних процессов развития и внешних условий, обуславливающих и динамику развития, и новые качественные образования». </w:t>
      </w:r>
      <w:r w:rsidR="00082FCA" w:rsidRPr="00082FCA">
        <w:rPr>
          <w:shd w:val="clear" w:color="auto" w:fill="FFFFFF"/>
        </w:rPr>
        <w:t>Образовательная среда</w:t>
      </w:r>
      <w:r w:rsidR="00082FCA">
        <w:rPr>
          <w:shd w:val="clear" w:color="auto" w:fill="FFFFFF"/>
        </w:rPr>
        <w:t xml:space="preserve"> – </w:t>
      </w:r>
      <w:r w:rsidR="00082FCA" w:rsidRPr="00082FCA">
        <w:rPr>
          <w:shd w:val="clear" w:color="auto" w:fill="FFFFFF"/>
        </w:rPr>
        <w:t xml:space="preserve">это совокупность образовательных технологий, форм организации учебной и </w:t>
      </w:r>
      <w:proofErr w:type="spellStart"/>
      <w:r w:rsidR="00082FCA" w:rsidRPr="00082FCA">
        <w:rPr>
          <w:shd w:val="clear" w:color="auto" w:fill="FFFFFF"/>
        </w:rPr>
        <w:t>внеучебной</w:t>
      </w:r>
      <w:proofErr w:type="spellEnd"/>
      <w:r w:rsidR="00082FCA" w:rsidRPr="00082FCA">
        <w:rPr>
          <w:shd w:val="clear" w:color="auto" w:fill="FFFFFF"/>
        </w:rPr>
        <w:t xml:space="preserve"> деятельности, материально-технических условий, социальных компонентов, межличностных отношений</w:t>
      </w:r>
      <w:r w:rsidR="00084FD7">
        <w:rPr>
          <w:shd w:val="clear" w:color="auto" w:fill="FFFFFF"/>
        </w:rPr>
        <w:t xml:space="preserve"> [8]</w:t>
      </w:r>
      <w:r w:rsidR="00082FCA">
        <w:rPr>
          <w:shd w:val="clear" w:color="auto" w:fill="FFFFFF"/>
        </w:rPr>
        <w:t xml:space="preserve">. </w:t>
      </w:r>
      <w:r w:rsidR="00AD69FA">
        <w:rPr>
          <w:shd w:val="clear" w:color="auto" w:fill="FFFFFF"/>
        </w:rPr>
        <w:t xml:space="preserve">Из </w:t>
      </w:r>
      <w:r w:rsidR="00E0144C">
        <w:rPr>
          <w:shd w:val="clear" w:color="auto" w:fill="FFFFFF"/>
        </w:rPr>
        <w:t xml:space="preserve">данного </w:t>
      </w:r>
      <w:r w:rsidR="00AD69FA">
        <w:rPr>
          <w:shd w:val="clear" w:color="auto" w:fill="FFFFFF"/>
        </w:rPr>
        <w:t xml:space="preserve">определения мы видим, насколько важна роль педагога: именно он выбирает технологии обучения, </w:t>
      </w:r>
      <w:r w:rsidR="00610224">
        <w:rPr>
          <w:shd w:val="clear" w:color="auto" w:fill="FFFFFF"/>
        </w:rPr>
        <w:t xml:space="preserve">формы организации работы, является ведущим в построении межличностном общении всех субъектов образовательного процесса. В условиях обучения одаренных детей или детей с признаками одаренности добавляется </w:t>
      </w:r>
      <w:r w:rsidR="00610224">
        <w:rPr>
          <w:shd w:val="clear" w:color="auto" w:fill="FFFFFF"/>
        </w:rPr>
        <w:lastRenderedPageBreak/>
        <w:t>еще одно требование – что бы развивать способности учащихся, учитель должен сам развиваться как творческая личность.</w:t>
      </w:r>
    </w:p>
    <w:p w:rsidR="002D68A8" w:rsidRDefault="00110C03" w:rsidP="00610224">
      <w:pPr>
        <w:pStyle w:val="c2"/>
        <w:shd w:val="clear" w:color="auto" w:fill="FFFFFF"/>
        <w:spacing w:before="0" w:beforeAutospacing="0" w:after="0" w:afterAutospacing="0"/>
        <w:ind w:firstLine="490"/>
        <w:jc w:val="both"/>
      </w:pPr>
      <w:r>
        <w:t xml:space="preserve">М. М. Поташник отмечает, как бы учитель сам не заботился о своём профессиональном развитии, сколько бы ни думал о нём, как бы тщательно сам ни проектировал его, он не сможет не воспользоваться внешними источниками, которые ему предлагает школа. Руководство педагогическим коллективом является необходимым фактором профессионального развития любого учителя. </w:t>
      </w:r>
    </w:p>
    <w:p w:rsidR="00610224" w:rsidRDefault="00610224" w:rsidP="00610224">
      <w:pPr>
        <w:pStyle w:val="c2"/>
        <w:shd w:val="clear" w:color="auto" w:fill="FFFFFF"/>
        <w:spacing w:before="0" w:beforeAutospacing="0" w:after="0" w:afterAutospacing="0"/>
        <w:ind w:firstLine="490"/>
        <w:jc w:val="both"/>
        <w:rPr>
          <w:shd w:val="clear" w:color="auto" w:fill="FFFFFF"/>
        </w:rPr>
      </w:pPr>
      <w:r>
        <w:rPr>
          <w:shd w:val="clear" w:color="auto" w:fill="FFFFFF"/>
        </w:rPr>
        <w:t>Исходя из всех этих положений, мы определяем роль менеджера образования в управлении развития и саморазвития педагогов: созда</w:t>
      </w:r>
      <w:r w:rsidR="00E0144C">
        <w:rPr>
          <w:shd w:val="clear" w:color="auto" w:fill="FFFFFF"/>
        </w:rPr>
        <w:t>ние</w:t>
      </w:r>
      <w:r>
        <w:rPr>
          <w:shd w:val="clear" w:color="auto" w:fill="FFFFFF"/>
        </w:rPr>
        <w:t xml:space="preserve"> услови</w:t>
      </w:r>
      <w:r w:rsidR="00E0144C">
        <w:rPr>
          <w:shd w:val="clear" w:color="auto" w:fill="FFFFFF"/>
        </w:rPr>
        <w:t>й</w:t>
      </w:r>
      <w:r>
        <w:rPr>
          <w:shd w:val="clear" w:color="auto" w:fill="FFFFFF"/>
        </w:rPr>
        <w:t xml:space="preserve"> для профессионального  развития педагогов, </w:t>
      </w:r>
      <w:r w:rsidR="00B32F7E">
        <w:rPr>
          <w:shd w:val="clear" w:color="auto" w:fill="FFFFFF"/>
        </w:rPr>
        <w:t>активизаци</w:t>
      </w:r>
      <w:r w:rsidR="00E0144C">
        <w:rPr>
          <w:shd w:val="clear" w:color="auto" w:fill="FFFFFF"/>
        </w:rPr>
        <w:t>я</w:t>
      </w:r>
      <w:r w:rsidR="00A86453">
        <w:rPr>
          <w:shd w:val="clear" w:color="auto" w:fill="FFFFFF"/>
        </w:rPr>
        <w:t xml:space="preserve"> творческ</w:t>
      </w:r>
      <w:r w:rsidR="00B32F7E">
        <w:rPr>
          <w:shd w:val="clear" w:color="auto" w:fill="FFFFFF"/>
        </w:rPr>
        <w:t>ого</w:t>
      </w:r>
      <w:r w:rsidR="00A86453">
        <w:rPr>
          <w:shd w:val="clear" w:color="auto" w:fill="FFFFFF"/>
        </w:rPr>
        <w:t xml:space="preserve"> потенциал</w:t>
      </w:r>
      <w:r w:rsidR="00B32F7E">
        <w:rPr>
          <w:shd w:val="clear" w:color="auto" w:fill="FFFFFF"/>
        </w:rPr>
        <w:t>а</w:t>
      </w:r>
      <w:r w:rsidR="00A86453">
        <w:rPr>
          <w:shd w:val="clear" w:color="auto" w:fill="FFFFFF"/>
        </w:rPr>
        <w:t xml:space="preserve">, </w:t>
      </w:r>
      <w:r>
        <w:rPr>
          <w:shd w:val="clear" w:color="auto" w:fill="FFFFFF"/>
        </w:rPr>
        <w:t>стимулирова</w:t>
      </w:r>
      <w:r w:rsidR="00E0144C">
        <w:rPr>
          <w:shd w:val="clear" w:color="auto" w:fill="FFFFFF"/>
        </w:rPr>
        <w:t>ние</w:t>
      </w:r>
      <w:r>
        <w:rPr>
          <w:shd w:val="clear" w:color="auto" w:fill="FFFFFF"/>
        </w:rPr>
        <w:t xml:space="preserve"> мотиваци</w:t>
      </w:r>
      <w:r w:rsidR="00E0144C">
        <w:rPr>
          <w:shd w:val="clear" w:color="auto" w:fill="FFFFFF"/>
        </w:rPr>
        <w:t>и</w:t>
      </w:r>
      <w:r>
        <w:rPr>
          <w:shd w:val="clear" w:color="auto" w:fill="FFFFFF"/>
        </w:rPr>
        <w:t xml:space="preserve"> к постоянному саморазвитию</w:t>
      </w:r>
      <w:r w:rsidR="00274329">
        <w:rPr>
          <w:shd w:val="clear" w:color="auto" w:fill="FFFFFF"/>
        </w:rPr>
        <w:t xml:space="preserve"> в условиях внедрени</w:t>
      </w:r>
      <w:r w:rsidR="003B6EEA">
        <w:rPr>
          <w:shd w:val="clear" w:color="auto" w:fill="FFFFFF"/>
        </w:rPr>
        <w:t xml:space="preserve">я </w:t>
      </w:r>
      <w:r w:rsidR="00274329">
        <w:rPr>
          <w:shd w:val="clear" w:color="auto" w:fill="FFFFFF"/>
        </w:rPr>
        <w:t>обновленного содержания</w:t>
      </w:r>
      <w:r w:rsidR="00B32F7E">
        <w:rPr>
          <w:shd w:val="clear" w:color="auto" w:fill="FFFFFF"/>
        </w:rPr>
        <w:t xml:space="preserve"> образования</w:t>
      </w:r>
      <w:r>
        <w:rPr>
          <w:shd w:val="clear" w:color="auto" w:fill="FFFFFF"/>
        </w:rPr>
        <w:t>.</w:t>
      </w:r>
    </w:p>
    <w:p w:rsidR="00DB12AA" w:rsidRDefault="00DB12AA" w:rsidP="00610224">
      <w:pPr>
        <w:pStyle w:val="c2"/>
        <w:shd w:val="clear" w:color="auto" w:fill="FFFFFF"/>
        <w:spacing w:before="0" w:beforeAutospacing="0" w:after="0" w:afterAutospacing="0"/>
        <w:ind w:firstLine="490"/>
        <w:jc w:val="both"/>
        <w:rPr>
          <w:shd w:val="clear" w:color="auto" w:fill="FFFFFF"/>
        </w:rPr>
      </w:pPr>
    </w:p>
    <w:p w:rsidR="00040D50" w:rsidRDefault="00040D50" w:rsidP="00610224">
      <w:pPr>
        <w:pStyle w:val="c2"/>
        <w:shd w:val="clear" w:color="auto" w:fill="FFFFFF"/>
        <w:spacing w:before="0" w:beforeAutospacing="0" w:after="0" w:afterAutospacing="0"/>
        <w:ind w:firstLine="490"/>
        <w:jc w:val="both"/>
        <w:rPr>
          <w:shd w:val="clear" w:color="auto" w:fill="FFFFFF"/>
        </w:rPr>
      </w:pPr>
      <w:r>
        <w:rPr>
          <w:shd w:val="clear" w:color="auto" w:fill="FFFFFF"/>
        </w:rPr>
        <w:t>Какие</w:t>
      </w:r>
      <w:r w:rsidR="00917DCC">
        <w:rPr>
          <w:shd w:val="clear" w:color="auto" w:fill="FFFFFF"/>
        </w:rPr>
        <w:t xml:space="preserve"> </w:t>
      </w:r>
      <w:r w:rsidR="00035C15">
        <w:rPr>
          <w:shd w:val="clear" w:color="auto" w:fill="FFFFFF"/>
        </w:rPr>
        <w:t>профессионально значимые</w:t>
      </w:r>
      <w:r w:rsidR="004756B5" w:rsidRPr="00EF427C">
        <w:rPr>
          <w:shd w:val="clear" w:color="auto" w:fill="FFFFFF"/>
        </w:rPr>
        <w:t xml:space="preserve"> качеств</w:t>
      </w:r>
      <w:r w:rsidR="00917DCC">
        <w:rPr>
          <w:shd w:val="clear" w:color="auto" w:fill="FFFFFF"/>
        </w:rPr>
        <w:t xml:space="preserve">а </w:t>
      </w:r>
      <w:r>
        <w:rPr>
          <w:shd w:val="clear" w:color="auto" w:fill="FFFFFF"/>
        </w:rPr>
        <w:t>надо развивать?</w:t>
      </w:r>
    </w:p>
    <w:p w:rsidR="00B32F7E" w:rsidRDefault="00B32F7E" w:rsidP="00610224">
      <w:pPr>
        <w:pStyle w:val="c2"/>
        <w:shd w:val="clear" w:color="auto" w:fill="FFFFFF"/>
        <w:spacing w:before="0" w:beforeAutospacing="0" w:after="0" w:afterAutospacing="0"/>
        <w:ind w:firstLine="490"/>
        <w:jc w:val="both"/>
        <w:rPr>
          <w:shd w:val="clear" w:color="auto" w:fill="FFFFFF"/>
        </w:rPr>
      </w:pPr>
      <w:r>
        <w:rPr>
          <w:shd w:val="clear" w:color="auto" w:fill="FFFFFF"/>
        </w:rPr>
        <w:t>Какие условия, методы и формы работы наиболее эффективно могут повлиять на развитие  и саморазвитие педагога?</w:t>
      </w:r>
    </w:p>
    <w:p w:rsidR="00896163" w:rsidRDefault="00896163" w:rsidP="00283372">
      <w:pPr>
        <w:pStyle w:val="c2"/>
        <w:shd w:val="clear" w:color="auto" w:fill="FFFFFF"/>
        <w:spacing w:before="0" w:beforeAutospacing="0" w:after="0" w:afterAutospacing="0"/>
        <w:ind w:firstLine="49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В условиях инновационной школы один из показателей успешности педагога – воспитание высокомотивированных учащихся с признаками одаренности. </w:t>
      </w:r>
      <w:hyperlink r:id="rId7" w:history="1">
        <w:r w:rsidRPr="00DB12AA">
          <w:t>Б. М. Теплов</w:t>
        </w:r>
      </w:hyperlink>
      <w:r w:rsidRPr="00DB12AA">
        <w:rPr>
          <w:shd w:val="clear" w:color="auto" w:fill="FFFFFF"/>
        </w:rPr>
        <w:t> определил одарённость как «качественно-своеобразное сочетание способностей, от которого зависит возможность достижения большего или меньшего успеха в выполнении той или иной </w:t>
      </w:r>
      <w:hyperlink r:id="rId8" w:tooltip="Деятельность" w:history="1">
        <w:r w:rsidRPr="00DB12AA">
          <w:t>деятельности</w:t>
        </w:r>
      </w:hyperlink>
      <w:r w:rsidRPr="00DB12AA">
        <w:rPr>
          <w:shd w:val="clear" w:color="auto" w:fill="FFFFFF"/>
        </w:rPr>
        <w:t>»</w:t>
      </w:r>
      <w:r>
        <w:rPr>
          <w:shd w:val="clear" w:color="auto" w:fill="FFFFFF"/>
        </w:rPr>
        <w:t xml:space="preserve">. </w:t>
      </w:r>
      <w:r>
        <w:rPr>
          <w:rStyle w:val="c1"/>
          <w:color w:val="000000"/>
        </w:rPr>
        <w:t xml:space="preserve">Судить о степени развития можно по результатам деятельности. </w:t>
      </w:r>
      <w:r>
        <w:rPr>
          <w:shd w:val="clear" w:color="auto" w:fill="FFFFFF"/>
        </w:rPr>
        <w:t xml:space="preserve">Один из самых явных признаков одаренности – результативное участие в олимпиадах, конкурсах, соревнованиях. Какой педагог может воспитать таких учащихся? </w:t>
      </w:r>
    </w:p>
    <w:p w:rsidR="00E0144C" w:rsidRDefault="00896163" w:rsidP="00E0144C">
      <w:pPr>
        <w:pStyle w:val="c2"/>
        <w:shd w:val="clear" w:color="auto" w:fill="FFFFFF"/>
        <w:spacing w:before="0" w:beforeAutospacing="0" w:after="0" w:afterAutospacing="0"/>
        <w:ind w:firstLine="49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Для </w:t>
      </w:r>
      <w:r w:rsidR="00283372">
        <w:rPr>
          <w:shd w:val="clear" w:color="auto" w:fill="FFFFFF"/>
        </w:rPr>
        <w:t>исследования</w:t>
      </w:r>
      <w:r>
        <w:rPr>
          <w:shd w:val="clear" w:color="auto" w:fill="FFFFFF"/>
        </w:rPr>
        <w:t xml:space="preserve"> в</w:t>
      </w:r>
      <w:r w:rsidRPr="00DB12AA">
        <w:rPr>
          <w:shd w:val="clear" w:color="auto" w:fill="FFFFFF"/>
        </w:rPr>
        <w:t xml:space="preserve">ыделена группа </w:t>
      </w:r>
      <w:r w:rsidR="001032D0">
        <w:rPr>
          <w:shd w:val="clear" w:color="auto" w:fill="FFFFFF"/>
        </w:rPr>
        <w:t xml:space="preserve">из 10 </w:t>
      </w:r>
      <w:r w:rsidRPr="00DB12AA">
        <w:rPr>
          <w:shd w:val="clear" w:color="auto" w:fill="FFFFFF"/>
        </w:rPr>
        <w:t>педагогов</w:t>
      </w:r>
      <w:r w:rsidR="00E0144C">
        <w:rPr>
          <w:shd w:val="clear" w:color="auto" w:fill="FFFFFF"/>
        </w:rPr>
        <w:t xml:space="preserve"> гимназии</w:t>
      </w:r>
      <w:r w:rsidRPr="00DB12AA">
        <w:rPr>
          <w:shd w:val="clear" w:color="auto" w:fill="FFFFFF"/>
        </w:rPr>
        <w:t xml:space="preserve">, имеющих успехи в развитии </w:t>
      </w:r>
      <w:r>
        <w:rPr>
          <w:shd w:val="clear" w:color="auto" w:fill="FFFFFF"/>
        </w:rPr>
        <w:t>признаков</w:t>
      </w:r>
      <w:r w:rsidRPr="00DB12AA">
        <w:rPr>
          <w:shd w:val="clear" w:color="auto" w:fill="FFFFFF"/>
        </w:rPr>
        <w:t xml:space="preserve"> одаренности обучающихся</w:t>
      </w:r>
      <w:r w:rsidR="000802C6">
        <w:rPr>
          <w:shd w:val="clear" w:color="auto" w:fill="FFFFFF"/>
        </w:rPr>
        <w:t xml:space="preserve"> </w:t>
      </w:r>
      <w:r w:rsidR="00FF4F12">
        <w:rPr>
          <w:shd w:val="clear" w:color="auto" w:fill="FFFFFF"/>
        </w:rPr>
        <w:t>(в дальнейшем – «успешные»</w:t>
      </w:r>
      <w:r w:rsidR="001032D0">
        <w:rPr>
          <w:shd w:val="clear" w:color="auto" w:fill="FFFFFF"/>
        </w:rPr>
        <w:t xml:space="preserve"> педагоги</w:t>
      </w:r>
      <w:r w:rsidR="000802C6">
        <w:rPr>
          <w:shd w:val="clear" w:color="auto" w:fill="FFFFFF"/>
        </w:rPr>
        <w:t>)</w:t>
      </w:r>
      <w:r w:rsidRPr="00DB12AA">
        <w:rPr>
          <w:shd w:val="clear" w:color="auto" w:fill="FFFFFF"/>
        </w:rPr>
        <w:t xml:space="preserve">: их учащиеся заняли </w:t>
      </w:r>
      <w:r w:rsidR="001032D0">
        <w:rPr>
          <w:shd w:val="clear" w:color="auto" w:fill="FFFFFF"/>
        </w:rPr>
        <w:t xml:space="preserve">более 10 </w:t>
      </w:r>
      <w:r w:rsidRPr="00DB12AA">
        <w:rPr>
          <w:shd w:val="clear" w:color="auto" w:fill="FFFFFF"/>
        </w:rPr>
        <w:t>призовы</w:t>
      </w:r>
      <w:r w:rsidR="001032D0">
        <w:rPr>
          <w:shd w:val="clear" w:color="auto" w:fill="FFFFFF"/>
        </w:rPr>
        <w:t>х мест</w:t>
      </w:r>
      <w:r w:rsidRPr="00DB12AA">
        <w:rPr>
          <w:shd w:val="clear" w:color="auto" w:fill="FFFFFF"/>
        </w:rPr>
        <w:t xml:space="preserve"> на </w:t>
      </w:r>
      <w:r w:rsidR="00283372">
        <w:rPr>
          <w:shd w:val="clear" w:color="auto" w:fill="FFFFFF"/>
        </w:rPr>
        <w:t xml:space="preserve">очных </w:t>
      </w:r>
      <w:r w:rsidRPr="00DB12AA">
        <w:rPr>
          <w:shd w:val="clear" w:color="auto" w:fill="FFFFFF"/>
        </w:rPr>
        <w:t>конкурсах и олимпиадах различного уровня</w:t>
      </w:r>
      <w:r w:rsidR="001032D0">
        <w:rPr>
          <w:shd w:val="clear" w:color="auto" w:fill="FFFFFF"/>
        </w:rPr>
        <w:t>, ежегодно в течение трех лет</w:t>
      </w:r>
      <w:r w:rsidRPr="00DB12AA">
        <w:rPr>
          <w:shd w:val="clear" w:color="auto" w:fill="FFFFFF"/>
        </w:rPr>
        <w:t>.</w:t>
      </w:r>
      <w:r w:rsidR="00E0144C">
        <w:rPr>
          <w:shd w:val="clear" w:color="auto" w:fill="FFFFFF"/>
        </w:rPr>
        <w:t xml:space="preserve"> Анализ результатов деятельности этих педагогов показал следующее:</w:t>
      </w:r>
    </w:p>
    <w:p w:rsidR="00F07E3F" w:rsidRDefault="00FF4F12" w:rsidP="0089096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/>
        <w:jc w:val="both"/>
        <w:rPr>
          <w:shd w:val="clear" w:color="auto" w:fill="FFFFFF"/>
        </w:rPr>
      </w:pPr>
      <w:r w:rsidRPr="00B51CD5">
        <w:rPr>
          <w:shd w:val="clear" w:color="auto" w:fill="FFFFFF"/>
        </w:rPr>
        <w:t xml:space="preserve">Одним из наиболее распространенных способов профессионального развития является повышение квалификации. Целью повышения квалификации является обновление теоретических и практических знаний. В результате чего учитель овладевает новыми методами решения профессиональных задач, повышает свой профессиональный уровень, что особенно важно в постоянно меняющихся условиях и требованиях общества. </w:t>
      </w:r>
      <w:r w:rsidR="00B51CD5">
        <w:rPr>
          <w:shd w:val="clear" w:color="auto" w:fill="FFFFFF"/>
        </w:rPr>
        <w:t>А</w:t>
      </w:r>
      <w:r w:rsidR="00B51CD5" w:rsidRPr="00B51CD5">
        <w:rPr>
          <w:shd w:val="clear" w:color="auto" w:fill="FFFFFF"/>
        </w:rPr>
        <w:t xml:space="preserve">ттестация педагогических работников </w:t>
      </w:r>
      <w:r w:rsidR="00B51CD5">
        <w:rPr>
          <w:shd w:val="clear" w:color="auto" w:fill="FFFFFF"/>
        </w:rPr>
        <w:t>является п</w:t>
      </w:r>
      <w:r w:rsidR="00B51CD5" w:rsidRPr="00B51CD5">
        <w:rPr>
          <w:shd w:val="clear" w:color="auto" w:fill="FFFFFF"/>
        </w:rPr>
        <w:t xml:space="preserve">оказателем </w:t>
      </w:r>
      <w:r w:rsidR="00B51CD5">
        <w:rPr>
          <w:shd w:val="clear" w:color="auto" w:fill="FFFFFF"/>
        </w:rPr>
        <w:t xml:space="preserve">роста профессионализма, </w:t>
      </w:r>
      <w:r w:rsidR="00B51CD5" w:rsidRPr="00B51CD5">
        <w:rPr>
          <w:shd w:val="clear" w:color="auto" w:fill="FFFFFF"/>
        </w:rPr>
        <w:t xml:space="preserve">творческой деятельности педагогов, механизмом совершенствования управления качеством образования является. Учителя проходят процедуру аттестации согласно перспективному плану. </w:t>
      </w:r>
      <w:r w:rsidR="00283372">
        <w:rPr>
          <w:shd w:val="clear" w:color="auto" w:fill="FFFFFF"/>
        </w:rPr>
        <w:t xml:space="preserve">Анализ показал, что 100% педагогов с высокими показателями имеют высшую категорию. </w:t>
      </w:r>
      <w:r w:rsidR="00F07E3F">
        <w:rPr>
          <w:shd w:val="clear" w:color="auto" w:fill="FFFFFF"/>
        </w:rPr>
        <w:t>Изменение правил аттестации и оплаты труда сегодня характеризуется материальной мотивацией педагогических работников к повышению квалификации.</w:t>
      </w:r>
    </w:p>
    <w:p w:rsidR="00B51CD5" w:rsidRDefault="00FF4F12" w:rsidP="0089096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Участвуя в профессиональных конкурсах, педагог не только приобретает, систематизирует, творчески перерабатывает знания, но и получает опыт, который может передать своим ученикам, возможность воспитывать и мотивировать их своим примером.  </w:t>
      </w:r>
      <w:r w:rsidR="00283372">
        <w:rPr>
          <w:shd w:val="clear" w:color="auto" w:fill="FFFFFF"/>
        </w:rPr>
        <w:t xml:space="preserve">Результативное участие в профессиональных конкурсах: 20% </w:t>
      </w:r>
      <w:r>
        <w:rPr>
          <w:shd w:val="clear" w:color="auto" w:fill="FFFFFF"/>
        </w:rPr>
        <w:t xml:space="preserve">«успешных педагогов» дали 35% побед в профессиональных конкурсах. </w:t>
      </w:r>
    </w:p>
    <w:p w:rsidR="003129BF" w:rsidRPr="003129BF" w:rsidRDefault="001F102F" w:rsidP="00890968">
      <w:pPr>
        <w:pStyle w:val="c2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/>
        <w:jc w:val="both"/>
        <w:rPr>
          <w:shd w:val="clear" w:color="auto" w:fill="FFFFFF"/>
        </w:rPr>
      </w:pPr>
      <w:r w:rsidRPr="003129BF">
        <w:rPr>
          <w:shd w:val="clear" w:color="auto" w:fill="FFFFFF"/>
        </w:rPr>
        <w:t xml:space="preserve">В условиях образовательных реформ особое значение в профессиональном образовании приобрела деятельность, направленная на освоение и применение инновационных технологий. </w:t>
      </w:r>
      <w:r w:rsidR="003129BF" w:rsidRPr="003129BF">
        <w:rPr>
          <w:shd w:val="clear" w:color="auto" w:fill="FFFFFF"/>
        </w:rPr>
        <w:t xml:space="preserve">Обращение в исследовании к технологическому подходу неслучайно. Педагогическая технология максимально связана с образовательным процессом, его содержанием, структурой, средствами, методами, приёмами, формами, деятельностью педагога и его воспитанника. </w:t>
      </w:r>
      <w:r w:rsidR="003129BF">
        <w:rPr>
          <w:shd w:val="clear" w:color="auto" w:fill="FFFFFF"/>
        </w:rPr>
        <w:t>П</w:t>
      </w:r>
      <w:r w:rsidR="003129BF" w:rsidRPr="003129BF">
        <w:rPr>
          <w:shd w:val="clear" w:color="auto" w:fill="FFFFFF"/>
        </w:rPr>
        <w:t>едагоги, овладевая разнообразными педагогическими технологиями, значительно активнее проявляют себя в образовательном процессе, свободнее чувствуют себя в ситуации решения сложных учебно-воспитательных задач, стремятся чётче обозначить свою профессиональную позицию. Технологическая компетентность во многом означает независимость педагога от внешних обстоятельств, способность повышать эффективность своего труда с оптимальными затратами. Владение технологиями не предполагает отмену творчества в профессии, наоборот, они позволяют комбинировать различные стили, усиливать наиболее удачные моменты своей</w:t>
      </w:r>
      <w:r w:rsidR="003129BF" w:rsidRPr="003129BF">
        <w:rPr>
          <w:shd w:val="clear" w:color="auto" w:fill="FFFFFF"/>
        </w:rPr>
        <w:br/>
      </w:r>
      <w:r w:rsidR="003129BF" w:rsidRPr="003129BF">
        <w:rPr>
          <w:shd w:val="clear" w:color="auto" w:fill="FFFFFF"/>
        </w:rPr>
        <w:lastRenderedPageBreak/>
        <w:t>деятельности и скорректировать неудачные действия, что свидетельствует о проявлении субъектного развития педагога.</w:t>
      </w:r>
      <w:r w:rsidR="00890968">
        <w:rPr>
          <w:shd w:val="clear" w:color="auto" w:fill="FFFFFF"/>
        </w:rPr>
        <w:t xml:space="preserve"> </w:t>
      </w:r>
    </w:p>
    <w:p w:rsidR="00DD244B" w:rsidRPr="004D7A08" w:rsidRDefault="001F102F" w:rsidP="001227A0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>
        <w:t>Было проведено анкетирование</w:t>
      </w:r>
      <w:r w:rsidR="00C21E4E">
        <w:t xml:space="preserve"> </w:t>
      </w:r>
      <w:r w:rsidR="00DD244B" w:rsidRPr="00DD244B">
        <w:t>«Использование в работе педагогов инновационных педагогических технологий</w:t>
      </w:r>
      <w:r w:rsidR="00C21E4E">
        <w:t xml:space="preserve"> для развития лингвистических способностей и функциональной грамотности</w:t>
      </w:r>
      <w:r w:rsidR="00DD244B" w:rsidRPr="00DD244B">
        <w:t>»</w:t>
      </w:r>
      <w:r w:rsidR="00DD244B">
        <w:t>.</w:t>
      </w:r>
      <w:r w:rsidR="00C21E4E">
        <w:t xml:space="preserve"> </w:t>
      </w:r>
      <w:r w:rsidR="00DD244B">
        <w:t xml:space="preserve">Анализ анкетирования показал, что </w:t>
      </w:r>
      <w:r w:rsidR="00DD244B" w:rsidRPr="00DD244B">
        <w:t>«</w:t>
      </w:r>
      <w:r w:rsidR="00DD244B">
        <w:t>успешные</w:t>
      </w:r>
      <w:r w:rsidR="00DD244B" w:rsidRPr="00DD244B">
        <w:t>» педагоги называют больше технологий и методов, которые используют для развития способностей</w:t>
      </w:r>
      <w:r w:rsidR="00DD244B">
        <w:t xml:space="preserve"> обучающихся,</w:t>
      </w:r>
      <w:r w:rsidR="00B51CD5">
        <w:t xml:space="preserve"> </w:t>
      </w:r>
      <w:r w:rsidR="00DD244B">
        <w:t>т</w:t>
      </w:r>
      <w:r w:rsidR="00DD244B" w:rsidRPr="00DD244B">
        <w:t>.е. они лучше ориентированы в современной педагогической науке и осознанно пр</w:t>
      </w:r>
      <w:r w:rsidR="00DD244B">
        <w:t>именяют инновационные технологи; п</w:t>
      </w:r>
      <w:r w:rsidR="00DD244B" w:rsidRPr="00DD244B">
        <w:t>о результатам, как наибо</w:t>
      </w:r>
      <w:r w:rsidR="00DD2793">
        <w:t xml:space="preserve">лее перспективные, </w:t>
      </w:r>
      <w:r w:rsidR="00DD244B" w:rsidRPr="00DD244B">
        <w:t xml:space="preserve"> можно выделить метод проектов, игровые технологии,</w:t>
      </w:r>
      <w:r w:rsidR="000802C6">
        <w:t xml:space="preserve"> </w:t>
      </w:r>
      <w:proofErr w:type="spellStart"/>
      <w:r w:rsidR="004D7A08">
        <w:t>межпредметная</w:t>
      </w:r>
      <w:proofErr w:type="spellEnd"/>
      <w:r w:rsidR="004D7A08">
        <w:t xml:space="preserve"> интеграция, </w:t>
      </w:r>
      <w:proofErr w:type="gramStart"/>
      <w:r w:rsidR="00DD244B" w:rsidRPr="00DD244B">
        <w:t>лингвистическое</w:t>
      </w:r>
      <w:proofErr w:type="gramEnd"/>
      <w:r w:rsidR="000802C6">
        <w:t xml:space="preserve"> </w:t>
      </w:r>
      <w:r w:rsidR="00DD244B" w:rsidRPr="004D7A08">
        <w:rPr>
          <w:shd w:val="clear" w:color="auto" w:fill="FFFFFF"/>
        </w:rPr>
        <w:t>портфолио.</w:t>
      </w:r>
      <w:r w:rsidR="00917DCC">
        <w:rPr>
          <w:shd w:val="clear" w:color="auto" w:fill="FFFFFF"/>
        </w:rPr>
        <w:t xml:space="preserve"> Приложение 2.</w:t>
      </w:r>
    </w:p>
    <w:p w:rsidR="004D7A08" w:rsidRPr="002B2748" w:rsidRDefault="004D7A08" w:rsidP="00890968">
      <w:pPr>
        <w:pStyle w:val="c2"/>
        <w:shd w:val="clear" w:color="auto" w:fill="FFFFFF"/>
        <w:spacing w:before="0" w:beforeAutospacing="0" w:after="0" w:afterAutospacing="0"/>
        <w:ind w:firstLine="490"/>
        <w:jc w:val="both"/>
      </w:pPr>
      <w:r w:rsidRPr="004D7A08">
        <w:rPr>
          <w:shd w:val="clear" w:color="auto" w:fill="FFFFFF"/>
        </w:rPr>
        <w:t xml:space="preserve">С целью </w:t>
      </w:r>
      <w:r>
        <w:rPr>
          <w:shd w:val="clear" w:color="auto" w:fill="FFFFFF"/>
        </w:rPr>
        <w:t>определения перспективных форм работы с коллективом был</w:t>
      </w:r>
      <w:r w:rsidR="00890968">
        <w:rPr>
          <w:shd w:val="clear" w:color="auto" w:fill="FFFFFF"/>
        </w:rPr>
        <w:t>и</w:t>
      </w:r>
      <w:r>
        <w:rPr>
          <w:shd w:val="clear" w:color="auto" w:fill="FFFFFF"/>
        </w:rPr>
        <w:t xml:space="preserve"> проведена а</w:t>
      </w:r>
      <w:r w:rsidRPr="004D7A08">
        <w:rPr>
          <w:shd w:val="clear" w:color="auto" w:fill="FFFFFF"/>
        </w:rPr>
        <w:t>нкет</w:t>
      </w:r>
      <w:r w:rsidR="009D58BA">
        <w:rPr>
          <w:shd w:val="clear" w:color="auto" w:fill="FFFFFF"/>
        </w:rPr>
        <w:t>ы «Способность педагогов к саморазвитию» и</w:t>
      </w:r>
      <w:r w:rsidR="000802C6">
        <w:rPr>
          <w:shd w:val="clear" w:color="auto" w:fill="FFFFFF"/>
        </w:rPr>
        <w:t xml:space="preserve"> </w:t>
      </w:r>
      <w:r w:rsidRPr="004D7A08">
        <w:rPr>
          <w:shd w:val="clear" w:color="auto" w:fill="FFFFFF"/>
        </w:rPr>
        <w:t xml:space="preserve">«Факторы, влияющие на развитие </w:t>
      </w:r>
      <w:r w:rsidR="009D58BA">
        <w:rPr>
          <w:shd w:val="clear" w:color="auto" w:fill="FFFFFF"/>
        </w:rPr>
        <w:t xml:space="preserve">и </w:t>
      </w:r>
      <w:r w:rsidRPr="004D7A08">
        <w:rPr>
          <w:shd w:val="clear" w:color="auto" w:fill="FFFFFF"/>
        </w:rPr>
        <w:t>саморазвитие педагогов»</w:t>
      </w:r>
      <w:r>
        <w:rPr>
          <w:shd w:val="clear" w:color="auto" w:fill="FFFFFF"/>
        </w:rPr>
        <w:t xml:space="preserve">. </w:t>
      </w:r>
      <w:r w:rsidR="009D58BA">
        <w:rPr>
          <w:shd w:val="clear" w:color="auto" w:fill="FFFFFF"/>
        </w:rPr>
        <w:t xml:space="preserve">Результаты сравнили с результатами </w:t>
      </w:r>
      <w:r w:rsidR="009D58BA" w:rsidRPr="009D58BA">
        <w:t>2008 года. Анализ показал, что выросло количество педагогов с активны</w:t>
      </w:r>
      <w:r w:rsidR="009D58BA">
        <w:t>м</w:t>
      </w:r>
      <w:r w:rsidR="009D58BA" w:rsidRPr="009D58BA">
        <w:t xml:space="preserve"> личностным и профессиональным саморазвитием с  58 %  до </w:t>
      </w:r>
      <w:r w:rsidR="004756B5">
        <w:t>71</w:t>
      </w:r>
      <w:r w:rsidR="009D58BA" w:rsidRPr="009D58BA">
        <w:t>%</w:t>
      </w:r>
      <w:r w:rsidR="009D58BA">
        <w:t xml:space="preserve">. </w:t>
      </w:r>
      <w:r w:rsidR="00290EAF">
        <w:t xml:space="preserve">Препятствующий фактор «Собственная инерция» сместился с 7 места на 3. Таким образом, можно предположить усиление субъектной позиции педагога, готовность брать ответственность на себя. </w:t>
      </w:r>
      <w:r w:rsidR="009D58BA">
        <w:t xml:space="preserve">Главными и постоянными стимулирующими факторами являются «Доверие» и «Интерес к </w:t>
      </w:r>
      <w:r w:rsidR="009D58BA" w:rsidRPr="001646F8">
        <w:rPr>
          <w:shd w:val="clear" w:color="auto" w:fill="FFFFFF"/>
        </w:rPr>
        <w:t>работе»,</w:t>
      </w:r>
      <w:r w:rsidR="001646F8" w:rsidRPr="001646F8">
        <w:rPr>
          <w:shd w:val="clear" w:color="auto" w:fill="FFFFFF"/>
        </w:rPr>
        <w:t xml:space="preserve"> «Пример и влияние коллег»,</w:t>
      </w:r>
      <w:r w:rsidR="009D58BA">
        <w:t xml:space="preserve"> препятствующим – «Недостаток времени». Однако видны и знаковые изменений: стимулирующий фактор «Обучение на курсах» поднялся с 8 места на 4, </w:t>
      </w:r>
      <w:r w:rsidR="001646F8">
        <w:t xml:space="preserve">«Пример и влияние руководителей» - </w:t>
      </w:r>
      <w:r w:rsidR="00890968">
        <w:t xml:space="preserve">с 7 </w:t>
      </w:r>
      <w:r w:rsidR="001646F8">
        <w:t>на 3</w:t>
      </w:r>
      <w:r w:rsidR="00890968">
        <w:t xml:space="preserve"> место</w:t>
      </w:r>
      <w:r w:rsidR="001646F8">
        <w:t xml:space="preserve">. </w:t>
      </w:r>
      <w:r w:rsidR="00917DCC">
        <w:t>Приложение 3.</w:t>
      </w:r>
      <w:r w:rsidR="00890968">
        <w:t xml:space="preserve"> </w:t>
      </w:r>
      <w:r w:rsidR="00290EAF">
        <w:t xml:space="preserve">Таким образом, мы видим, что выросло влияние курсовой подготовки и коллектива (коллег и руководителей) на стремление к </w:t>
      </w:r>
      <w:proofErr w:type="spellStart"/>
      <w:r w:rsidR="00290EAF">
        <w:t>саморазвитю</w:t>
      </w:r>
      <w:proofErr w:type="spellEnd"/>
      <w:r w:rsidR="00290EAF">
        <w:t>.</w:t>
      </w:r>
      <w:r w:rsidR="00B51CD5">
        <w:t xml:space="preserve"> Следовательно, </w:t>
      </w:r>
      <w:r w:rsidR="00890968">
        <w:t xml:space="preserve">основываясь на результатах анкетирования, можно предположить, что </w:t>
      </w:r>
      <w:r w:rsidR="00B51CD5">
        <w:t xml:space="preserve">успешный менеджмент должен включать в себя организацию прохождения курсовой переподготовки, использование групповых </w:t>
      </w:r>
      <w:r w:rsidR="00B51CD5" w:rsidRPr="002B2748">
        <w:t xml:space="preserve">методов работы, </w:t>
      </w:r>
      <w:r w:rsidR="0040083B" w:rsidRPr="002B2748">
        <w:t xml:space="preserve">стимулирование творческой активности, </w:t>
      </w:r>
      <w:r w:rsidR="00B51CD5" w:rsidRPr="002B2748">
        <w:t>организаци</w:t>
      </w:r>
      <w:r w:rsidR="0040083B" w:rsidRPr="002B2748">
        <w:t>ю</w:t>
      </w:r>
      <w:r w:rsidR="00B51CD5" w:rsidRPr="002B2748">
        <w:t xml:space="preserve"> контроля таким образом, чтобы он не являлся </w:t>
      </w:r>
      <w:proofErr w:type="spellStart"/>
      <w:r w:rsidR="00B51CD5" w:rsidRPr="002B2748">
        <w:t>демотиватором</w:t>
      </w:r>
      <w:proofErr w:type="spellEnd"/>
      <w:r w:rsidR="00B51CD5" w:rsidRPr="002B2748">
        <w:t xml:space="preserve"> (не являлся тотальным, неожиданным, не соп</w:t>
      </w:r>
      <w:r w:rsidR="0040083B" w:rsidRPr="002B2748">
        <w:t>р</w:t>
      </w:r>
      <w:r w:rsidR="00B51CD5" w:rsidRPr="002B2748">
        <w:t>овождался неконструктивной критикой</w:t>
      </w:r>
      <w:r w:rsidR="0040083B" w:rsidRPr="002B2748">
        <w:t>)</w:t>
      </w:r>
      <w:r w:rsidR="00B51CD5" w:rsidRPr="002B2748">
        <w:t>.</w:t>
      </w:r>
    </w:p>
    <w:p w:rsidR="00CE5D95" w:rsidRPr="008A177B" w:rsidRDefault="00890968" w:rsidP="008A17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E4E">
        <w:rPr>
          <w:rFonts w:ascii="Times New Roman" w:eastAsia="Times New Roman" w:hAnsi="Times New Roman" w:cs="Times New Roman"/>
          <w:sz w:val="24"/>
          <w:szCs w:val="24"/>
        </w:rPr>
        <w:t>Для успешного достижения целей школе нужны не только разнообразные материальные ресурсы и подготовленный персонал, но и стремление самих педагогов работать эффективно, а это зависит от трудовой мотивации.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Поэтому о</w:t>
      </w:r>
      <w:r w:rsidRPr="00C21E4E">
        <w:rPr>
          <w:rFonts w:ascii="Times New Roman" w:eastAsia="Times New Roman" w:hAnsi="Times New Roman" w:cs="Times New Roman"/>
          <w:sz w:val="24"/>
          <w:szCs w:val="24"/>
        </w:rPr>
        <w:t xml:space="preserve">дним из главнейших направлений в работе с педагогами менеджер должен сделать работу по формированию позитивной мотивации их к профессиональной деятельности вообще и исследовательской, в частности. Мотивация представляет собой совокупность внутренних и внешних движущих сил, которые побуждают человека к деятельности, задают ее границы и формы, придают деятельности направленность, ориентированную на достижение определенных целей.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Результатом развития рабочей мотивации является сформированное стремление к саморазвитию.</w:t>
      </w:r>
      <w:r w:rsidR="008A177B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CE5D95" w:rsidRPr="008A177B">
        <w:rPr>
          <w:rFonts w:ascii="Times New Roman" w:eastAsia="Times New Roman" w:hAnsi="Times New Roman" w:cs="Times New Roman"/>
          <w:sz w:val="24"/>
          <w:szCs w:val="24"/>
        </w:rPr>
        <w:t>роявлени</w:t>
      </w:r>
      <w:r w:rsidR="008A177B" w:rsidRPr="008A177B">
        <w:rPr>
          <w:rFonts w:ascii="Times New Roman" w:eastAsia="Times New Roman" w:hAnsi="Times New Roman" w:cs="Times New Roman"/>
          <w:sz w:val="24"/>
          <w:szCs w:val="24"/>
        </w:rPr>
        <w:t>ем</w:t>
      </w:r>
      <w:r w:rsidR="00CE5D95" w:rsidRPr="008A17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77B" w:rsidRPr="008A177B">
        <w:rPr>
          <w:rFonts w:ascii="Times New Roman" w:eastAsia="Times New Roman" w:hAnsi="Times New Roman" w:cs="Times New Roman"/>
          <w:sz w:val="24"/>
          <w:szCs w:val="24"/>
        </w:rPr>
        <w:t>же</w:t>
      </w:r>
      <w:r w:rsidR="00CE5D95" w:rsidRPr="008A177B">
        <w:rPr>
          <w:rFonts w:ascii="Times New Roman" w:eastAsia="Times New Roman" w:hAnsi="Times New Roman" w:cs="Times New Roman"/>
          <w:sz w:val="24"/>
          <w:szCs w:val="24"/>
        </w:rPr>
        <w:t xml:space="preserve"> сознательного саморазвития является самообразование – система умственного и мировоззренческого самовоспитания, направленная на достижение определенных личностно или общественно значимых образовательных целей. (Г.М. </w:t>
      </w:r>
      <w:proofErr w:type="spellStart"/>
      <w:r w:rsidR="00CE5D95" w:rsidRPr="008A177B">
        <w:rPr>
          <w:rFonts w:ascii="Times New Roman" w:eastAsia="Times New Roman" w:hAnsi="Times New Roman" w:cs="Times New Roman"/>
          <w:sz w:val="24"/>
          <w:szCs w:val="24"/>
        </w:rPr>
        <w:t>Коджаспирова</w:t>
      </w:r>
      <w:proofErr w:type="spellEnd"/>
      <w:r w:rsidR="00CE5D95" w:rsidRPr="008A177B">
        <w:rPr>
          <w:rFonts w:ascii="Times New Roman" w:eastAsia="Times New Roman" w:hAnsi="Times New Roman" w:cs="Times New Roman"/>
          <w:sz w:val="24"/>
          <w:szCs w:val="24"/>
        </w:rPr>
        <w:t>) Оно является, и в этом состоит его важность, как бы связующим звеном между различными формами повышения квалификации педагога. Суть его заключается в овладении техникой и культурой умственного труда, умении решать проблемы, самостоятельно работать над профессиональным совершенствованием. Важнейший инструмент самообразования – опытно-экспериментальная работа, поисковая деятельность по индивидуа</w:t>
      </w:r>
      <w:r w:rsidR="002B2748" w:rsidRPr="008A177B">
        <w:rPr>
          <w:rFonts w:ascii="Times New Roman" w:eastAsia="Times New Roman" w:hAnsi="Times New Roman" w:cs="Times New Roman"/>
          <w:sz w:val="24"/>
          <w:szCs w:val="24"/>
        </w:rPr>
        <w:t>л</w:t>
      </w:r>
      <w:r w:rsidR="00CE5D95" w:rsidRPr="008A177B">
        <w:rPr>
          <w:rFonts w:ascii="Times New Roman" w:eastAsia="Times New Roman" w:hAnsi="Times New Roman" w:cs="Times New Roman"/>
          <w:sz w:val="24"/>
          <w:szCs w:val="24"/>
        </w:rPr>
        <w:t>ьной теме. Основным содержанием работы руководителя по организации поисковой деятельности является вооружение педагогов комплексной методикой научного поиска, формирование исследовательской культуры, умения разработать индивидуальную программу работы, отслеживать, описывать и анализировать результаты  эксперимента, обобщать материалы, разрабатывать на этой основе практические рекомендации.</w:t>
      </w:r>
    </w:p>
    <w:p w:rsidR="008A177B" w:rsidRDefault="008A177B" w:rsidP="009D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Это тем более актуально, что в</w:t>
      </w:r>
      <w:r w:rsidR="001646F8">
        <w:rPr>
          <w:rFonts w:ascii="Times New Roman" w:eastAsia="Times New Roman" w:hAnsi="Times New Roman" w:cs="Times New Roman"/>
          <w:sz w:val="24"/>
          <w:szCs w:val="24"/>
        </w:rPr>
        <w:t>недрение обновленного содержания образования требует от педагога быстрого реагирования на внешние изменения</w:t>
      </w:r>
      <w:r w:rsidR="00290EAF">
        <w:rPr>
          <w:rFonts w:ascii="Times New Roman" w:eastAsia="Times New Roman" w:hAnsi="Times New Roman" w:cs="Times New Roman"/>
          <w:sz w:val="24"/>
          <w:szCs w:val="24"/>
        </w:rPr>
        <w:t>, от менеджера – перестройки методической работы.</w:t>
      </w:r>
      <w:r w:rsidR="00627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F1EF1" w:rsidRDefault="006274D6" w:rsidP="009D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основе всего вышеизложенного нами были выделены актуальные профессионально-значимые качества, требующие развития и саморазвития для успешного функционирования педагога и школы</w:t>
      </w:r>
      <w:r w:rsidR="004756B5">
        <w:rPr>
          <w:rFonts w:ascii="Times New Roman" w:eastAsia="Times New Roman" w:hAnsi="Times New Roman" w:cs="Times New Roman"/>
          <w:sz w:val="24"/>
          <w:szCs w:val="24"/>
        </w:rPr>
        <w:t>, пути их развития,  определили конкретные меры и перспективы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1EF1" w:rsidRDefault="006274D6" w:rsidP="009D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0EAF" w:rsidRDefault="008F1EF1" w:rsidP="009D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249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/>
          <w:sz w:val="24"/>
          <w:szCs w:val="24"/>
        </w:rPr>
        <w:t>1</w:t>
      </w:r>
      <w:r w:rsidRPr="00914249">
        <w:rPr>
          <w:rFonts w:ascii="Times New Roman" w:hAnsi="Times New Roman"/>
          <w:sz w:val="24"/>
          <w:szCs w:val="24"/>
        </w:rPr>
        <w:t xml:space="preserve"> – </w:t>
      </w:r>
      <w:r w:rsidRPr="008F1EF1">
        <w:rPr>
          <w:rFonts w:ascii="Times New Roman" w:eastAsia="Times New Roman" w:hAnsi="Times New Roman" w:cs="Times New Roman"/>
          <w:sz w:val="24"/>
          <w:szCs w:val="24"/>
        </w:rPr>
        <w:t>Деятельность менеджера по стимулированию развития и саморазвития</w:t>
      </w:r>
    </w:p>
    <w:p w:rsidR="00290EAF" w:rsidRDefault="00290EAF" w:rsidP="009D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10459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2835"/>
        <w:gridCol w:w="3405"/>
      </w:tblGrid>
      <w:tr w:rsidR="006274D6" w:rsidTr="00917DCC">
        <w:trPr>
          <w:trHeight w:val="475"/>
        </w:trPr>
        <w:tc>
          <w:tcPr>
            <w:tcW w:w="1951" w:type="dxa"/>
            <w:vMerge w:val="restart"/>
          </w:tcPr>
          <w:p w:rsidR="006274D6" w:rsidRPr="00830AF5" w:rsidRDefault="00A71D01" w:rsidP="0091426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>Профессионально</w:t>
            </w:r>
            <w:r w:rsidR="006274D6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значимые</w:t>
            </w:r>
            <w:proofErr w:type="spellEnd"/>
            <w:r w:rsidR="006274D6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качества</w:t>
            </w:r>
          </w:p>
        </w:tc>
        <w:tc>
          <w:tcPr>
            <w:tcW w:w="2268" w:type="dxa"/>
            <w:vMerge w:val="restart"/>
          </w:tcPr>
          <w:p w:rsidR="006274D6" w:rsidRPr="00830AF5" w:rsidRDefault="006274D6" w:rsidP="0091426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Особенности в условиях</w:t>
            </w:r>
            <w:r w:rsidR="004756B5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внедрения обновленного содержания</w:t>
            </w:r>
          </w:p>
        </w:tc>
        <w:tc>
          <w:tcPr>
            <w:tcW w:w="6240" w:type="dxa"/>
            <w:gridSpan w:val="2"/>
            <w:tcBorders>
              <w:bottom w:val="single" w:sz="4" w:space="0" w:color="auto"/>
            </w:tcBorders>
          </w:tcPr>
          <w:p w:rsidR="006274D6" w:rsidRPr="00830AF5" w:rsidRDefault="006274D6" w:rsidP="0091426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Деятельность менеджера</w:t>
            </w:r>
            <w:r w:rsidR="004756B5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по стимулированию развития и саморазвития</w:t>
            </w:r>
          </w:p>
        </w:tc>
      </w:tr>
      <w:tr w:rsidR="006274D6" w:rsidTr="005E4C21">
        <w:trPr>
          <w:trHeight w:val="351"/>
        </w:trPr>
        <w:tc>
          <w:tcPr>
            <w:tcW w:w="1951" w:type="dxa"/>
            <w:vMerge/>
          </w:tcPr>
          <w:p w:rsidR="006274D6" w:rsidRPr="00830AF5" w:rsidRDefault="006274D6" w:rsidP="0091426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268" w:type="dxa"/>
            <w:vMerge/>
          </w:tcPr>
          <w:p w:rsidR="006274D6" w:rsidRPr="00830AF5" w:rsidRDefault="006274D6" w:rsidP="0091426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6274D6" w:rsidRPr="00830AF5" w:rsidRDefault="006274D6" w:rsidP="0091426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Сделано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</w:tcBorders>
          </w:tcPr>
          <w:p w:rsidR="006274D6" w:rsidRPr="00830AF5" w:rsidRDefault="006274D6" w:rsidP="0091426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Перспективы</w:t>
            </w:r>
          </w:p>
        </w:tc>
      </w:tr>
      <w:tr w:rsidR="006274D6" w:rsidTr="005E4C21">
        <w:tc>
          <w:tcPr>
            <w:tcW w:w="1951" w:type="dxa"/>
          </w:tcPr>
          <w:p w:rsidR="006274D6" w:rsidRPr="00830AF5" w:rsidRDefault="006274D6" w:rsidP="004756B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Готовность к освоению инноваций</w:t>
            </w:r>
          </w:p>
          <w:p w:rsidR="006274D6" w:rsidRPr="00830AF5" w:rsidRDefault="006274D6" w:rsidP="004756B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268" w:type="dxa"/>
          </w:tcPr>
          <w:p w:rsidR="006274D6" w:rsidRDefault="002371A2" w:rsidP="002371A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Рост значени</w:t>
            </w:r>
            <w:r w:rsidR="000802C6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я</w:t>
            </w: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для педагогов к</w:t>
            </w:r>
            <w:r w:rsidR="006274D6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урс</w:t>
            </w: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овой переподготовки. </w:t>
            </w:r>
          </w:p>
          <w:p w:rsidR="007941C5" w:rsidRDefault="007941C5" w:rsidP="002371A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  <w:p w:rsidR="007941C5" w:rsidRDefault="007941C5" w:rsidP="002371A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Внедрение системы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>критериального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оценивания – необходимость освоения новой системы оценивания в кратчайшие сроки.</w:t>
            </w:r>
          </w:p>
          <w:p w:rsidR="00896D28" w:rsidRDefault="00896D28" w:rsidP="00917DCC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  <w:p w:rsidR="002371A2" w:rsidRPr="00830AF5" w:rsidRDefault="00896D28" w:rsidP="00917DCC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>Адаптационные умения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941C5" w:rsidRDefault="007941C5" w:rsidP="0011667C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>Отслеживается своевременное прохождение курсовой переподготовки.</w:t>
            </w:r>
          </w:p>
          <w:p w:rsidR="007941C5" w:rsidRDefault="00BE57AD" w:rsidP="0011667C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BE57AD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апробацию </w:t>
            </w:r>
          </w:p>
          <w:p w:rsidR="0011667C" w:rsidRDefault="006274D6" w:rsidP="0011667C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proofErr w:type="gramStart"/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Организ</w:t>
            </w:r>
            <w:r w:rsidR="00D7586D">
              <w:rPr>
                <w:rFonts w:ascii="Times New Roman" w:eastAsia="Times New Roman" w:hAnsi="Times New Roman" w:cs="Times New Roman"/>
                <w:sz w:val="22"/>
                <w:szCs w:val="24"/>
              </w:rPr>
              <w:t>ована</w:t>
            </w:r>
            <w:proofErr w:type="gramEnd"/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работы по распространению опыта</w:t>
            </w:r>
            <w:r w:rsidR="002371A2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по внедрению инновационных технологий</w:t>
            </w:r>
            <w:r w:rsidR="00D74B74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внутри и вне гимназии</w:t>
            </w:r>
            <w:r w:rsidR="00D7586D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(</w:t>
            </w:r>
            <w:proofErr w:type="spellStart"/>
            <w:r w:rsidR="00D7586D">
              <w:rPr>
                <w:rFonts w:ascii="Times New Roman" w:eastAsia="Times New Roman" w:hAnsi="Times New Roman" w:cs="Times New Roman"/>
                <w:sz w:val="22"/>
                <w:szCs w:val="24"/>
              </w:rPr>
              <w:t>методсоветы</w:t>
            </w:r>
            <w:proofErr w:type="spellEnd"/>
            <w:r w:rsidR="00D7586D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, семинары, </w:t>
            </w:r>
            <w:proofErr w:type="spellStart"/>
            <w:r w:rsidR="00D7586D">
              <w:rPr>
                <w:rFonts w:ascii="Times New Roman" w:eastAsia="Times New Roman" w:hAnsi="Times New Roman" w:cs="Times New Roman"/>
                <w:sz w:val="22"/>
                <w:szCs w:val="24"/>
              </w:rPr>
              <w:t>коучинги</w:t>
            </w:r>
            <w:proofErr w:type="spellEnd"/>
            <w:r w:rsidR="00D7586D">
              <w:rPr>
                <w:rFonts w:ascii="Times New Roman" w:eastAsia="Times New Roman" w:hAnsi="Times New Roman" w:cs="Times New Roman"/>
                <w:sz w:val="22"/>
                <w:szCs w:val="24"/>
              </w:rPr>
              <w:t>, публикации, семинары).</w:t>
            </w:r>
          </w:p>
          <w:p w:rsidR="00A71D01" w:rsidRDefault="00A71D01" w:rsidP="0011667C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>Приложение 4</w:t>
            </w:r>
          </w:p>
          <w:p w:rsidR="000C1F35" w:rsidRPr="00830AF5" w:rsidRDefault="000C1F35" w:rsidP="00D7586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3405" w:type="dxa"/>
            <w:tcBorders>
              <w:left w:val="single" w:sz="4" w:space="0" w:color="auto"/>
            </w:tcBorders>
          </w:tcPr>
          <w:p w:rsidR="00D74B74" w:rsidRDefault="00D74B74" w:rsidP="00D74B7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Анализ работы молодых педагогов, анкета «</w:t>
            </w:r>
            <w:r w:rsidR="00B006DD" w:rsidRPr="00B006DD">
              <w:rPr>
                <w:rFonts w:ascii="Times New Roman" w:eastAsia="Times New Roman" w:hAnsi="Times New Roman" w:cs="Times New Roman"/>
                <w:sz w:val="22"/>
                <w:szCs w:val="24"/>
              </w:rPr>
              <w:t>Самооценка методологической культуры учителя</w:t>
            </w: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» показали, что необходимо </w:t>
            </w:r>
            <w:r w:rsidR="00035C15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расширить или </w:t>
            </w: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и «освежить»  </w:t>
            </w:r>
            <w:r w:rsidR="00B006DD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знания </w:t>
            </w: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педагогов по понятийному аппарату научных исследований. Запланирован </w:t>
            </w:r>
            <w:proofErr w:type="spellStart"/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методсовет</w:t>
            </w:r>
            <w:proofErr w:type="spellEnd"/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.</w:t>
            </w:r>
          </w:p>
          <w:p w:rsidR="006274D6" w:rsidRDefault="00035C15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Сформировать электронный «Сборник лучших проектов учащихся»</w:t>
            </w:r>
            <w:r w:rsidR="00DD2793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.</w:t>
            </w:r>
          </w:p>
          <w:p w:rsidR="00896D28" w:rsidRPr="00D7586D" w:rsidRDefault="00896D28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Активизировать работу психологической службы, направленную на работу с педагогами </w:t>
            </w:r>
          </w:p>
        </w:tc>
      </w:tr>
      <w:tr w:rsidR="004756B5" w:rsidTr="005E4C21">
        <w:tc>
          <w:tcPr>
            <w:tcW w:w="1951" w:type="dxa"/>
          </w:tcPr>
          <w:p w:rsidR="004756B5" w:rsidRPr="00830AF5" w:rsidRDefault="004756B5" w:rsidP="004756B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Способность к сотрудничеству</w:t>
            </w:r>
          </w:p>
          <w:p w:rsidR="004756B5" w:rsidRPr="00830AF5" w:rsidRDefault="004756B5" w:rsidP="004756B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268" w:type="dxa"/>
          </w:tcPr>
          <w:p w:rsidR="004756B5" w:rsidRPr="00830AF5" w:rsidRDefault="004756B5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Сквозные темы</w:t>
            </w:r>
            <w:r w:rsidR="007941C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по предметам </w:t>
            </w:r>
            <w:r w:rsidR="00E51B84">
              <w:rPr>
                <w:rFonts w:ascii="Times New Roman" w:eastAsia="Times New Roman" w:hAnsi="Times New Roman" w:cs="Times New Roman"/>
                <w:sz w:val="22"/>
                <w:szCs w:val="24"/>
              </w:rPr>
              <w:t>– новые возможности для интеграции и сотрудничества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914266" w:rsidRPr="00830AF5" w:rsidRDefault="00914266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Работа методических комиссий</w:t>
            </w:r>
            <w:r w:rsidR="00E51B84">
              <w:rPr>
                <w:rFonts w:ascii="Times New Roman" w:eastAsia="Times New Roman" w:hAnsi="Times New Roman" w:cs="Times New Roman"/>
                <w:sz w:val="22"/>
                <w:szCs w:val="24"/>
              </w:rPr>
              <w:t>, творческих групп</w:t>
            </w: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.</w:t>
            </w:r>
          </w:p>
          <w:p w:rsidR="00914266" w:rsidRPr="00830AF5" w:rsidRDefault="00914266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proofErr w:type="spellStart"/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Методсоветы</w:t>
            </w:r>
            <w:proofErr w:type="spellEnd"/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и педсоветы проводятся максимально не</w:t>
            </w:r>
            <w:r w:rsidR="000802C6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формально</w:t>
            </w:r>
            <w:r w:rsidR="00E51B84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с использованием методов групповой работы</w:t>
            </w:r>
          </w:p>
          <w:p w:rsidR="004756B5" w:rsidRDefault="002371A2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Разработаны карты ПТД</w:t>
            </w:r>
          </w:p>
          <w:p w:rsidR="006657FD" w:rsidRPr="00830AF5" w:rsidRDefault="006657FD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>Приложение 5</w:t>
            </w:r>
          </w:p>
        </w:tc>
        <w:tc>
          <w:tcPr>
            <w:tcW w:w="3405" w:type="dxa"/>
            <w:tcBorders>
              <w:left w:val="single" w:sz="4" w:space="0" w:color="auto"/>
            </w:tcBorders>
          </w:tcPr>
          <w:p w:rsidR="008A177B" w:rsidRDefault="00E51B84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Проведение интегрированных мероприятий в соответствии с картами предметно-творческой деятельности. </w:t>
            </w:r>
          </w:p>
          <w:p w:rsidR="004756B5" w:rsidRPr="00830AF5" w:rsidRDefault="001227A0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>Создание сборника мероприятий по итогам работы.</w:t>
            </w:r>
          </w:p>
        </w:tc>
      </w:tr>
      <w:tr w:rsidR="004756B5" w:rsidTr="005E4C21">
        <w:tc>
          <w:tcPr>
            <w:tcW w:w="1951" w:type="dxa"/>
          </w:tcPr>
          <w:p w:rsidR="004756B5" w:rsidRPr="00830AF5" w:rsidRDefault="004756B5" w:rsidP="004756B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Творческая активность</w:t>
            </w:r>
          </w:p>
          <w:p w:rsidR="004756B5" w:rsidRPr="00830AF5" w:rsidRDefault="004756B5" w:rsidP="004756B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268" w:type="dxa"/>
          </w:tcPr>
          <w:p w:rsidR="00CC3E45" w:rsidRPr="00830AF5" w:rsidRDefault="008A177B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>Растет актуальность творческого подхода к своей работе. Педагогу дается большая свобода в выборе методов и форм работы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756B5" w:rsidRDefault="00914266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Своевременное информирование о конкурсах и соревнования педагогов. Индивидуальный подход.</w:t>
            </w:r>
          </w:p>
          <w:p w:rsidR="00CC3E45" w:rsidRDefault="00CC3E45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  <w:p w:rsidR="00FC1DF4" w:rsidRPr="00830AF5" w:rsidRDefault="00FC1DF4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Приложение 6 </w:t>
            </w:r>
          </w:p>
        </w:tc>
        <w:tc>
          <w:tcPr>
            <w:tcW w:w="3405" w:type="dxa"/>
            <w:tcBorders>
              <w:left w:val="single" w:sz="4" w:space="0" w:color="auto"/>
            </w:tcBorders>
          </w:tcPr>
          <w:p w:rsidR="004756B5" w:rsidRPr="00830AF5" w:rsidRDefault="00E51B84" w:rsidP="008A177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D7586D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Подготовка и проведение выставки методической продукции. </w:t>
            </w:r>
            <w:r w:rsidR="008A177B">
              <w:rPr>
                <w:rFonts w:ascii="Times New Roman" w:eastAsia="Times New Roman" w:hAnsi="Times New Roman" w:cs="Times New Roman"/>
                <w:sz w:val="22"/>
                <w:szCs w:val="24"/>
              </w:rPr>
              <w:t>Подведение и</w:t>
            </w:r>
            <w:r w:rsidRPr="00D7586D">
              <w:rPr>
                <w:rFonts w:ascii="Times New Roman" w:eastAsia="Times New Roman" w:hAnsi="Times New Roman" w:cs="Times New Roman"/>
                <w:sz w:val="22"/>
                <w:szCs w:val="24"/>
              </w:rPr>
              <w:t>тог</w:t>
            </w:r>
            <w:r w:rsidR="008A177B">
              <w:rPr>
                <w:rFonts w:ascii="Times New Roman" w:eastAsia="Times New Roman" w:hAnsi="Times New Roman" w:cs="Times New Roman"/>
                <w:sz w:val="22"/>
                <w:szCs w:val="24"/>
              </w:rPr>
              <w:t>ов</w:t>
            </w:r>
            <w:r w:rsidRPr="00D7586D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опытно-экспериментальной работы на формирующем этапе</w:t>
            </w:r>
          </w:p>
        </w:tc>
      </w:tr>
      <w:tr w:rsidR="004756B5" w:rsidTr="005E4C21">
        <w:tc>
          <w:tcPr>
            <w:tcW w:w="1951" w:type="dxa"/>
          </w:tcPr>
          <w:p w:rsidR="004756B5" w:rsidRPr="00830AF5" w:rsidRDefault="004756B5" w:rsidP="004756B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Мотивация, направленность на саморазвитие  </w:t>
            </w:r>
          </w:p>
        </w:tc>
        <w:tc>
          <w:tcPr>
            <w:tcW w:w="2268" w:type="dxa"/>
          </w:tcPr>
          <w:p w:rsidR="00D74B74" w:rsidRPr="00830AF5" w:rsidRDefault="00D74B74" w:rsidP="005E4C2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Изменение правил аттестации и системы оплаты труда, конкурсы с вручением сертификатов</w:t>
            </w:r>
            <w:r w:rsidR="005E4C21">
              <w:rPr>
                <w:rFonts w:ascii="Times New Roman" w:eastAsia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914266" w:rsidRDefault="00914266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Сопровождение аттестуемых педагогов</w:t>
            </w:r>
          </w:p>
          <w:p w:rsidR="008F1EF1" w:rsidRPr="00830AF5" w:rsidRDefault="008F1EF1" w:rsidP="009D58B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>Приложение 7</w:t>
            </w:r>
          </w:p>
          <w:p w:rsidR="004756B5" w:rsidRDefault="00914266" w:rsidP="00C21E4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Разработана система морального</w:t>
            </w:r>
            <w:r w:rsidR="00C21E4E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</w:t>
            </w: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поо</w:t>
            </w:r>
            <w:r w:rsidR="00C21E4E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щ</w:t>
            </w:r>
            <w:r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>рения</w:t>
            </w:r>
            <w:r w:rsidR="00C21E4E" w:rsidRPr="00830AF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педагогов</w:t>
            </w:r>
          </w:p>
          <w:p w:rsidR="00F10399" w:rsidRPr="00830AF5" w:rsidRDefault="00F10399" w:rsidP="008F1EF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Приложение </w:t>
            </w:r>
            <w:r w:rsidR="008F1EF1">
              <w:rPr>
                <w:rFonts w:ascii="Times New Roman" w:eastAsia="Times New Roman" w:hAnsi="Times New Roman" w:cs="Times New Roman"/>
                <w:sz w:val="22"/>
                <w:szCs w:val="24"/>
              </w:rPr>
              <w:t>8</w:t>
            </w:r>
          </w:p>
        </w:tc>
        <w:tc>
          <w:tcPr>
            <w:tcW w:w="3405" w:type="dxa"/>
            <w:tcBorders>
              <w:left w:val="single" w:sz="4" w:space="0" w:color="auto"/>
            </w:tcBorders>
          </w:tcPr>
          <w:p w:rsidR="008A177B" w:rsidRPr="00830AF5" w:rsidRDefault="00917DCC" w:rsidP="008F1EF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>Диагностика мотивационной сферы педагога на завершающем этапе ОЭР. Анализ эффективности образовательной среды. Разработка психологических рекомендаций для педагогов</w:t>
            </w:r>
            <w:r w:rsidR="008A177B">
              <w:rPr>
                <w:rFonts w:ascii="Times New Roman" w:eastAsia="Times New Roman" w:hAnsi="Times New Roman" w:cs="Times New Roman"/>
                <w:sz w:val="22"/>
                <w:szCs w:val="24"/>
              </w:rPr>
              <w:t>.</w:t>
            </w:r>
            <w:r w:rsidR="005E4C21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</w:t>
            </w:r>
          </w:p>
        </w:tc>
      </w:tr>
    </w:tbl>
    <w:p w:rsidR="008F1EF1" w:rsidRDefault="008F1EF1" w:rsidP="00830AF5">
      <w:pPr>
        <w:pStyle w:val="a3"/>
        <w:spacing w:before="0" w:beforeAutospacing="0" w:after="250" w:afterAutospacing="0"/>
        <w:ind w:firstLine="851"/>
        <w:jc w:val="both"/>
      </w:pPr>
    </w:p>
    <w:p w:rsidR="00830AF5" w:rsidRPr="00F16D3D" w:rsidRDefault="00830AF5" w:rsidP="00830AF5">
      <w:pPr>
        <w:pStyle w:val="a3"/>
        <w:spacing w:before="0" w:beforeAutospacing="0" w:after="250" w:afterAutospacing="0"/>
        <w:ind w:firstLine="851"/>
        <w:jc w:val="both"/>
      </w:pPr>
      <w:bookmarkStart w:id="0" w:name="_GoBack"/>
      <w:bookmarkEnd w:id="0"/>
      <w:r w:rsidRPr="00F16D3D">
        <w:t>Современн</w:t>
      </w:r>
      <w:r w:rsidR="004D743A">
        <w:t xml:space="preserve">ый образовательный процесс </w:t>
      </w:r>
      <w:r w:rsidRPr="00F16D3D">
        <w:t>уже не нуждается в учителе, привыкшем действовать в соответствии с инструкцией и не способном к самостоятельному принятию решений. Общество нуждается в учителе как устроителе учебного процесса, в человеке, способном содействовать про</w:t>
      </w:r>
      <w:r>
        <w:t>цессу решения назревших проблем</w:t>
      </w:r>
      <w:r w:rsidRPr="00F16D3D">
        <w:t>.</w:t>
      </w:r>
      <w:r>
        <w:t xml:space="preserve"> </w:t>
      </w:r>
      <w:proofErr w:type="gramStart"/>
      <w:r w:rsidRPr="00F16D3D">
        <w:t>Основополагающими</w:t>
      </w:r>
      <w:proofErr w:type="gramEnd"/>
      <w:r w:rsidRPr="00F16D3D">
        <w:t xml:space="preserve"> в характеристике личности педагога выступают </w:t>
      </w:r>
      <w:r>
        <w:t xml:space="preserve">способность к развитию и саморазвитию. </w:t>
      </w:r>
      <w:r w:rsidRPr="00F16D3D">
        <w:t>Область профессиональной деятельности менеджера </w:t>
      </w:r>
      <w:r>
        <w:t xml:space="preserve">в образовании </w:t>
      </w:r>
      <w:r w:rsidRPr="00F16D3D">
        <w:t>– обеспечение рационального управления системой образования, организация систем управления в режиме развития, совершенствование управления в соответствии с тенденциями социально-экономического развития</w:t>
      </w:r>
      <w:r>
        <w:t xml:space="preserve">. </w:t>
      </w:r>
    </w:p>
    <w:p w:rsidR="008F1EF1" w:rsidRDefault="008F1EF1" w:rsidP="002B2748">
      <w:pPr>
        <w:pStyle w:val="aa"/>
        <w:tabs>
          <w:tab w:val="left" w:pos="900"/>
        </w:tabs>
        <w:spacing w:after="0"/>
        <w:ind w:right="-851"/>
        <w:jc w:val="center"/>
      </w:pPr>
    </w:p>
    <w:p w:rsidR="002B2748" w:rsidRDefault="002B2748" w:rsidP="002B2748">
      <w:pPr>
        <w:pStyle w:val="aa"/>
        <w:tabs>
          <w:tab w:val="left" w:pos="900"/>
        </w:tabs>
        <w:spacing w:after="0"/>
        <w:ind w:right="-851"/>
        <w:jc w:val="center"/>
      </w:pPr>
      <w:r w:rsidRPr="009F4058">
        <w:t>ЛИТЕРАТУРА</w:t>
      </w:r>
    </w:p>
    <w:p w:rsidR="001227A0" w:rsidRPr="009F4058" w:rsidRDefault="001227A0" w:rsidP="002B2748">
      <w:pPr>
        <w:pStyle w:val="aa"/>
        <w:tabs>
          <w:tab w:val="left" w:pos="900"/>
        </w:tabs>
        <w:spacing w:after="0"/>
        <w:ind w:right="-851"/>
        <w:jc w:val="center"/>
      </w:pPr>
    </w:p>
    <w:p w:rsidR="0024160F" w:rsidRPr="002B2748" w:rsidRDefault="0024160F" w:rsidP="002B2748">
      <w:pPr>
        <w:pStyle w:val="a3"/>
        <w:numPr>
          <w:ilvl w:val="0"/>
          <w:numId w:val="16"/>
        </w:numPr>
        <w:spacing w:before="0" w:beforeAutospacing="0" w:after="0" w:afterAutospacing="0"/>
        <w:ind w:hanging="811"/>
        <w:jc w:val="both"/>
      </w:pPr>
      <w:r w:rsidRPr="002B2748">
        <w:t>Послани</w:t>
      </w:r>
      <w:r w:rsidR="00B32F7E" w:rsidRPr="002B2748">
        <w:t>е</w:t>
      </w:r>
      <w:r w:rsidRPr="002B2748">
        <w:t xml:space="preserve"> Президента Республики Казахстан Н.Назарбаева народу Казахстана «Рост благосостояния </w:t>
      </w:r>
      <w:proofErr w:type="spellStart"/>
      <w:r w:rsidRPr="002B2748">
        <w:t>казахстанцев</w:t>
      </w:r>
      <w:proofErr w:type="spellEnd"/>
      <w:r w:rsidRPr="002B2748">
        <w:t>: повышение доходов и качества жизни»</w:t>
      </w:r>
    </w:p>
    <w:p w:rsidR="002B2748" w:rsidRPr="002B2748" w:rsidRDefault="002B2748" w:rsidP="002B2748">
      <w:pPr>
        <w:pStyle w:val="a6"/>
        <w:numPr>
          <w:ilvl w:val="0"/>
          <w:numId w:val="16"/>
        </w:numPr>
        <w:spacing w:after="0"/>
        <w:ind w:hanging="811"/>
        <w:jc w:val="both"/>
      </w:pPr>
      <w:proofErr w:type="spellStart"/>
      <w:r w:rsidRPr="002B2748">
        <w:t>Бисенбаева</w:t>
      </w:r>
      <w:proofErr w:type="spellEnd"/>
      <w:r w:rsidRPr="002B2748">
        <w:t xml:space="preserve"> А.А. Сущность управленческой деятельности // Менеджмент в образовании, 2003, №2, с. 26.</w:t>
      </w:r>
    </w:p>
    <w:p w:rsidR="002B2748" w:rsidRPr="002B2748" w:rsidRDefault="002B2748" w:rsidP="002B2748">
      <w:pPr>
        <w:pStyle w:val="a6"/>
        <w:numPr>
          <w:ilvl w:val="0"/>
          <w:numId w:val="16"/>
        </w:numPr>
        <w:spacing w:after="0"/>
        <w:ind w:hanging="811"/>
        <w:jc w:val="both"/>
        <w:rPr>
          <w:b/>
        </w:rPr>
      </w:pPr>
      <w:proofErr w:type="spellStart"/>
      <w:r w:rsidRPr="002B2748">
        <w:t>Лизинский</w:t>
      </w:r>
      <w:proofErr w:type="spellEnd"/>
      <w:r w:rsidRPr="002B2748">
        <w:t xml:space="preserve"> В.М. Ресурсный подход в управлении развитием школы. М.: Центр «Педагогический поиск»,2006.</w:t>
      </w:r>
    </w:p>
    <w:p w:rsidR="0024160F" w:rsidRPr="002B2748" w:rsidRDefault="002B2748" w:rsidP="002B2748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ind w:hanging="81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274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Симонов В.П. Педагогический менеджмент. – М.. 1999.</w:t>
      </w:r>
      <w:bookmarkStart w:id="1" w:name="3"/>
      <w:bookmarkEnd w:id="1"/>
    </w:p>
    <w:p w:rsidR="00BD4696" w:rsidRPr="002B2748" w:rsidRDefault="00BD4696" w:rsidP="002B2748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ind w:hanging="81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Тузова</w:t>
      </w:r>
      <w:proofErr w:type="spellEnd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Н. Н. Развитие творческого потенциала педагогов общеобразовательной организации // Молодой ученый. — 2017. — №25. — С. 316-319. </w:t>
      </w:r>
    </w:p>
    <w:p w:rsidR="00BD4696" w:rsidRPr="002B2748" w:rsidRDefault="00BD4696" w:rsidP="002B2748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ind w:hanging="81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Челнокова</w:t>
      </w:r>
      <w:proofErr w:type="spellEnd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Е.А., Коровина Е.А., </w:t>
      </w:r>
      <w:proofErr w:type="spellStart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Агаев</w:t>
      </w:r>
      <w:proofErr w:type="spellEnd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Н.Ф. ПЕДАГОГИЧЕСКИЙ МЕНЕДЖМЕНТ КАК ВИД УПРАВЛЕНЧЕСКОЙ ДЕЯТЕЛЬНОСТИ ПЕДАГОГА // Современные наукоемкие технологии. </w:t>
      </w:r>
      <w:r w:rsidR="00CE5D95"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– 2015. – № 12-1. – С. 165-168;</w:t>
      </w:r>
    </w:p>
    <w:p w:rsidR="002B2748" w:rsidRPr="002B2748" w:rsidRDefault="002B2748" w:rsidP="002B2748">
      <w:pPr>
        <w:pStyle w:val="a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B2748">
        <w:rPr>
          <w:rFonts w:ascii="Times New Roman" w:hAnsi="Times New Roman" w:cs="Times New Roman"/>
          <w:sz w:val="24"/>
          <w:szCs w:val="24"/>
        </w:rPr>
        <w:t>Шепель</w:t>
      </w:r>
      <w:proofErr w:type="spellEnd"/>
      <w:r w:rsidRPr="002B2748">
        <w:rPr>
          <w:rFonts w:ascii="Times New Roman" w:hAnsi="Times New Roman" w:cs="Times New Roman"/>
          <w:sz w:val="24"/>
          <w:szCs w:val="24"/>
        </w:rPr>
        <w:t xml:space="preserve"> В. </w:t>
      </w:r>
      <w:proofErr w:type="spellStart"/>
      <w:r w:rsidRPr="002B2748">
        <w:rPr>
          <w:rFonts w:ascii="Times New Roman" w:hAnsi="Times New Roman" w:cs="Times New Roman"/>
          <w:sz w:val="24"/>
          <w:szCs w:val="24"/>
        </w:rPr>
        <w:t>Человековедческая</w:t>
      </w:r>
      <w:proofErr w:type="spellEnd"/>
      <w:r w:rsidRPr="002B2748">
        <w:rPr>
          <w:rFonts w:ascii="Times New Roman" w:hAnsi="Times New Roman" w:cs="Times New Roman"/>
          <w:sz w:val="24"/>
          <w:szCs w:val="24"/>
        </w:rPr>
        <w:t xml:space="preserve"> сущность управления (идеология управленческой деятельности)//Народное образование. 2000. №9. с. 41-50.</w:t>
      </w:r>
    </w:p>
    <w:p w:rsidR="002B2748" w:rsidRPr="002B2748" w:rsidRDefault="002B2748" w:rsidP="002B2748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748">
        <w:rPr>
          <w:rFonts w:ascii="Times New Roman" w:hAnsi="Times New Roman" w:cs="Times New Roman"/>
          <w:sz w:val="24"/>
          <w:szCs w:val="24"/>
        </w:rPr>
        <w:t xml:space="preserve">Щербакова Т. Н. К вопросу о структуре образовательной среды учебных учреждений // Молодой ученый. — 2012. — №5. — С. 545-548. </w:t>
      </w:r>
    </w:p>
    <w:p w:rsidR="002B2748" w:rsidRPr="002B2748" w:rsidRDefault="002B2748" w:rsidP="002B2748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Якушева С.Д. ПРОФЕССИОНАЛЬНОЕ САМОПОЗНАНИЕ И САМОРАЗВИТИЕ ПЕДАГОГА // Личность, семья и общество: вопросы педагогики и психологии: сб. ст. по </w:t>
      </w:r>
      <w:proofErr w:type="gramStart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матер</w:t>
      </w:r>
      <w:proofErr w:type="gramEnd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XI </w:t>
      </w:r>
      <w:proofErr w:type="spellStart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междунар</w:t>
      </w:r>
      <w:proofErr w:type="spellEnd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. науч</w:t>
      </w:r>
      <w:proofErr w:type="gramStart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.-</w:t>
      </w:r>
      <w:proofErr w:type="spellStart"/>
      <w:proofErr w:type="gramEnd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</w:t>
      </w:r>
      <w:proofErr w:type="spellEnd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конф</w:t>
      </w:r>
      <w:proofErr w:type="spellEnd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Часть I. – Новосибирск: </w:t>
      </w:r>
      <w:proofErr w:type="spellStart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СибАК</w:t>
      </w:r>
      <w:proofErr w:type="spellEnd"/>
      <w:r w:rsidRPr="002B2748">
        <w:rPr>
          <w:rFonts w:ascii="Times New Roman" w:hAnsi="Times New Roman" w:cs="Times New Roman"/>
          <w:sz w:val="24"/>
          <w:szCs w:val="24"/>
          <w:shd w:val="clear" w:color="auto" w:fill="FFFFFF"/>
        </w:rPr>
        <w:t>, 2011.</w:t>
      </w:r>
    </w:p>
    <w:p w:rsidR="00830AF5" w:rsidRDefault="00830AF5"/>
    <w:sectPr w:rsidR="00830AF5" w:rsidSect="008F1EF1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B"/>
      </v:shape>
    </w:pict>
  </w:numPicBullet>
  <w:abstractNum w:abstractNumId="0">
    <w:nsid w:val="093F727E"/>
    <w:multiLevelType w:val="hybridMultilevel"/>
    <w:tmpl w:val="CA2EE786"/>
    <w:lvl w:ilvl="0" w:tplc="FFFFFFF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FFFFFFFF">
      <w:start w:val="1"/>
      <w:numFmt w:val="bullet"/>
      <w:lvlText w:val="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">
    <w:nsid w:val="120B622D"/>
    <w:multiLevelType w:val="hybridMultilevel"/>
    <w:tmpl w:val="6082CB5E"/>
    <w:lvl w:ilvl="0" w:tplc="FFFFFFFF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2">
    <w:nsid w:val="12114C38"/>
    <w:multiLevelType w:val="hybridMultilevel"/>
    <w:tmpl w:val="A02E7388"/>
    <w:lvl w:ilvl="0" w:tplc="8E4C7548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AE33F8B"/>
    <w:multiLevelType w:val="hybridMultilevel"/>
    <w:tmpl w:val="11E4A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D2EC4"/>
    <w:multiLevelType w:val="hybridMultilevel"/>
    <w:tmpl w:val="B12EE69A"/>
    <w:lvl w:ilvl="0" w:tplc="30DCEAF6">
      <w:start w:val="1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1C10947"/>
    <w:multiLevelType w:val="hybridMultilevel"/>
    <w:tmpl w:val="2C7614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A94525"/>
    <w:multiLevelType w:val="multilevel"/>
    <w:tmpl w:val="BF3CE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9443A8"/>
    <w:multiLevelType w:val="hybridMultilevel"/>
    <w:tmpl w:val="90DCDC0E"/>
    <w:lvl w:ilvl="0" w:tplc="59B4B32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F55B3"/>
    <w:multiLevelType w:val="hybridMultilevel"/>
    <w:tmpl w:val="1C44A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E1A78C6"/>
    <w:multiLevelType w:val="hybridMultilevel"/>
    <w:tmpl w:val="333E23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E165B"/>
    <w:multiLevelType w:val="hybridMultilevel"/>
    <w:tmpl w:val="9214735C"/>
    <w:lvl w:ilvl="0" w:tplc="FFFFFFFF">
      <w:start w:val="1"/>
      <w:numFmt w:val="bullet"/>
      <w:lvlText w:val=""/>
      <w:lvlJc w:val="left"/>
      <w:pPr>
        <w:tabs>
          <w:tab w:val="num" w:pos="1966"/>
        </w:tabs>
        <w:ind w:left="1966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D166311"/>
    <w:multiLevelType w:val="hybridMultilevel"/>
    <w:tmpl w:val="FF702D3E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5FB44C51"/>
    <w:multiLevelType w:val="hybridMultilevel"/>
    <w:tmpl w:val="DE96DEC8"/>
    <w:lvl w:ilvl="0" w:tplc="DE96C214">
      <w:start w:val="1"/>
      <w:numFmt w:val="decimal"/>
      <w:lvlText w:val="%1."/>
      <w:lvlJc w:val="left"/>
      <w:pPr>
        <w:ind w:left="1350" w:hanging="8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E60969"/>
    <w:multiLevelType w:val="hybridMultilevel"/>
    <w:tmpl w:val="4F68DC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10085F"/>
    <w:multiLevelType w:val="hybridMultilevel"/>
    <w:tmpl w:val="52AE6AFE"/>
    <w:lvl w:ilvl="0" w:tplc="8194A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F51165"/>
    <w:multiLevelType w:val="hybridMultilevel"/>
    <w:tmpl w:val="227C5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F8469E"/>
    <w:multiLevelType w:val="hybridMultilevel"/>
    <w:tmpl w:val="BE7AE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F742D5"/>
    <w:multiLevelType w:val="hybridMultilevel"/>
    <w:tmpl w:val="CA9C5B36"/>
    <w:lvl w:ilvl="0" w:tplc="46E8B9A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4"/>
  </w:num>
  <w:num w:numId="5">
    <w:abstractNumId w:val="8"/>
  </w:num>
  <w:num w:numId="6">
    <w:abstractNumId w:val="9"/>
  </w:num>
  <w:num w:numId="7">
    <w:abstractNumId w:val="17"/>
  </w:num>
  <w:num w:numId="8">
    <w:abstractNumId w:val="10"/>
  </w:num>
  <w:num w:numId="9">
    <w:abstractNumId w:val="15"/>
  </w:num>
  <w:num w:numId="10">
    <w:abstractNumId w:val="4"/>
  </w:num>
  <w:num w:numId="11">
    <w:abstractNumId w:val="13"/>
  </w:num>
  <w:num w:numId="12">
    <w:abstractNumId w:val="16"/>
  </w:num>
  <w:num w:numId="13">
    <w:abstractNumId w:val="0"/>
  </w:num>
  <w:num w:numId="14">
    <w:abstractNumId w:val="6"/>
  </w:num>
  <w:num w:numId="15">
    <w:abstractNumId w:val="1"/>
  </w:num>
  <w:num w:numId="16">
    <w:abstractNumId w:val="12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6176"/>
    <w:rsid w:val="00006D5A"/>
    <w:rsid w:val="00025BFC"/>
    <w:rsid w:val="00035C15"/>
    <w:rsid w:val="00040D50"/>
    <w:rsid w:val="000802C6"/>
    <w:rsid w:val="00082FCA"/>
    <w:rsid w:val="00084FD7"/>
    <w:rsid w:val="000A2786"/>
    <w:rsid w:val="000C1F35"/>
    <w:rsid w:val="00100370"/>
    <w:rsid w:val="001032D0"/>
    <w:rsid w:val="00110C03"/>
    <w:rsid w:val="0011667C"/>
    <w:rsid w:val="001227A0"/>
    <w:rsid w:val="00155853"/>
    <w:rsid w:val="001646F8"/>
    <w:rsid w:val="001D491F"/>
    <w:rsid w:val="001E68F6"/>
    <w:rsid w:val="001E7A76"/>
    <w:rsid w:val="001F102F"/>
    <w:rsid w:val="002270AA"/>
    <w:rsid w:val="002371A2"/>
    <w:rsid w:val="0024154F"/>
    <w:rsid w:val="0024160F"/>
    <w:rsid w:val="00256638"/>
    <w:rsid w:val="002612E3"/>
    <w:rsid w:val="00274329"/>
    <w:rsid w:val="00283372"/>
    <w:rsid w:val="00290EAF"/>
    <w:rsid w:val="002B2748"/>
    <w:rsid w:val="002D68A8"/>
    <w:rsid w:val="003129BF"/>
    <w:rsid w:val="003645AF"/>
    <w:rsid w:val="00380D3D"/>
    <w:rsid w:val="003A1F6D"/>
    <w:rsid w:val="003B0834"/>
    <w:rsid w:val="003B6EEA"/>
    <w:rsid w:val="0040083B"/>
    <w:rsid w:val="004756B5"/>
    <w:rsid w:val="00492F85"/>
    <w:rsid w:val="004D743A"/>
    <w:rsid w:val="004D7A08"/>
    <w:rsid w:val="0052188D"/>
    <w:rsid w:val="005265D6"/>
    <w:rsid w:val="00540187"/>
    <w:rsid w:val="005E4C21"/>
    <w:rsid w:val="00610224"/>
    <w:rsid w:val="006274D6"/>
    <w:rsid w:val="006657FD"/>
    <w:rsid w:val="006B6A9B"/>
    <w:rsid w:val="006F6B35"/>
    <w:rsid w:val="007052A9"/>
    <w:rsid w:val="007941C5"/>
    <w:rsid w:val="007D1B6F"/>
    <w:rsid w:val="007E480C"/>
    <w:rsid w:val="00811DD2"/>
    <w:rsid w:val="00830AF5"/>
    <w:rsid w:val="00866CDA"/>
    <w:rsid w:val="00890968"/>
    <w:rsid w:val="00896163"/>
    <w:rsid w:val="00896D28"/>
    <w:rsid w:val="008A177B"/>
    <w:rsid w:val="008E132F"/>
    <w:rsid w:val="008F1EF1"/>
    <w:rsid w:val="00914266"/>
    <w:rsid w:val="00917DCC"/>
    <w:rsid w:val="0092372E"/>
    <w:rsid w:val="00957A05"/>
    <w:rsid w:val="009B3D80"/>
    <w:rsid w:val="009C2D6D"/>
    <w:rsid w:val="009C707C"/>
    <w:rsid w:val="009D58BA"/>
    <w:rsid w:val="009E4718"/>
    <w:rsid w:val="00A17689"/>
    <w:rsid w:val="00A26EBB"/>
    <w:rsid w:val="00A2718F"/>
    <w:rsid w:val="00A356C9"/>
    <w:rsid w:val="00A71D01"/>
    <w:rsid w:val="00A86453"/>
    <w:rsid w:val="00AD69FA"/>
    <w:rsid w:val="00B006DD"/>
    <w:rsid w:val="00B32F7E"/>
    <w:rsid w:val="00B34742"/>
    <w:rsid w:val="00B51CD5"/>
    <w:rsid w:val="00B642EA"/>
    <w:rsid w:val="00B722EC"/>
    <w:rsid w:val="00BA2CEC"/>
    <w:rsid w:val="00BD4696"/>
    <w:rsid w:val="00BE3499"/>
    <w:rsid w:val="00BE57AD"/>
    <w:rsid w:val="00C21E4E"/>
    <w:rsid w:val="00C262F8"/>
    <w:rsid w:val="00C446F6"/>
    <w:rsid w:val="00C47A98"/>
    <w:rsid w:val="00C5545E"/>
    <w:rsid w:val="00C90FE9"/>
    <w:rsid w:val="00CB6A2E"/>
    <w:rsid w:val="00CB712B"/>
    <w:rsid w:val="00CC3E45"/>
    <w:rsid w:val="00CD5701"/>
    <w:rsid w:val="00CE5D95"/>
    <w:rsid w:val="00D57FAA"/>
    <w:rsid w:val="00D74B74"/>
    <w:rsid w:val="00D7586D"/>
    <w:rsid w:val="00DA7D00"/>
    <w:rsid w:val="00DB12AA"/>
    <w:rsid w:val="00DC136D"/>
    <w:rsid w:val="00DD244B"/>
    <w:rsid w:val="00DD2793"/>
    <w:rsid w:val="00E0144C"/>
    <w:rsid w:val="00E4777E"/>
    <w:rsid w:val="00E51B84"/>
    <w:rsid w:val="00E95961"/>
    <w:rsid w:val="00EC6176"/>
    <w:rsid w:val="00EF427C"/>
    <w:rsid w:val="00F045B7"/>
    <w:rsid w:val="00F07E3F"/>
    <w:rsid w:val="00F10399"/>
    <w:rsid w:val="00F2238A"/>
    <w:rsid w:val="00FA11BB"/>
    <w:rsid w:val="00FC1DF4"/>
    <w:rsid w:val="00FF4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6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C6176"/>
    <w:rPr>
      <w:i/>
      <w:iCs/>
    </w:rPr>
  </w:style>
  <w:style w:type="character" w:styleId="a5">
    <w:name w:val="Strong"/>
    <w:basedOn w:val="a0"/>
    <w:uiPriority w:val="22"/>
    <w:qFormat/>
    <w:rsid w:val="00540187"/>
    <w:rPr>
      <w:b/>
      <w:bCs/>
    </w:rPr>
  </w:style>
  <w:style w:type="paragraph" w:customStyle="1" w:styleId="c2">
    <w:name w:val="c2"/>
    <w:basedOn w:val="a"/>
    <w:rsid w:val="00241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4160F"/>
  </w:style>
  <w:style w:type="character" w:customStyle="1" w:styleId="apple-converted-space">
    <w:name w:val="apple-converted-space"/>
    <w:basedOn w:val="a0"/>
    <w:rsid w:val="000A2786"/>
  </w:style>
  <w:style w:type="paragraph" w:styleId="a6">
    <w:name w:val="Body Text Indent"/>
    <w:basedOn w:val="a"/>
    <w:link w:val="a7"/>
    <w:uiPriority w:val="99"/>
    <w:unhideWhenUsed/>
    <w:rsid w:val="001558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55853"/>
    <w:rPr>
      <w:rFonts w:ascii="Times New Roman" w:eastAsia="Times New Roman" w:hAnsi="Times New Roman" w:cs="Times New Roman"/>
      <w:sz w:val="24"/>
      <w:szCs w:val="24"/>
    </w:rPr>
  </w:style>
  <w:style w:type="paragraph" w:customStyle="1" w:styleId="Web">
    <w:name w:val="Обычный (Web)"/>
    <w:basedOn w:val="a"/>
    <w:rsid w:val="0015585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155853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55853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645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645A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3645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645AF"/>
  </w:style>
  <w:style w:type="character" w:styleId="ac">
    <w:name w:val="Hyperlink"/>
    <w:basedOn w:val="a0"/>
    <w:uiPriority w:val="99"/>
    <w:semiHidden/>
    <w:unhideWhenUsed/>
    <w:rsid w:val="00DB12AA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DC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C13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2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5%D1%8F%D1%82%D0%B5%D0%BB%D1%8C%D0%BD%D0%BE%D1%81%D1%82%D1%8C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2%D0%B5%D0%BF%D0%BB%D0%BE%D0%B2,_%D0%91%D0%BE%D1%80%D0%B8%D1%81_%D0%9C%D0%B8%D1%85%D0%B0%D0%B9%D0%BB%D0%BE%D0%B2%D0%B8%D1%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1CF59-DDE1-4A39-965E-7BE59AD7C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7</Pages>
  <Words>3121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Пользователь</cp:lastModifiedBy>
  <cp:revision>14</cp:revision>
  <dcterms:created xsi:type="dcterms:W3CDTF">2018-12-09T08:54:00Z</dcterms:created>
  <dcterms:modified xsi:type="dcterms:W3CDTF">2018-12-13T07:57:00Z</dcterms:modified>
</cp:coreProperties>
</file>