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CD5AA6" w:rsidRPr="00E363AD" w:rsidRDefault="00CD5AA6" w:rsidP="00CD5AA6">
      <w:pPr>
        <w:spacing w:after="0" w:line="240" w:lineRule="auto"/>
        <w:jc w:val="center"/>
        <w:rPr>
          <w:rFonts w:ascii="Verdana" w:hAnsi="Verdana" w:cs="Times New Roman"/>
          <w:b/>
          <w:bCs/>
          <w:i/>
          <w:iCs/>
          <w:color w:val="4472C4" w:themeColor="accent1"/>
          <w:sz w:val="24"/>
          <w:szCs w:val="24"/>
        </w:rPr>
      </w:pPr>
      <w:bookmarkStart w:id="0" w:name="_GoBack"/>
      <w:bookmarkEnd w:id="0"/>
      <w:r w:rsidRPr="00E363AD">
        <w:rPr>
          <w:rFonts w:ascii="Verdana" w:hAnsi="Verdana" w:cs="Times New Roman"/>
          <w:b/>
          <w:bCs/>
          <w:i/>
          <w:iCs/>
          <w:color w:val="4472C4" w:themeColor="accent1"/>
          <w:sz w:val="24"/>
          <w:szCs w:val="24"/>
        </w:rPr>
        <w:t>Причинами медленной адаптации в 5 классе является следующее:</w:t>
      </w:r>
    </w:p>
    <w:p w:rsidR="00CD5AA6" w:rsidRPr="00E363AD" w:rsidRDefault="00CD5AA6" w:rsidP="00CD5AA6">
      <w:pPr>
        <w:spacing w:after="0" w:line="240" w:lineRule="auto"/>
        <w:rPr>
          <w:rFonts w:ascii="Times New Roman" w:hAnsi="Times New Roman" w:cs="Times New Roman"/>
          <w:b/>
        </w:rPr>
      </w:pPr>
    </w:p>
    <w:p w:rsidR="00CD5AA6" w:rsidRPr="00E363AD" w:rsidRDefault="00CD5AA6" w:rsidP="00E363AD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6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разные требования со стороны учителей-предметников, необходимость все эти требования и учитывать, и выполнять;</w:t>
      </w:r>
    </w:p>
    <w:p w:rsidR="00CD5AA6" w:rsidRPr="00E363AD" w:rsidRDefault="00CD5AA6" w:rsidP="00E363AD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6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большой поток информации, незнакомые термины, слова. Нужно научить пятиклассников пользоваться справочниками и словарями, а также научить спрашивать о значении непонятных слов у взрослых;</w:t>
      </w:r>
    </w:p>
    <w:p w:rsidR="00CD5AA6" w:rsidRPr="00E363AD" w:rsidRDefault="00CD5AA6" w:rsidP="00E363AD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6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чувство одиночества из-за отсутствия первой учительницы, а классному руководителю не удаётся уделить всем необходимое внимание.</w:t>
      </w:r>
    </w:p>
    <w:p w:rsidR="00CD5AA6" w:rsidRPr="00E363AD" w:rsidRDefault="00CD5AA6" w:rsidP="00E363AD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6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 Совместными усилиями мы с вами, уважаемые родители, сможем помочь нашим детям пережить этот сложный период.</w:t>
      </w:r>
    </w:p>
    <w:p w:rsidR="0067246D" w:rsidRPr="00CD5AA6" w:rsidRDefault="005E40A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571501</wp:posOffset>
            </wp:positionH>
            <wp:positionV relativeFrom="paragraph">
              <wp:posOffset>144780</wp:posOffset>
            </wp:positionV>
            <wp:extent cx="1600200" cy="1388019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6" r="41738" b="17242"/>
                    <a:stretch/>
                  </pic:blipFill>
                  <pic:spPr bwMode="auto">
                    <a:xfrm>
                      <a:off x="0" y="0"/>
                      <a:ext cx="1607361" cy="13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5AA6" w:rsidRDefault="00CD5AA6"/>
    <w:p w:rsidR="00CD5AA6" w:rsidRDefault="00CD5AA6"/>
    <w:p w:rsidR="00CD5AA6" w:rsidRDefault="00CD5AA6"/>
    <w:p w:rsidR="00CD5AA6" w:rsidRDefault="00CD5AA6"/>
    <w:p w:rsidR="00C754F2" w:rsidRDefault="00C754F2"/>
    <w:p w:rsidR="00C754F2" w:rsidRPr="00E363AD" w:rsidRDefault="00C754F2">
      <w:pPr>
        <w:rPr>
          <w:b/>
        </w:rPr>
      </w:pPr>
    </w:p>
    <w:p w:rsidR="00C754F2" w:rsidRPr="00E363AD" w:rsidRDefault="00C754F2">
      <w:pPr>
        <w:rPr>
          <w:b/>
        </w:rPr>
      </w:pPr>
    </w:p>
    <w:p w:rsidR="007672DA" w:rsidRPr="00E363AD" w:rsidRDefault="00CD5AA6" w:rsidP="0054515B">
      <w:pPr>
        <w:spacing w:after="0" w:line="240" w:lineRule="auto"/>
        <w:jc w:val="center"/>
        <w:rPr>
          <w:rFonts w:ascii="Verdana" w:hAnsi="Verdana" w:cs="Times New Roman"/>
          <w:b/>
          <w:i/>
          <w:iCs/>
          <w:color w:val="4472C4" w:themeColor="accent1"/>
        </w:rPr>
      </w:pPr>
      <w:r w:rsidRPr="00E363AD">
        <w:rPr>
          <w:rFonts w:ascii="Verdana" w:hAnsi="Verdana" w:cs="Times New Roman"/>
          <w:b/>
          <w:i/>
          <w:iCs/>
          <w:color w:val="4472C4" w:themeColor="accent1"/>
        </w:rPr>
        <w:t>Рекомендации</w:t>
      </w:r>
    </w:p>
    <w:p w:rsidR="0054515B" w:rsidRDefault="0054515B" w:rsidP="0054515B">
      <w:pPr>
        <w:spacing w:after="0" w:line="240" w:lineRule="auto"/>
        <w:jc w:val="center"/>
        <w:rPr>
          <w:rFonts w:ascii="Verdana" w:hAnsi="Verdana" w:cs="Times New Roman"/>
          <w:b/>
          <w:i/>
          <w:iCs/>
          <w:color w:val="4472C4" w:themeColor="accent1"/>
        </w:rPr>
      </w:pPr>
      <w:r>
        <w:rPr>
          <w:rFonts w:ascii="Verdana" w:hAnsi="Verdana" w:cs="Times New Roman"/>
          <w:b/>
          <w:i/>
          <w:iCs/>
          <w:color w:val="4472C4" w:themeColor="accent1"/>
        </w:rPr>
        <w:t xml:space="preserve">Классным </w:t>
      </w:r>
      <w:r w:rsidR="007672DA" w:rsidRPr="00E363AD">
        <w:rPr>
          <w:rFonts w:ascii="Verdana" w:hAnsi="Verdana" w:cs="Times New Roman"/>
          <w:b/>
          <w:i/>
          <w:iCs/>
          <w:color w:val="4472C4" w:themeColor="accent1"/>
        </w:rPr>
        <w:t>руководителям,</w:t>
      </w:r>
    </w:p>
    <w:p w:rsidR="0054515B" w:rsidRDefault="00CD5AA6" w:rsidP="0054515B">
      <w:pPr>
        <w:spacing w:after="0" w:line="240" w:lineRule="auto"/>
        <w:jc w:val="center"/>
        <w:rPr>
          <w:rFonts w:ascii="Verdana" w:hAnsi="Verdana" w:cs="Times New Roman"/>
          <w:b/>
          <w:i/>
          <w:iCs/>
          <w:color w:val="4472C4" w:themeColor="accent1"/>
        </w:rPr>
      </w:pPr>
      <w:r w:rsidRPr="00E363AD">
        <w:rPr>
          <w:rFonts w:ascii="Verdana" w:hAnsi="Verdana" w:cs="Times New Roman"/>
          <w:b/>
          <w:i/>
          <w:iCs/>
          <w:color w:val="4472C4" w:themeColor="accent1"/>
        </w:rPr>
        <w:t>учителям</w:t>
      </w:r>
      <w:r w:rsidR="0054515B">
        <w:rPr>
          <w:rFonts w:ascii="Verdana" w:hAnsi="Verdana" w:cs="Times New Roman"/>
          <w:b/>
          <w:i/>
          <w:iCs/>
          <w:color w:val="4472C4" w:themeColor="accent1"/>
        </w:rPr>
        <w:t>-</w:t>
      </w:r>
      <w:r w:rsidRPr="00E363AD">
        <w:rPr>
          <w:rFonts w:ascii="Verdana" w:hAnsi="Verdana" w:cs="Times New Roman"/>
          <w:b/>
          <w:i/>
          <w:iCs/>
          <w:color w:val="4472C4" w:themeColor="accent1"/>
        </w:rPr>
        <w:t>предметникам</w:t>
      </w:r>
    </w:p>
    <w:p w:rsidR="00CD5AA6" w:rsidRPr="00E363AD" w:rsidRDefault="00CD5AA6" w:rsidP="0054515B">
      <w:pPr>
        <w:spacing w:after="0" w:line="240" w:lineRule="auto"/>
        <w:jc w:val="center"/>
        <w:rPr>
          <w:rFonts w:ascii="Verdana" w:hAnsi="Verdana" w:cs="Times New Roman"/>
          <w:b/>
          <w:i/>
          <w:iCs/>
          <w:color w:val="4472C4" w:themeColor="accent1"/>
        </w:rPr>
      </w:pPr>
      <w:r w:rsidRPr="00E363AD">
        <w:rPr>
          <w:rFonts w:ascii="Verdana" w:hAnsi="Verdana" w:cs="Times New Roman"/>
          <w:b/>
          <w:i/>
          <w:iCs/>
          <w:color w:val="4472C4" w:themeColor="accent1"/>
        </w:rPr>
        <w:t>5-х классов</w:t>
      </w:r>
    </w:p>
    <w:p w:rsidR="00CD5AA6" w:rsidRPr="00E363AD" w:rsidRDefault="00CD5AA6" w:rsidP="00CD5AA6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</w:rPr>
      </w:pPr>
    </w:p>
    <w:p w:rsidR="00CD5AA6" w:rsidRPr="00E363AD" w:rsidRDefault="00CD5AA6" w:rsidP="00E363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Чтобы процесс обучения, воспитания и развития шел более равномерно, последовательно и эффективно, необходимо учитывать не только учебные достижения ученика, но и его здоровье, семейные трудности, условия быта и другие объективные факторы, влияющие на формирование личности ребенка.</w:t>
      </w:r>
    </w:p>
    <w:p w:rsidR="00CD5AA6" w:rsidRPr="00E363AD" w:rsidRDefault="00CD5AA6" w:rsidP="00E363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Учитывать трудности адаптации школьника в переходные периоды.</w:t>
      </w:r>
    </w:p>
    <w:p w:rsidR="00CD5AA6" w:rsidRPr="00E363AD" w:rsidRDefault="00CD5AA6" w:rsidP="00E363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Учитывать индивидуальные личностные особенности ученика.</w:t>
      </w:r>
    </w:p>
    <w:p w:rsidR="00CD5AA6" w:rsidRPr="00E363AD" w:rsidRDefault="00CD5AA6" w:rsidP="00E363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</w:rPr>
      </w:pPr>
      <w:r w:rsidRPr="00E363AD">
        <w:rPr>
          <w:rFonts w:ascii="Times New Roman" w:hAnsi="Times New Roman" w:cs="Times New Roman"/>
          <w:b/>
          <w:color w:val="FF0000"/>
        </w:rPr>
        <w:t>Что необходимо грамотно осуществлять?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Отслеживание хода развития процессов обучения, воспитания.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Процесс социализации ребенка в коллективе.</w:t>
      </w:r>
    </w:p>
    <w:p w:rsidR="00CD5AA6" w:rsidRPr="00E363AD" w:rsidRDefault="00CD5AA6" w:rsidP="00E363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</w:rPr>
      </w:pPr>
      <w:r w:rsidRPr="00E363AD">
        <w:rPr>
          <w:rFonts w:ascii="Times New Roman" w:hAnsi="Times New Roman" w:cs="Times New Roman"/>
          <w:b/>
          <w:color w:val="FF0000"/>
        </w:rPr>
        <w:t>Что поможет ребенку учиться успешнее?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Психолого-педагогическая поддержка каждого ребенка.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Ориентация на успех.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Выбор личностно-ориентированных образовательных технологий.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Наблюдение, руководство, коррекция динамики развития интеллекта, творческих способностей.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Приобретение учениками прочных знаний с возможностью использования их в новых ситуациях.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Формирование общих учебных умений и навыков.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Сохранение имеющегося запаса здоровья школьников в процессе получения среднего образования.</w:t>
      </w:r>
    </w:p>
    <w:p w:rsidR="00D050CC" w:rsidRPr="00E363AD" w:rsidRDefault="00D050CC">
      <w:pPr>
        <w:rPr>
          <w:b/>
        </w:rPr>
      </w:pPr>
    </w:p>
    <w:p w:rsidR="00C671A2" w:rsidRPr="00E363AD" w:rsidRDefault="00C671A2" w:rsidP="00D050CC">
      <w:pPr>
        <w:jc w:val="center"/>
        <w:rPr>
          <w:rFonts w:ascii="Verdana" w:hAnsi="Verdana" w:cs="Times New Roman"/>
          <w:b/>
          <w:color w:val="1F3864" w:themeColor="accent1" w:themeShade="80"/>
          <w:sz w:val="18"/>
          <w:szCs w:val="18"/>
          <w:lang w:val="kk-KZ"/>
        </w:rPr>
      </w:pPr>
      <w:r w:rsidRPr="00E363AD">
        <w:rPr>
          <w:rFonts w:ascii="Verdana" w:hAnsi="Verdana" w:cs="Times New Roman"/>
          <w:b/>
          <w:color w:val="1F3864" w:themeColor="accent1" w:themeShade="80"/>
          <w:sz w:val="18"/>
          <w:szCs w:val="18"/>
          <w:lang w:val="kk-KZ"/>
        </w:rPr>
        <w:lastRenderedPageBreak/>
        <w:t>Отдел образования г.Усть-Каменогорска</w:t>
      </w:r>
    </w:p>
    <w:p w:rsidR="003551DE" w:rsidRPr="00E363AD" w:rsidRDefault="003551DE" w:rsidP="00C671A2">
      <w:pPr>
        <w:rPr>
          <w:rFonts w:ascii="Times New Roman" w:hAnsi="Times New Roman" w:cs="Times New Roman"/>
          <w:b/>
          <w:color w:val="1F3864" w:themeColor="accent1" w:themeShade="80"/>
          <w:sz w:val="72"/>
          <w:szCs w:val="72"/>
          <w:lang w:val="kk-KZ"/>
        </w:rPr>
      </w:pPr>
    </w:p>
    <w:p w:rsidR="003551DE" w:rsidRPr="00E363AD" w:rsidRDefault="003551DE" w:rsidP="003551DE">
      <w:pPr>
        <w:jc w:val="center"/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:lang w:val="kk-KZ"/>
        </w:rPr>
      </w:pPr>
    </w:p>
    <w:p w:rsidR="003551DE" w:rsidRPr="00E363AD" w:rsidRDefault="003551DE" w:rsidP="003551DE">
      <w:pPr>
        <w:jc w:val="center"/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:lang w:val="kk-KZ"/>
        </w:rPr>
      </w:pPr>
    </w:p>
    <w:p w:rsidR="003551DE" w:rsidRPr="00E363AD" w:rsidRDefault="00CD5AA6" w:rsidP="003551DE">
      <w:pPr>
        <w:jc w:val="center"/>
        <w:rPr>
          <w:rFonts w:ascii="Verdana" w:hAnsi="Verdana" w:cs="Times New Roman"/>
          <w:b/>
          <w:color w:val="1F3864" w:themeColor="accent1" w:themeShade="80"/>
          <w:sz w:val="40"/>
          <w:szCs w:val="40"/>
        </w:rPr>
      </w:pPr>
      <w:r w:rsidRPr="00E363AD">
        <w:rPr>
          <w:rFonts w:ascii="Verdana" w:hAnsi="Verdana" w:cs="Times New Roman"/>
          <w:b/>
          <w:color w:val="1F3864" w:themeColor="accent1" w:themeShade="80"/>
          <w:sz w:val="40"/>
          <w:szCs w:val="40"/>
          <w:lang w:val="kk-KZ"/>
        </w:rPr>
        <w:t>А</w:t>
      </w:r>
      <w:proofErr w:type="spellStart"/>
      <w:r w:rsidRPr="00E363AD">
        <w:rPr>
          <w:rFonts w:ascii="Verdana" w:hAnsi="Verdana" w:cs="Times New Roman"/>
          <w:b/>
          <w:color w:val="1F3864" w:themeColor="accent1" w:themeShade="80"/>
          <w:sz w:val="40"/>
          <w:szCs w:val="40"/>
        </w:rPr>
        <w:t>даптаци</w:t>
      </w:r>
      <w:proofErr w:type="spellEnd"/>
      <w:r w:rsidRPr="00E363AD">
        <w:rPr>
          <w:rFonts w:ascii="Verdana" w:hAnsi="Verdana" w:cs="Times New Roman"/>
          <w:b/>
          <w:color w:val="1F3864" w:themeColor="accent1" w:themeShade="80"/>
          <w:sz w:val="40"/>
          <w:szCs w:val="40"/>
          <w:lang w:val="kk-KZ"/>
        </w:rPr>
        <w:t>я</w:t>
      </w:r>
    </w:p>
    <w:p w:rsidR="00CD5AA6" w:rsidRPr="00E363AD" w:rsidRDefault="003551DE" w:rsidP="003551DE">
      <w:pPr>
        <w:jc w:val="center"/>
        <w:rPr>
          <w:rFonts w:ascii="Verdana" w:hAnsi="Verdana" w:cs="Times New Roman"/>
          <w:b/>
          <w:color w:val="1F3864" w:themeColor="accent1" w:themeShade="80"/>
          <w:sz w:val="40"/>
          <w:szCs w:val="40"/>
        </w:rPr>
      </w:pPr>
      <w:r w:rsidRPr="00E363AD">
        <w:rPr>
          <w:rFonts w:ascii="Verdana" w:hAnsi="Verdana" w:cs="Times New Roman"/>
          <w:b/>
          <w:color w:val="1F3864" w:themeColor="accent1" w:themeShade="80"/>
          <w:sz w:val="40"/>
          <w:szCs w:val="40"/>
        </w:rPr>
        <w:t>пятиклассников</w:t>
      </w:r>
    </w:p>
    <w:p w:rsidR="00CD5AA6" w:rsidRPr="00E363AD" w:rsidRDefault="005E40A6">
      <w:pPr>
        <w:rPr>
          <w:b/>
        </w:rPr>
      </w:pPr>
      <w:r w:rsidRPr="00E363AD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6350</wp:posOffset>
            </wp:positionV>
            <wp:extent cx="2845109" cy="1933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09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D5AA6" w:rsidRPr="00E363AD" w:rsidRDefault="00CD5AA6">
      <w:pPr>
        <w:rPr>
          <w:b/>
        </w:rPr>
      </w:pPr>
    </w:p>
    <w:p w:rsidR="00C754F2" w:rsidRPr="00E363AD" w:rsidRDefault="00C754F2">
      <w:pPr>
        <w:rPr>
          <w:b/>
        </w:rPr>
      </w:pPr>
    </w:p>
    <w:p w:rsidR="003551DE" w:rsidRPr="00E363AD" w:rsidRDefault="003551DE">
      <w:pPr>
        <w:rPr>
          <w:b/>
        </w:rPr>
      </w:pPr>
    </w:p>
    <w:p w:rsidR="005E40A6" w:rsidRPr="00E363AD" w:rsidRDefault="005E40A6" w:rsidP="005E40A6">
      <w:pPr>
        <w:spacing w:after="0" w:line="240" w:lineRule="auto"/>
        <w:jc w:val="center"/>
        <w:rPr>
          <w:rFonts w:ascii="Verdana" w:hAnsi="Verdana" w:cs="Times New Roman"/>
          <w:b/>
          <w:bCs/>
          <w:i/>
          <w:iCs/>
          <w:color w:val="4472C4" w:themeColor="accent1"/>
          <w:sz w:val="24"/>
          <w:szCs w:val="24"/>
        </w:rPr>
      </w:pPr>
      <w:r w:rsidRPr="00E363AD">
        <w:rPr>
          <w:rFonts w:ascii="Verdana" w:hAnsi="Verdana" w:cs="Times New Roman"/>
          <w:b/>
          <w:bCs/>
          <w:i/>
          <w:iCs/>
          <w:color w:val="4472C4" w:themeColor="accent1"/>
          <w:sz w:val="24"/>
          <w:szCs w:val="24"/>
        </w:rPr>
        <w:lastRenderedPageBreak/>
        <w:t>Как учителям повышать учебную мотивацию школьников?</w:t>
      </w:r>
    </w:p>
    <w:p w:rsidR="005E40A6" w:rsidRPr="00E363AD" w:rsidRDefault="005E40A6" w:rsidP="005E40A6">
      <w:pPr>
        <w:spacing w:after="0" w:line="240" w:lineRule="auto"/>
        <w:rPr>
          <w:rFonts w:ascii="Times New Roman" w:hAnsi="Times New Roman" w:cs="Times New Roman"/>
          <w:b/>
        </w:rPr>
      </w:pP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Рефлексия, через оценку собственной деятельности и деятельности других, оценку результата деятельности, вопросы, требующие  многовариантных ответов.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Занимательность, необычное начало урока, через использование музыкальных фрагментов, игровые и соревновательные формы.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В деле повышения интереса ребенка к учебному процессу очень важен контакт с ребенком и доверительная атмосфера.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Создание атмосферы энтузиазма, оптимизма и веры детей в свои способности и возможности.</w:t>
      </w:r>
    </w:p>
    <w:p w:rsidR="005E40A6" w:rsidRPr="00E363AD" w:rsidRDefault="005E40A6" w:rsidP="00E363A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Уважайте личность каждого ребенка.</w:t>
      </w:r>
    </w:p>
    <w:p w:rsidR="00CD5AA6" w:rsidRDefault="00CD5AA6"/>
    <w:p w:rsidR="005E40A6" w:rsidRDefault="005E40A6"/>
    <w:p w:rsidR="00C754F2" w:rsidRDefault="00C754F2"/>
    <w:p w:rsidR="00C754F2" w:rsidRDefault="00C754F2"/>
    <w:p w:rsidR="00CD5AA6" w:rsidRDefault="005E40A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139065</wp:posOffset>
            </wp:positionV>
            <wp:extent cx="2809875" cy="37719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D5AA6" w:rsidRDefault="00CD5AA6"/>
    <w:p w:rsidR="00C754F2" w:rsidRDefault="00C754F2" w:rsidP="00CD5AA6">
      <w:pPr>
        <w:spacing w:after="0" w:line="240" w:lineRule="auto"/>
      </w:pPr>
    </w:p>
    <w:p w:rsidR="00E363AD" w:rsidRDefault="00E363AD" w:rsidP="00CD5AA6">
      <w:pPr>
        <w:spacing w:after="0" w:line="240" w:lineRule="auto"/>
        <w:rPr>
          <w:rFonts w:ascii="Times New Roman" w:hAnsi="Times New Roman" w:cs="Times New Roman"/>
        </w:rPr>
      </w:pPr>
    </w:p>
    <w:p w:rsidR="00E363AD" w:rsidRDefault="00E363AD" w:rsidP="00CD5AA6">
      <w:pPr>
        <w:spacing w:after="0" w:line="240" w:lineRule="auto"/>
        <w:rPr>
          <w:rFonts w:ascii="Times New Roman" w:hAnsi="Times New Roman" w:cs="Times New Roman"/>
        </w:rPr>
      </w:pPr>
    </w:p>
    <w:p w:rsidR="00E363AD" w:rsidRDefault="00E363AD" w:rsidP="00CD5AA6">
      <w:pPr>
        <w:spacing w:after="0" w:line="240" w:lineRule="auto"/>
        <w:rPr>
          <w:rFonts w:ascii="Times New Roman" w:hAnsi="Times New Roman" w:cs="Times New Roman"/>
        </w:rPr>
      </w:pPr>
    </w:p>
    <w:p w:rsidR="00E363AD" w:rsidRDefault="00E363AD" w:rsidP="00CD5AA6">
      <w:pPr>
        <w:spacing w:after="0" w:line="240" w:lineRule="auto"/>
        <w:rPr>
          <w:rFonts w:ascii="Times New Roman" w:hAnsi="Times New Roman" w:cs="Times New Roman"/>
        </w:rPr>
      </w:pPr>
    </w:p>
    <w:p w:rsidR="00E363AD" w:rsidRPr="00CD5AA6" w:rsidRDefault="00E363AD" w:rsidP="00CD5AA6">
      <w:pPr>
        <w:spacing w:after="0" w:line="240" w:lineRule="auto"/>
        <w:rPr>
          <w:rFonts w:ascii="Times New Roman" w:hAnsi="Times New Roman" w:cs="Times New Roman"/>
        </w:rPr>
      </w:pPr>
    </w:p>
    <w:p w:rsidR="00CD5AA6" w:rsidRPr="00E363AD" w:rsidRDefault="00CD5AA6" w:rsidP="00CD5AA6">
      <w:pPr>
        <w:jc w:val="center"/>
        <w:rPr>
          <w:rFonts w:ascii="Verdana" w:hAnsi="Verdana" w:cs="Times New Roman"/>
          <w:b/>
          <w:bCs/>
          <w:i/>
          <w:iCs/>
          <w:color w:val="4472C4" w:themeColor="accent1"/>
          <w:sz w:val="24"/>
          <w:szCs w:val="24"/>
        </w:rPr>
      </w:pPr>
      <w:r w:rsidRPr="00E363AD">
        <w:rPr>
          <w:rFonts w:ascii="Verdana" w:hAnsi="Verdana" w:cs="Times New Roman"/>
          <w:b/>
          <w:bCs/>
          <w:i/>
          <w:iCs/>
          <w:color w:val="4472C4" w:themeColor="accent1"/>
          <w:sz w:val="24"/>
          <w:szCs w:val="24"/>
        </w:rPr>
        <w:lastRenderedPageBreak/>
        <w:t>Рекомендации для родителей: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 xml:space="preserve">первое условие школьного успеха пятиклассника безусловное принятие ребёнка, несмотря </w:t>
      </w:r>
      <w:proofErr w:type="gramStart"/>
      <w:r w:rsidRPr="00E363AD">
        <w:rPr>
          <w:rFonts w:ascii="Times New Roman" w:hAnsi="Times New Roman" w:cs="Times New Roman"/>
          <w:b/>
          <w:color w:val="000000" w:themeColor="text1"/>
        </w:rPr>
        <w:t>на те</w:t>
      </w:r>
      <w:proofErr w:type="gramEnd"/>
      <w:r w:rsidRPr="00E363AD">
        <w:rPr>
          <w:rFonts w:ascii="Times New Roman" w:hAnsi="Times New Roman" w:cs="Times New Roman"/>
          <w:b/>
          <w:color w:val="000000" w:themeColor="text1"/>
        </w:rPr>
        <w:t xml:space="preserve"> неудачи, с которыми он уже столкнулся или может столкнуться;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обязательное проявление родителями интереса к школе, классу, в котором учится ребёнок. Неформальное общение со своим ребёнком после прошедшего школьного дня;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обязательное знакомство с его одноклассниками и возможность общения ребят после школы;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недопустимость физических мер воздействия, запугивания, критики в адрес ребёнка, особенно в присутствии других людей (бабушек, дедушек, сверстников);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исключение таких мер наказания, как лишение удовольствий, физические и психические наказания;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учёт темперамента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предоставление ребёнку самостоятельности в учебной работе и организация обоснованного контроля над его учебной деятельностью;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поощрение ребёнка, и не только за учебные успехи. Моральное стимулирование достижений ребёнка.</w:t>
      </w:r>
    </w:p>
    <w:p w:rsidR="00CD5AA6" w:rsidRPr="00E363AD" w:rsidRDefault="00CD5AA6" w:rsidP="00E363A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363AD">
        <w:rPr>
          <w:rFonts w:ascii="Times New Roman" w:hAnsi="Times New Roman" w:cs="Times New Roman"/>
          <w:b/>
          <w:color w:val="000000" w:themeColor="text1"/>
        </w:rPr>
        <w:t>развитие самоконтроля, самооценки и самодостаточности ребёнка.</w:t>
      </w:r>
    </w:p>
    <w:sectPr w:rsidR="00CD5AA6" w:rsidRPr="00E363AD" w:rsidSect="00CD5AA6">
      <w:pgSz w:w="16838" w:h="11906" w:orient="landscape"/>
      <w:pgMar w:top="426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EA2"/>
    <w:multiLevelType w:val="hybridMultilevel"/>
    <w:tmpl w:val="D8305A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DE0BF7"/>
    <w:multiLevelType w:val="hybridMultilevel"/>
    <w:tmpl w:val="4418DC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3533F"/>
    <w:multiLevelType w:val="hybridMultilevel"/>
    <w:tmpl w:val="54166BC4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EC6B7A"/>
    <w:multiLevelType w:val="multilevel"/>
    <w:tmpl w:val="E45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7639C"/>
    <w:multiLevelType w:val="multilevel"/>
    <w:tmpl w:val="61B2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F"/>
    <w:rsid w:val="00025D61"/>
    <w:rsid w:val="00097FB3"/>
    <w:rsid w:val="003551DE"/>
    <w:rsid w:val="00455BAF"/>
    <w:rsid w:val="0054515B"/>
    <w:rsid w:val="005E40A6"/>
    <w:rsid w:val="00623A66"/>
    <w:rsid w:val="0067246D"/>
    <w:rsid w:val="007672DA"/>
    <w:rsid w:val="007870E5"/>
    <w:rsid w:val="007E5E27"/>
    <w:rsid w:val="009C3767"/>
    <w:rsid w:val="00C32AA4"/>
    <w:rsid w:val="00C54F88"/>
    <w:rsid w:val="00C671A2"/>
    <w:rsid w:val="00C754F2"/>
    <w:rsid w:val="00CD5AA6"/>
    <w:rsid w:val="00D050CC"/>
    <w:rsid w:val="00E363AD"/>
    <w:rsid w:val="00F1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 Асылбеков</dc:creator>
  <cp:lastModifiedBy>Пользователь Windows</cp:lastModifiedBy>
  <cp:revision>2</cp:revision>
  <dcterms:created xsi:type="dcterms:W3CDTF">2020-09-22T05:41:00Z</dcterms:created>
  <dcterms:modified xsi:type="dcterms:W3CDTF">2020-09-22T05:41:00Z</dcterms:modified>
</cp:coreProperties>
</file>