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91" w:rsidRPr="00C04AFB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BB417B">
        <w:rPr>
          <w:rFonts w:ascii="Times New Roman" w:hAnsi="Times New Roman"/>
          <w:b/>
          <w:sz w:val="26"/>
          <w:szCs w:val="26"/>
          <w:lang w:val="kk-KZ"/>
        </w:rPr>
        <w:t xml:space="preserve"> 206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BB417B">
        <w:rPr>
          <w:rFonts w:ascii="Times New Roman" w:hAnsi="Times New Roman"/>
          <w:sz w:val="26"/>
          <w:szCs w:val="26"/>
          <w:lang w:val="ru-RU"/>
        </w:rPr>
        <w:t>24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августа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5458F1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66708B" w:rsidP="00920F6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0E51FB" w:rsidRPr="00C04AFB" w:rsidRDefault="009B4E6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Чернышёва Инесса Александровна - Председатель Общественного Совета;</w:t>
      </w:r>
    </w:p>
    <w:p w:rsidR="00920F68" w:rsidRPr="00D04F81" w:rsidRDefault="004F4AAA" w:rsidP="009B4E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04F81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  <w:r w:rsidRPr="00D04F8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D04F81">
        <w:rPr>
          <w:rFonts w:ascii="Times New Roman" w:hAnsi="Times New Roman"/>
          <w:sz w:val="26"/>
          <w:szCs w:val="26"/>
          <w:lang w:val="ru-RU"/>
        </w:rPr>
        <w:t>Булбул</w:t>
      </w:r>
      <w:proofErr w:type="spellEnd"/>
      <w:r w:rsidR="00920F68" w:rsidRPr="00D04F81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20F68" w:rsidRPr="00D04F81">
        <w:rPr>
          <w:rFonts w:ascii="Times New Roman" w:hAnsi="Times New Roman"/>
          <w:sz w:val="26"/>
          <w:szCs w:val="26"/>
          <w:lang w:val="ru-RU"/>
        </w:rPr>
        <w:t>Жомартовна</w:t>
      </w:r>
      <w:proofErr w:type="spellEnd"/>
      <w:r w:rsidR="00920F68" w:rsidRPr="00D04F8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04F81" w:rsidRPr="00D04F81">
        <w:rPr>
          <w:rFonts w:ascii="Times New Roman" w:hAnsi="Times New Roman"/>
          <w:sz w:val="26"/>
          <w:szCs w:val="26"/>
          <w:lang w:val="ru-RU"/>
        </w:rPr>
        <w:t>–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04F81">
        <w:rPr>
          <w:rFonts w:ascii="Times New Roman" w:hAnsi="Times New Roman"/>
          <w:sz w:val="26"/>
          <w:szCs w:val="26"/>
          <w:lang w:val="ru-RU"/>
        </w:rPr>
        <w:t xml:space="preserve">и.о. руководителя отдела дошкольного, общего среднего образования </w:t>
      </w:r>
      <w:proofErr w:type="gramStart"/>
      <w:r w:rsidR="00D04F81">
        <w:rPr>
          <w:rFonts w:ascii="Times New Roman" w:hAnsi="Times New Roman"/>
          <w:sz w:val="26"/>
          <w:szCs w:val="26"/>
          <w:lang w:val="ru-RU"/>
        </w:rPr>
        <w:t>управлении</w:t>
      </w:r>
      <w:proofErr w:type="gramEnd"/>
      <w:r w:rsidR="00D04F81">
        <w:rPr>
          <w:rFonts w:ascii="Times New Roman" w:hAnsi="Times New Roman"/>
          <w:sz w:val="26"/>
          <w:szCs w:val="26"/>
          <w:lang w:val="ru-RU"/>
        </w:rPr>
        <w:t xml:space="preserve"> образования ВКО.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D34DE6">
        <w:rPr>
          <w:rFonts w:ascii="Times New Roman" w:hAnsi="Times New Roman"/>
          <w:b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Коррекционный д</w:t>
      </w:r>
      <w:r w:rsidR="00481147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E05B9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Мархабат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CA4BC5" w:rsidRPr="002F0127" w:rsidRDefault="00193C3D" w:rsidP="002F0127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1678A7" w:rsidRPr="00AF7BDD">
        <w:rPr>
          <w:rFonts w:ascii="Times New Roman" w:hAnsi="Times New Roman"/>
          <w:sz w:val="26"/>
          <w:szCs w:val="26"/>
          <w:lang w:val="ru-RU"/>
        </w:rPr>
        <w:t>4</w:t>
      </w:r>
      <w:r w:rsidR="00D34DE6" w:rsidRPr="00AF7BDD">
        <w:rPr>
          <w:rFonts w:ascii="Times New Roman" w:hAnsi="Times New Roman"/>
          <w:sz w:val="26"/>
          <w:szCs w:val="26"/>
          <w:lang w:val="ru-RU"/>
        </w:rPr>
        <w:t>5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ru-RU"/>
        </w:rPr>
        <w:t xml:space="preserve">коррекционных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 на обеспечение детей дошкольного возраста дошкольным воспитанием и обучением </w:t>
      </w:r>
      <w:proofErr w:type="gramStart"/>
      <w:r w:rsidRPr="00C04AFB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34DE6">
        <w:rPr>
          <w:rFonts w:ascii="Times New Roman" w:hAnsi="Times New Roman"/>
          <w:sz w:val="26"/>
          <w:szCs w:val="26"/>
          <w:lang w:val="kk-KZ"/>
        </w:rPr>
        <w:t>«Коррекционный д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Мархабат</w:t>
      </w:r>
      <w:r w:rsidR="00D34DE6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D34DE6">
        <w:rPr>
          <w:rFonts w:ascii="Times New Roman" w:hAnsi="Times New Roman"/>
          <w:sz w:val="26"/>
          <w:szCs w:val="26"/>
          <w:lang w:val="ru-RU"/>
        </w:rPr>
        <w:t xml:space="preserve"> от 15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.08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r w:rsidR="00D34DE6">
        <w:rPr>
          <w:rFonts w:ascii="Times New Roman" w:hAnsi="Times New Roman"/>
          <w:sz w:val="26"/>
          <w:szCs w:val="26"/>
          <w:lang w:val="kk-KZ"/>
        </w:rPr>
        <w:t>Коррекционный д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Мархабат</w:t>
      </w:r>
      <w:r w:rsidR="00D34DE6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D34DE6">
        <w:rPr>
          <w:rFonts w:ascii="Times New Roman" w:hAnsi="Times New Roman"/>
          <w:sz w:val="26"/>
          <w:szCs w:val="26"/>
          <w:lang w:val="ru-RU"/>
        </w:rPr>
        <w:t>5</w:t>
      </w:r>
      <w:r w:rsidR="001D23E2" w:rsidRPr="00C04AFB">
        <w:rPr>
          <w:rFonts w:ascii="Times New Roman" w:hAnsi="Times New Roman"/>
          <w:sz w:val="26"/>
          <w:szCs w:val="26"/>
          <w:lang w:val="ru-RU"/>
        </w:rPr>
        <w:t>0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коррекционных </w:t>
      </w:r>
      <w:r w:rsidR="002F0127">
        <w:rPr>
          <w:rFonts w:ascii="Times New Roman" w:hAnsi="Times New Roman"/>
          <w:sz w:val="26"/>
          <w:szCs w:val="26"/>
          <w:lang w:val="ru-RU"/>
        </w:rPr>
        <w:t xml:space="preserve">мест.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При рассмотрении заявления </w:t>
      </w:r>
      <w:r w:rsidR="00D34DE6">
        <w:rPr>
          <w:rFonts w:ascii="Times New Roman" w:hAnsi="Times New Roman"/>
          <w:sz w:val="26"/>
          <w:szCs w:val="26"/>
          <w:lang w:val="ru-RU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Коррекционный д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етский сад</w:t>
      </w:r>
      <w:r w:rsidR="00D34DE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34DE6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D34DE6">
        <w:rPr>
          <w:rFonts w:ascii="Times New Roman" w:hAnsi="Times New Roman"/>
          <w:sz w:val="26"/>
          <w:szCs w:val="26"/>
          <w:lang w:val="kk-KZ"/>
        </w:rPr>
        <w:t>Мархабат</w:t>
      </w:r>
      <w:r w:rsidR="00D34DE6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>№ 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деятельности дошкольных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lastRenderedPageBreak/>
        <w:t xml:space="preserve">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00375C" w:rsidRDefault="005458F1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0375C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3C3D" w:rsidRPr="0000375C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00375C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00375C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00375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34DE6" w:rsidRPr="0000375C">
        <w:rPr>
          <w:rFonts w:ascii="Times New Roman" w:hAnsi="Times New Roman"/>
          <w:sz w:val="26"/>
          <w:szCs w:val="26"/>
          <w:lang w:val="ru-RU"/>
        </w:rPr>
        <w:t>15</w:t>
      </w:r>
      <w:r w:rsidR="00432E92" w:rsidRPr="0000375C">
        <w:rPr>
          <w:rFonts w:ascii="Times New Roman" w:hAnsi="Times New Roman"/>
          <w:sz w:val="26"/>
          <w:szCs w:val="26"/>
          <w:lang w:val="ru-RU"/>
        </w:rPr>
        <w:t>.</w:t>
      </w:r>
      <w:r w:rsidR="0018345C" w:rsidRPr="0000375C">
        <w:rPr>
          <w:rFonts w:ascii="Times New Roman" w:hAnsi="Times New Roman"/>
          <w:sz w:val="26"/>
          <w:szCs w:val="26"/>
          <w:lang w:val="ru-RU"/>
        </w:rPr>
        <w:t>08</w:t>
      </w:r>
      <w:r w:rsidR="00193C3D" w:rsidRPr="0000375C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00375C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00375C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00375C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0375C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287FB0" w:rsidRPr="0000375C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  <w:lang w:val="ru-RU"/>
        </w:rPr>
        <w:t>«</w:t>
      </w:r>
      <w:r w:rsidR="00287FB0"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Коррекционный детский сад «Мархабат</w:t>
      </w:r>
      <w:r w:rsidR="00287FB0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»</w:t>
      </w:r>
      <w:r w:rsidR="0095743F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»</w:t>
      </w:r>
      <w:r w:rsidR="00C11D50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287FB0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от 01.06.2022</w:t>
      </w:r>
      <w:r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года;</w:t>
      </w:r>
    </w:p>
    <w:p w:rsidR="009D2081" w:rsidRPr="0000375C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Справка из банка об отсутствии задолженности № </w:t>
      </w:r>
      <w:r w:rsidR="00287FB0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330-0116/234/813</w:t>
      </w:r>
      <w:r w:rsidR="00920AC7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9B7A5A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 </w:t>
      </w:r>
      <w:r w:rsidR="00287FB0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02</w:t>
      </w:r>
      <w:r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.</w:t>
      </w:r>
      <w:r w:rsidR="00920AC7"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08.2022</w:t>
      </w:r>
      <w:r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года;</w:t>
      </w:r>
    </w:p>
    <w:p w:rsidR="009D2081" w:rsidRPr="0000375C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Сведения об отсутствии (наличии) задолженности нало</w:t>
      </w:r>
      <w:r w:rsidR="00FA499D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гоплательщика </w:t>
      </w:r>
      <w:r w:rsidR="00287FB0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по состоянию на 02</w:t>
      </w:r>
      <w:r w:rsidR="00920AC7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.08.2022</w:t>
      </w:r>
      <w:r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года;</w:t>
      </w:r>
    </w:p>
    <w:p w:rsidR="00402803" w:rsidRPr="0000375C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Договор </w:t>
      </w:r>
      <w:r w:rsidR="00920AC7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аренды № </w:t>
      </w:r>
      <w:r w:rsidR="00D3084E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1-0</w:t>
      </w:r>
      <w:r w:rsidR="00920AC7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2</w:t>
      </w:r>
      <w:r w:rsidR="00D3084E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-2022</w:t>
      </w:r>
      <w:r w:rsidR="00920AC7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</w:t>
      </w:r>
      <w:r w:rsidR="00D3084E"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т 21 феврал</w:t>
      </w:r>
      <w:r w:rsidR="00920AC7"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я 2022</w:t>
      </w:r>
      <w:r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года</w:t>
      </w:r>
      <w:r w:rsidR="00517A1F"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, </w:t>
      </w:r>
      <w:r w:rsidR="00D3084E"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действует по 31 декабря 2025</w:t>
      </w:r>
      <w:r w:rsidR="00920AC7"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года</w:t>
      </w:r>
      <w:r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;</w:t>
      </w:r>
    </w:p>
    <w:p w:rsidR="00402803" w:rsidRPr="0000375C" w:rsidRDefault="00E47D2B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00375C">
        <w:rPr>
          <w:rFonts w:ascii="Times New Roman" w:hAnsi="Times New Roman"/>
          <w:sz w:val="26"/>
          <w:szCs w:val="26"/>
          <w:lang w:val="ru-RU"/>
        </w:rPr>
        <w:t>Договор № 1 на оказание медицинских услуг от 02.06.2022 года</w:t>
      </w:r>
      <w:r w:rsidR="00402803" w:rsidRPr="0000375C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00375C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5458F1" w:rsidRPr="0000375C" w:rsidRDefault="005458F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00375C">
        <w:rPr>
          <w:rFonts w:ascii="Times New Roman" w:hAnsi="Times New Roman"/>
          <w:sz w:val="26"/>
          <w:szCs w:val="26"/>
          <w:lang w:val="kk-KZ"/>
        </w:rPr>
        <w:t>Уведомление о начале деятельности в</w:t>
      </w:r>
      <w:r w:rsidR="00A102EF" w:rsidRPr="0000375C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137DB" w:rsidRPr="0000375C">
        <w:rPr>
          <w:rFonts w:ascii="Times New Roman" w:hAnsi="Times New Roman"/>
          <w:sz w:val="26"/>
          <w:szCs w:val="26"/>
          <w:lang w:val="kk-KZ"/>
        </w:rPr>
        <w:t xml:space="preserve">качестве индивидуального предпринимателя № </w:t>
      </w:r>
      <w:r w:rsidR="009137DB" w:rsidRPr="0000375C">
        <w:rPr>
          <w:rFonts w:ascii="Times New Roman" w:hAnsi="Times New Roman"/>
          <w:sz w:val="26"/>
          <w:szCs w:val="26"/>
        </w:rPr>
        <w:t>KZ</w:t>
      </w:r>
      <w:r w:rsidR="009137DB" w:rsidRPr="0000375C">
        <w:rPr>
          <w:rFonts w:ascii="Times New Roman" w:hAnsi="Times New Roman"/>
          <w:sz w:val="26"/>
          <w:szCs w:val="26"/>
          <w:lang w:val="ru-RU"/>
        </w:rPr>
        <w:t>91</w:t>
      </w:r>
      <w:r w:rsidR="009137DB" w:rsidRPr="0000375C">
        <w:rPr>
          <w:rFonts w:ascii="Times New Roman" w:hAnsi="Times New Roman"/>
          <w:sz w:val="26"/>
          <w:szCs w:val="26"/>
        </w:rPr>
        <w:t>U</w:t>
      </w:r>
      <w:r w:rsidR="00725480" w:rsidRPr="0000375C">
        <w:rPr>
          <w:rFonts w:ascii="Times New Roman" w:hAnsi="Times New Roman"/>
          <w:sz w:val="26"/>
          <w:szCs w:val="26"/>
        </w:rPr>
        <w:t>WQ</w:t>
      </w:r>
      <w:r w:rsidR="00725480" w:rsidRPr="0000375C">
        <w:rPr>
          <w:rFonts w:ascii="Times New Roman" w:hAnsi="Times New Roman"/>
          <w:sz w:val="26"/>
          <w:szCs w:val="26"/>
          <w:lang w:val="ru-RU"/>
        </w:rPr>
        <w:t>03507042.</w:t>
      </w:r>
    </w:p>
    <w:p w:rsidR="009D2081" w:rsidRPr="0000375C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сключительно по направлению ГУ</w:t>
      </w:r>
      <w:r w:rsidR="003C219A"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00375C">
        <w:rPr>
          <w:rFonts w:ascii="Times New Roman" w:hAnsi="Times New Roman"/>
          <w:color w:val="000000" w:themeColor="text1"/>
          <w:sz w:val="26"/>
          <w:szCs w:val="26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9B4AF9" w:rsidRDefault="009D2081" w:rsidP="009B4AF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kk-KZ"/>
        </w:rPr>
      </w:pPr>
      <w:r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Санитарно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-эпи</w:t>
      </w:r>
      <w:r w:rsidR="006A4E20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демиологическое заключение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от 15.07</w:t>
      </w:r>
      <w:r w:rsidR="00B73667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.20</w:t>
      </w:r>
      <w:r w:rsidR="00C11D50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22</w:t>
      </w:r>
      <w:r w:rsidR="003C219A"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года</w:t>
      </w:r>
      <w:r w:rsidR="003C219A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      </w:t>
      </w:r>
      <w:r w:rsidR="009C167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</w:t>
      </w:r>
      <w:r w:rsidR="006828DD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</w:t>
      </w:r>
      <w:r w:rsidR="009C1677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№ 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F.01.X.KZ42</w:t>
      </w:r>
      <w:r w:rsidR="00B73667" w:rsidRPr="00D3084E">
        <w:rPr>
          <w:rFonts w:ascii="Times New Roman" w:hAnsi="Times New Roman"/>
          <w:color w:val="000000" w:themeColor="text1"/>
          <w:sz w:val="26"/>
          <w:szCs w:val="26"/>
        </w:rPr>
        <w:t>V</w:t>
      </w:r>
      <w:r w:rsidR="00C11D50" w:rsidRPr="00D3084E">
        <w:rPr>
          <w:rFonts w:ascii="Times New Roman" w:hAnsi="Times New Roman"/>
          <w:color w:val="000000" w:themeColor="text1"/>
          <w:sz w:val="26"/>
          <w:szCs w:val="26"/>
        </w:rPr>
        <w:t>WF</w:t>
      </w:r>
      <w:r w:rsidR="00287FB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000709</w:t>
      </w:r>
      <w:r w:rsidR="00C11D50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>88</w:t>
      </w:r>
      <w:r w:rsidRPr="00D3084E">
        <w:rPr>
          <w:rFonts w:ascii="Times New Roman" w:hAnsi="Times New Roman"/>
          <w:color w:val="000000" w:themeColor="text1"/>
          <w:sz w:val="26"/>
          <w:szCs w:val="26"/>
          <w:lang w:val="kk-KZ"/>
        </w:rPr>
        <w:t>.</w:t>
      </w:r>
    </w:p>
    <w:p w:rsidR="00114A8E" w:rsidRDefault="00193C3D" w:rsidP="00114A8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9B4AF9">
        <w:rPr>
          <w:rFonts w:ascii="Times New Roman" w:hAnsi="Times New Roman"/>
          <w:b/>
          <w:sz w:val="26"/>
          <w:szCs w:val="26"/>
        </w:rPr>
        <w:t>Решение:</w:t>
      </w:r>
      <w:r w:rsidRPr="009B4A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14A8E" w:rsidRPr="00A95BC4">
        <w:rPr>
          <w:rFonts w:ascii="Times New Roman" w:hAnsi="Times New Roman"/>
          <w:sz w:val="26"/>
          <w:szCs w:val="26"/>
        </w:rPr>
        <w:t>Рассмотрев предоставленные документы на участие в конкурсе комиссия решила</w:t>
      </w:r>
      <w:proofErr w:type="gramEnd"/>
      <w:r w:rsidR="00114A8E" w:rsidRPr="00A95BC4">
        <w:rPr>
          <w:rFonts w:ascii="Times New Roman" w:hAnsi="Times New Roman"/>
          <w:sz w:val="26"/>
          <w:szCs w:val="26"/>
        </w:rPr>
        <w:t>:</w:t>
      </w:r>
    </w:p>
    <w:p w:rsidR="001D23E2" w:rsidRPr="000115A6" w:rsidRDefault="00114A8E" w:rsidP="00AF7BDD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114A8E">
        <w:rPr>
          <w:rFonts w:ascii="Times New Roman" w:hAnsi="Times New Roman"/>
          <w:sz w:val="26"/>
          <w:szCs w:val="26"/>
        </w:rPr>
        <w:t>Предусмотреть финансирование на обеспечение детей дошкольного возраста дошкольн</w:t>
      </w:r>
      <w:r w:rsidR="005E750C">
        <w:rPr>
          <w:rFonts w:ascii="Times New Roman" w:hAnsi="Times New Roman"/>
          <w:sz w:val="26"/>
          <w:szCs w:val="26"/>
        </w:rPr>
        <w:t>ым воспитанием и обучением на 45</w:t>
      </w:r>
      <w:r w:rsidRPr="00114A8E">
        <w:rPr>
          <w:rFonts w:ascii="Times New Roman" w:hAnsi="Times New Roman"/>
          <w:sz w:val="26"/>
          <w:szCs w:val="26"/>
        </w:rPr>
        <w:t xml:space="preserve"> мест в </w:t>
      </w:r>
      <w:r w:rsidR="005E750C">
        <w:rPr>
          <w:rFonts w:ascii="Times New Roman" w:hAnsi="Times New Roman"/>
          <w:sz w:val="26"/>
          <w:szCs w:val="26"/>
        </w:rPr>
        <w:t>ИП «</w:t>
      </w:r>
      <w:proofErr w:type="spellStart"/>
      <w:r w:rsidR="005E750C">
        <w:rPr>
          <w:rFonts w:ascii="Times New Roman" w:hAnsi="Times New Roman"/>
          <w:sz w:val="26"/>
          <w:szCs w:val="26"/>
        </w:rPr>
        <w:t>Амирхан</w:t>
      </w:r>
      <w:proofErr w:type="spellEnd"/>
      <w:r w:rsidR="005E750C">
        <w:rPr>
          <w:rFonts w:ascii="Times New Roman" w:hAnsi="Times New Roman"/>
          <w:sz w:val="26"/>
          <w:szCs w:val="26"/>
        </w:rPr>
        <w:t xml:space="preserve">» </w:t>
      </w:r>
      <w:r w:rsidR="0020583A" w:rsidRPr="009B4AF9">
        <w:rPr>
          <w:rFonts w:ascii="Times New Roman" w:hAnsi="Times New Roman"/>
          <w:sz w:val="26"/>
          <w:szCs w:val="26"/>
        </w:rPr>
        <w:t>«</w:t>
      </w:r>
      <w:r w:rsidR="0020583A" w:rsidRPr="009B4AF9">
        <w:rPr>
          <w:rFonts w:ascii="Times New Roman" w:hAnsi="Times New Roman"/>
          <w:sz w:val="26"/>
          <w:szCs w:val="26"/>
          <w:lang w:val="kk-KZ"/>
        </w:rPr>
        <w:t>Коррекционный детский сад «Мархабат</w:t>
      </w:r>
      <w:r w:rsidR="0020583A" w:rsidRPr="009B4AF9">
        <w:rPr>
          <w:rFonts w:ascii="Times New Roman" w:hAnsi="Times New Roman"/>
          <w:sz w:val="26"/>
          <w:szCs w:val="26"/>
        </w:rPr>
        <w:t>»</w:t>
      </w:r>
      <w:r w:rsidR="000115A6" w:rsidRPr="000115A6">
        <w:rPr>
          <w:rFonts w:ascii="Times New Roman" w:hAnsi="Times New Roman"/>
          <w:sz w:val="26"/>
          <w:szCs w:val="26"/>
        </w:rPr>
        <w:t xml:space="preserve"> </w:t>
      </w:r>
      <w:r w:rsidR="00507358">
        <w:rPr>
          <w:rFonts w:ascii="Times New Roman" w:hAnsi="Times New Roman"/>
          <w:sz w:val="26"/>
          <w:szCs w:val="26"/>
        </w:rPr>
        <w:t>п</w:t>
      </w:r>
      <w:r w:rsidR="000115A6">
        <w:rPr>
          <w:rFonts w:ascii="Times New Roman" w:hAnsi="Times New Roman"/>
          <w:sz w:val="26"/>
          <w:szCs w:val="26"/>
        </w:rPr>
        <w:t xml:space="preserve">о </w:t>
      </w:r>
      <w:r w:rsidR="000115A6" w:rsidRPr="0000375C">
        <w:rPr>
          <w:rFonts w:ascii="Times New Roman" w:hAnsi="Times New Roman"/>
          <w:color w:val="000000" w:themeColor="text1"/>
          <w:sz w:val="26"/>
          <w:szCs w:val="26"/>
          <w:lang w:val="kk-KZ"/>
        </w:rPr>
        <w:t>31 декабря 2025 года</w:t>
      </w:r>
      <w:r w:rsidR="000115A6">
        <w:rPr>
          <w:rFonts w:ascii="Times New Roman" w:hAnsi="Times New Roman"/>
          <w:color w:val="000000" w:themeColor="text1"/>
          <w:sz w:val="26"/>
          <w:szCs w:val="26"/>
          <w:lang w:val="kk-KZ"/>
        </w:rPr>
        <w:t>.</w:t>
      </w: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137077" w:rsidRPr="00C04AFB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5C622F" w:rsidRPr="00C04AFB" w:rsidRDefault="00137077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08F4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>И. Чернышёва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75C"/>
    <w:rsid w:val="00003E23"/>
    <w:rsid w:val="000115A6"/>
    <w:rsid w:val="0002095A"/>
    <w:rsid w:val="00046F48"/>
    <w:rsid w:val="00062976"/>
    <w:rsid w:val="00063968"/>
    <w:rsid w:val="0006680C"/>
    <w:rsid w:val="00066E05"/>
    <w:rsid w:val="00080EC8"/>
    <w:rsid w:val="000A3F24"/>
    <w:rsid w:val="000A416C"/>
    <w:rsid w:val="000B5931"/>
    <w:rsid w:val="000C0D09"/>
    <w:rsid w:val="000E2AFC"/>
    <w:rsid w:val="000E51FB"/>
    <w:rsid w:val="000E6231"/>
    <w:rsid w:val="000E6F9D"/>
    <w:rsid w:val="000F515C"/>
    <w:rsid w:val="00114A8E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678A7"/>
    <w:rsid w:val="0018345C"/>
    <w:rsid w:val="001834A1"/>
    <w:rsid w:val="0018671B"/>
    <w:rsid w:val="00193C3D"/>
    <w:rsid w:val="00194595"/>
    <w:rsid w:val="001C0933"/>
    <w:rsid w:val="001D23E2"/>
    <w:rsid w:val="001D29C3"/>
    <w:rsid w:val="001E413E"/>
    <w:rsid w:val="001E5DCF"/>
    <w:rsid w:val="001E7416"/>
    <w:rsid w:val="001F16EA"/>
    <w:rsid w:val="0020583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87FB0"/>
    <w:rsid w:val="002B529E"/>
    <w:rsid w:val="002C5CC5"/>
    <w:rsid w:val="002D2DCA"/>
    <w:rsid w:val="002F0127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B14F7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07358"/>
    <w:rsid w:val="00517A1F"/>
    <w:rsid w:val="00523449"/>
    <w:rsid w:val="005458F1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E750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411"/>
    <w:rsid w:val="0068063E"/>
    <w:rsid w:val="006822ED"/>
    <w:rsid w:val="006828D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25480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45F4B"/>
    <w:rsid w:val="00846BC7"/>
    <w:rsid w:val="00864FC4"/>
    <w:rsid w:val="00866D73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137DB"/>
    <w:rsid w:val="00920AC7"/>
    <w:rsid w:val="00920F68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AF9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02EF"/>
    <w:rsid w:val="00A1128E"/>
    <w:rsid w:val="00A14739"/>
    <w:rsid w:val="00A477CE"/>
    <w:rsid w:val="00A51A19"/>
    <w:rsid w:val="00A536F7"/>
    <w:rsid w:val="00A54D1C"/>
    <w:rsid w:val="00A57874"/>
    <w:rsid w:val="00A579C6"/>
    <w:rsid w:val="00A751C0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AF7BDD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B1D"/>
    <w:rsid w:val="00BB417B"/>
    <w:rsid w:val="00BF2FD4"/>
    <w:rsid w:val="00BF56C2"/>
    <w:rsid w:val="00BF75AA"/>
    <w:rsid w:val="00C03860"/>
    <w:rsid w:val="00C04AFB"/>
    <w:rsid w:val="00C0591B"/>
    <w:rsid w:val="00C11D50"/>
    <w:rsid w:val="00C14573"/>
    <w:rsid w:val="00C22108"/>
    <w:rsid w:val="00C24406"/>
    <w:rsid w:val="00C26D6D"/>
    <w:rsid w:val="00C31E1A"/>
    <w:rsid w:val="00C56209"/>
    <w:rsid w:val="00C73A2F"/>
    <w:rsid w:val="00C95DFD"/>
    <w:rsid w:val="00CA4BC5"/>
    <w:rsid w:val="00CB27A8"/>
    <w:rsid w:val="00CC3238"/>
    <w:rsid w:val="00CC5096"/>
    <w:rsid w:val="00CC5725"/>
    <w:rsid w:val="00CD5F1A"/>
    <w:rsid w:val="00CE1727"/>
    <w:rsid w:val="00CE43FD"/>
    <w:rsid w:val="00CF2739"/>
    <w:rsid w:val="00D04F81"/>
    <w:rsid w:val="00D175AF"/>
    <w:rsid w:val="00D3084E"/>
    <w:rsid w:val="00D341B4"/>
    <w:rsid w:val="00D34DE6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47D2B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378CE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114A8E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114A8E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114A8E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114A8E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FBD5F-1B53-41B2-9A25-D6FF96B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2022-08-26T12:10:00Z</cp:lastPrinted>
  <dcterms:created xsi:type="dcterms:W3CDTF">2022-08-31T03:37:00Z</dcterms:created>
  <dcterms:modified xsi:type="dcterms:W3CDTF">2022-08-31T03:37:00Z</dcterms:modified>
</cp:coreProperties>
</file>