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04" w:rsidRDefault="00873E04" w:rsidP="00873E0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№ 118 </w:t>
      </w:r>
    </w:p>
    <w:p w:rsidR="00873E04" w:rsidRDefault="00873E04" w:rsidP="00873E0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873E04" w:rsidRDefault="00873E04" w:rsidP="00873E0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3E04" w:rsidRDefault="00873E04" w:rsidP="00873E0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24 февраля 2021 г.                                                                          г. Усть-Каменогорск</w:t>
      </w:r>
    </w:p>
    <w:p w:rsidR="00873E04" w:rsidRDefault="00873E04" w:rsidP="00873E0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3E04" w:rsidRDefault="00873E04" w:rsidP="00873E04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873E04" w:rsidRPr="008368F6" w:rsidRDefault="00873E04" w:rsidP="00873E0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Pr="0033688A">
        <w:rPr>
          <w:rFonts w:ascii="Times New Roman" w:hAnsi="Times New Roman"/>
          <w:sz w:val="28"/>
          <w:szCs w:val="28"/>
          <w:lang w:val="ru-RU"/>
        </w:rPr>
        <w:t>4.</w:t>
      </w:r>
    </w:p>
    <w:p w:rsidR="00873E04" w:rsidRDefault="00873E04" w:rsidP="00873E0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3E04" w:rsidRDefault="00873E04" w:rsidP="00873E0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873E04" w:rsidRDefault="00873E04" w:rsidP="00873E0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873E04" w:rsidRPr="004054D5" w:rsidRDefault="00873E04" w:rsidP="00873E0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873E04" w:rsidRDefault="00873E04" w:rsidP="00873E0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873E04" w:rsidRPr="004054D5" w:rsidRDefault="00873E04" w:rsidP="00873E0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Председатель Общественного Совета;</w:t>
      </w:r>
    </w:p>
    <w:p w:rsidR="00873E04" w:rsidRDefault="00873E04" w:rsidP="00873E0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873E04" w:rsidRDefault="00873E04" w:rsidP="00873E04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873E04" w:rsidRDefault="00873E04" w:rsidP="00873E04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873E04" w:rsidRDefault="00873E04" w:rsidP="00873E04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государственный образовательный заказ на 240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ТОО «Детский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сад-ясли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Заявление от 15.02.2021 года о размещении государственного образовательного заказа в </w:t>
      </w:r>
      <w:r>
        <w:rPr>
          <w:rFonts w:ascii="Times New Roman" w:hAnsi="Times New Roman"/>
          <w:sz w:val="28"/>
          <w:szCs w:val="28"/>
          <w:lang w:val="kk-KZ"/>
        </w:rPr>
        <w:t>ТОО «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Детский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сад-ясли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 обеспечению детей дошкольного возраста дошкольным воспитанием и обучением в количестве 240 мест. </w:t>
      </w:r>
    </w:p>
    <w:p w:rsidR="00873E04" w:rsidRDefault="00873E04" w:rsidP="00873E04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«Детский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сад-ясли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»поступившего в 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утвержденным приказом Министерства национальной экономики  Республики Казахстан от 17 августа 2017 года № 615.</w:t>
      </w:r>
    </w:p>
    <w:p w:rsidR="00873E04" w:rsidRDefault="00873E04" w:rsidP="00873E0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комиссию представлены документы:</w:t>
      </w:r>
    </w:p>
    <w:p w:rsidR="00873E04" w:rsidRDefault="00873E04" w:rsidP="00873E0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>
        <w:rPr>
          <w:rFonts w:ascii="Times New Roman" w:hAnsi="Times New Roman"/>
          <w:sz w:val="28"/>
          <w:szCs w:val="28"/>
          <w:lang w:val="ru-RU"/>
        </w:rPr>
        <w:t>едседателя комиссии от 15.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2.2021 года;</w:t>
      </w:r>
    </w:p>
    <w:p w:rsidR="00873E04" w:rsidRPr="00A249FF" w:rsidRDefault="00873E04" w:rsidP="00873E04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>
        <w:rPr>
          <w:rFonts w:ascii="Times New Roman" w:hAnsi="Times New Roman"/>
          <w:sz w:val="28"/>
          <w:szCs w:val="28"/>
          <w:lang w:val="ru-RU"/>
        </w:rPr>
        <w:t>200840022407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08.02.2021 г;</w:t>
      </w:r>
    </w:p>
    <w:p w:rsidR="00873E04" w:rsidRPr="00A249FF" w:rsidRDefault="00873E04" w:rsidP="00873E04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>
        <w:rPr>
          <w:rFonts w:ascii="Times New Roman" w:hAnsi="Times New Roman"/>
          <w:sz w:val="28"/>
          <w:szCs w:val="28"/>
          <w:lang w:val="kk-KZ"/>
        </w:rPr>
        <w:t xml:space="preserve">ТОО «Детский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сад-ясли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19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января 2021 года;</w:t>
      </w:r>
    </w:p>
    <w:p w:rsidR="00873E04" w:rsidRDefault="00873E04" w:rsidP="00873E04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850/3-7-51-566 от 21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01.2021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873E04" w:rsidRPr="00A249FF" w:rsidRDefault="00873E04" w:rsidP="00873E04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>
        <w:rPr>
          <w:rFonts w:ascii="Times New Roman" w:hAnsi="Times New Roman"/>
          <w:sz w:val="28"/>
          <w:szCs w:val="28"/>
          <w:lang w:val="ru-RU"/>
        </w:rPr>
        <w:t>гоплательщика по состоянию на 19.01.2021 года;</w:t>
      </w:r>
    </w:p>
    <w:p w:rsidR="00873E04" w:rsidRDefault="00873E04" w:rsidP="00873E04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от 4 января 2021 года;</w:t>
      </w:r>
    </w:p>
    <w:p w:rsidR="00873E04" w:rsidRDefault="00873E04" w:rsidP="00873E04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от 11.02.2021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873E04" w:rsidRPr="00964A41" w:rsidRDefault="00873E04" w:rsidP="00873E04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>
        <w:rPr>
          <w:rFonts w:ascii="Times New Roman" w:hAnsi="Times New Roman"/>
          <w:sz w:val="28"/>
          <w:szCs w:val="28"/>
          <w:lang w:val="ru-RU"/>
        </w:rPr>
        <w:t>сключительно по направлению 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873E04" w:rsidRPr="00A249FF" w:rsidRDefault="00873E04" w:rsidP="00873E04">
      <w:pPr>
        <w:pStyle w:val="a3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Санитарно-эпидемиологическое заключение от 24.12.2020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№ F.01.X.KZ24VWF00034549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873E04" w:rsidRDefault="00873E04" w:rsidP="00873E0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873E04" w:rsidRDefault="00873E04" w:rsidP="00873E04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2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включить в протокол заседания </w:t>
      </w:r>
      <w:r>
        <w:rPr>
          <w:rFonts w:ascii="Times New Roman" w:hAnsi="Times New Roman"/>
          <w:sz w:val="28"/>
          <w:szCs w:val="28"/>
          <w:lang w:val="ru-RU"/>
        </w:rPr>
        <w:t xml:space="preserve">предварительного допуска </w:t>
      </w:r>
      <w:r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Murager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873E04" w:rsidRDefault="00873E04" w:rsidP="00873E04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73E04" w:rsidRDefault="00873E04" w:rsidP="00873E0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3E04" w:rsidRPr="00D3580F" w:rsidRDefault="00873E04" w:rsidP="00873E04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873E04" w:rsidRDefault="00873E04" w:rsidP="00873E04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3E04" w:rsidRDefault="00873E04" w:rsidP="00873E04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873E04" w:rsidRDefault="00873E04" w:rsidP="00873E04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873E04" w:rsidRDefault="00873E04" w:rsidP="00873E04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873E04" w:rsidRPr="00046F48" w:rsidRDefault="00873E04" w:rsidP="00873E04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B973AA" w:rsidRPr="00873E04" w:rsidRDefault="00B973AA" w:rsidP="00873E04">
      <w:pPr>
        <w:rPr>
          <w:lang w:val="ru-RU"/>
        </w:rPr>
      </w:pPr>
      <w:bookmarkStart w:id="0" w:name="_GoBack"/>
      <w:bookmarkEnd w:id="0"/>
    </w:p>
    <w:sectPr w:rsidR="00B973AA" w:rsidRPr="00873E04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08"/>
    <w:rsid w:val="00117C08"/>
    <w:rsid w:val="00873E04"/>
    <w:rsid w:val="00B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0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0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2021-03-03T03:30:00Z</dcterms:created>
  <dcterms:modified xsi:type="dcterms:W3CDTF">2021-03-03T03:30:00Z</dcterms:modified>
</cp:coreProperties>
</file>