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572" w:rsidRDefault="000F1572" w:rsidP="00B70C0C">
      <w:pPr>
        <w:ind w:right="-186"/>
        <w:jc w:val="right"/>
        <w:rPr>
          <w:sz w:val="28"/>
          <w:szCs w:val="28"/>
        </w:rPr>
      </w:pPr>
      <w:r>
        <w:rPr>
          <w:sz w:val="28"/>
          <w:szCs w:val="28"/>
        </w:rPr>
        <w:t xml:space="preserve">                                 </w:t>
      </w:r>
      <w:proofErr w:type="spellStart"/>
      <w:r>
        <w:rPr>
          <w:sz w:val="28"/>
          <w:szCs w:val="28"/>
        </w:rPr>
        <w:t>Скакова</w:t>
      </w:r>
      <w:proofErr w:type="spellEnd"/>
      <w:r>
        <w:rPr>
          <w:sz w:val="28"/>
          <w:szCs w:val="28"/>
        </w:rPr>
        <w:t xml:space="preserve"> З.С.,</w:t>
      </w:r>
    </w:p>
    <w:p w:rsidR="000F1572" w:rsidRDefault="000F1572" w:rsidP="000F1572">
      <w:pPr>
        <w:ind w:left="-540" w:right="-186"/>
        <w:jc w:val="right"/>
        <w:rPr>
          <w:sz w:val="28"/>
          <w:szCs w:val="28"/>
          <w:lang w:val="kk-KZ"/>
        </w:rPr>
      </w:pPr>
      <w:r>
        <w:rPr>
          <w:sz w:val="28"/>
          <w:szCs w:val="28"/>
          <w:lang w:val="kk-KZ"/>
        </w:rPr>
        <w:t xml:space="preserve">қазақ тілі және әдебиет пәнінің әдіскері </w:t>
      </w:r>
    </w:p>
    <w:p w:rsidR="000F1572" w:rsidRDefault="000F1572" w:rsidP="000F1572">
      <w:pPr>
        <w:ind w:left="-540" w:right="-186"/>
        <w:jc w:val="right"/>
        <w:rPr>
          <w:sz w:val="28"/>
          <w:szCs w:val="28"/>
          <w:lang w:val="kk-KZ"/>
        </w:rPr>
      </w:pPr>
    </w:p>
    <w:p w:rsidR="000F1572" w:rsidRDefault="000F1572" w:rsidP="000F1572">
      <w:pPr>
        <w:ind w:left="-540" w:right="-186"/>
        <w:jc w:val="center"/>
        <w:rPr>
          <w:sz w:val="28"/>
          <w:szCs w:val="28"/>
          <w:lang w:val="kk-KZ"/>
        </w:rPr>
      </w:pPr>
    </w:p>
    <w:p w:rsidR="000F1572" w:rsidRDefault="000F1572" w:rsidP="000F1572">
      <w:pPr>
        <w:ind w:left="-540" w:right="-186"/>
        <w:jc w:val="center"/>
        <w:rPr>
          <w:b/>
          <w:sz w:val="28"/>
          <w:szCs w:val="28"/>
          <w:lang w:val="kk-KZ"/>
        </w:rPr>
      </w:pPr>
      <w:r>
        <w:rPr>
          <w:b/>
          <w:sz w:val="28"/>
          <w:szCs w:val="28"/>
          <w:lang w:val="kk-KZ"/>
        </w:rPr>
        <w:t xml:space="preserve">Қалалық білім беру бөліміне </w:t>
      </w:r>
    </w:p>
    <w:p w:rsidR="000F1572" w:rsidRDefault="000F1572" w:rsidP="000F1572">
      <w:pPr>
        <w:ind w:left="-540" w:right="-186"/>
        <w:jc w:val="center"/>
        <w:rPr>
          <w:b/>
          <w:sz w:val="28"/>
          <w:szCs w:val="28"/>
          <w:lang w:val="kk-KZ"/>
        </w:rPr>
      </w:pPr>
      <w:r>
        <w:rPr>
          <w:b/>
          <w:sz w:val="28"/>
          <w:szCs w:val="28"/>
          <w:lang w:val="kk-KZ"/>
        </w:rPr>
        <w:t>анықтама</w:t>
      </w:r>
    </w:p>
    <w:p w:rsidR="000F1572" w:rsidRDefault="000F1572" w:rsidP="000F1572">
      <w:pPr>
        <w:ind w:left="-540" w:right="-186"/>
        <w:jc w:val="center"/>
        <w:rPr>
          <w:b/>
          <w:sz w:val="28"/>
          <w:szCs w:val="28"/>
          <w:lang w:val="kk-KZ"/>
        </w:rPr>
      </w:pPr>
    </w:p>
    <w:p w:rsidR="000F1572" w:rsidRDefault="000F1572" w:rsidP="000F157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inherit" w:hAnsi="inherit" w:cs="Courier New"/>
          <w:b/>
          <w:color w:val="202124"/>
          <w:sz w:val="28"/>
          <w:szCs w:val="28"/>
          <w:lang w:val="kk-KZ"/>
        </w:rPr>
      </w:pPr>
      <w:r>
        <w:rPr>
          <w:rFonts w:ascii="inherit" w:hAnsi="inherit" w:cs="Courier New"/>
          <w:b/>
          <w:color w:val="202124"/>
          <w:sz w:val="28"/>
          <w:szCs w:val="28"/>
          <w:lang w:val="kk-KZ"/>
        </w:rPr>
        <w:t>«Тіл туралы» Заңды және 2020 - 2025 жылдарға арналған Қазақстан Республикасында Тіл саясатын іске асырудың мемлекеттік бағдарламасының қаланың білім беру ұйымдарында жүзеге асыру туралы</w:t>
      </w:r>
    </w:p>
    <w:p w:rsidR="000F1572" w:rsidRDefault="000F1572" w:rsidP="000F157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inherit" w:hAnsi="inherit" w:cs="Courier New"/>
          <w:b/>
          <w:color w:val="202124"/>
          <w:sz w:val="28"/>
          <w:szCs w:val="28"/>
          <w:lang w:val="kk-KZ"/>
        </w:rPr>
      </w:pPr>
      <w:r>
        <w:rPr>
          <w:rFonts w:ascii="inherit" w:hAnsi="inherit" w:cs="Courier New"/>
          <w:b/>
          <w:color w:val="202124"/>
          <w:sz w:val="28"/>
          <w:szCs w:val="28"/>
          <w:lang w:val="kk-KZ"/>
        </w:rPr>
        <w:t>(№ 10 мектеп - гимназия, № 2, 7, 10, 27, 30, 36 мектептер)</w:t>
      </w:r>
    </w:p>
    <w:p w:rsidR="000F1572" w:rsidRDefault="000F1572" w:rsidP="000F1572">
      <w:pPr>
        <w:widowControl w:val="0"/>
        <w:jc w:val="right"/>
        <w:rPr>
          <w:b/>
          <w:sz w:val="28"/>
          <w:szCs w:val="28"/>
          <w:lang w:val="kk-KZ"/>
        </w:rPr>
      </w:pPr>
      <w:r>
        <w:rPr>
          <w:b/>
          <w:sz w:val="28"/>
          <w:szCs w:val="28"/>
          <w:lang w:val="kk-KZ"/>
        </w:rPr>
        <w:t xml:space="preserve">  </w:t>
      </w:r>
    </w:p>
    <w:p w:rsidR="000F1572" w:rsidRDefault="000F1572" w:rsidP="000F1572">
      <w:pPr>
        <w:widowControl w:val="0"/>
        <w:jc w:val="right"/>
        <w:rPr>
          <w:b/>
          <w:sz w:val="28"/>
          <w:szCs w:val="28"/>
          <w:lang w:val="kk-KZ"/>
        </w:rPr>
      </w:pPr>
      <w:r>
        <w:rPr>
          <w:b/>
          <w:sz w:val="28"/>
          <w:szCs w:val="28"/>
          <w:lang w:val="kk-KZ"/>
        </w:rPr>
        <w:t>25.12.2020 ж.</w:t>
      </w:r>
    </w:p>
    <w:p w:rsidR="000F1572" w:rsidRDefault="000F1572" w:rsidP="000F1572">
      <w:pPr>
        <w:widowControl w:val="0"/>
        <w:jc w:val="right"/>
        <w:rPr>
          <w:rFonts w:eastAsiaTheme="minorHAnsi"/>
          <w:i/>
          <w:color w:val="FF0000"/>
          <w:sz w:val="28"/>
          <w:szCs w:val="28"/>
          <w:lang w:val="kk-KZ"/>
        </w:rPr>
      </w:pPr>
    </w:p>
    <w:p w:rsidR="000F1572" w:rsidRDefault="000F1572" w:rsidP="000F1572">
      <w:pPr>
        <w:pStyle w:val="aa"/>
        <w:ind w:firstLine="708"/>
        <w:jc w:val="both"/>
        <w:rPr>
          <w:sz w:val="28"/>
          <w:szCs w:val="28"/>
          <w:lang w:val="kk-KZ"/>
        </w:rPr>
      </w:pPr>
      <w:r>
        <w:rPr>
          <w:rFonts w:ascii="Times New Roman" w:hAnsi="Times New Roman" w:cs="Times New Roman"/>
          <w:sz w:val="28"/>
          <w:szCs w:val="28"/>
          <w:lang w:val="kk-KZ"/>
        </w:rPr>
        <w:t xml:space="preserve">«Қазақстан-2050» стратегиясы-қалыптасқан мемлекеттің жаңа саяси бағыты» атты Жолдауында Қазақстан Республиасынң Президенті мемлекеттік тілге басты назар аудару керектігін баса айтты. </w:t>
      </w:r>
    </w:p>
    <w:p w:rsidR="000F1572" w:rsidRDefault="000F1572" w:rsidP="000F1572">
      <w:pPr>
        <w:pStyle w:val="ac"/>
        <w:spacing w:after="0"/>
        <w:ind w:left="0" w:firstLine="708"/>
        <w:jc w:val="both"/>
        <w:rPr>
          <w:rFonts w:ascii="Times New Roman" w:hAnsi="Times New Roman" w:cs="Times New Roman"/>
          <w:sz w:val="26"/>
          <w:szCs w:val="26"/>
          <w:lang w:val="kk-KZ"/>
        </w:rPr>
      </w:pPr>
      <w:r>
        <w:rPr>
          <w:rFonts w:ascii="Times New Roman" w:hAnsi="Times New Roman" w:cs="Times New Roman"/>
          <w:sz w:val="28"/>
          <w:szCs w:val="28"/>
          <w:lang w:val="kk-KZ"/>
        </w:rPr>
        <w:t xml:space="preserve">Қазақ тілі біздің рухани негізіміз. Біздің міндетіміз-оны барлық салада белсене пайдалана отырып дамыту. Біз ұрпақтарымызға бабаларымыздың сандаған буынының тәжірибесінен өтіп, біздіңде үйлесімді үлесімізбен толыға түсетін қазіргі тілді мұраға қалдыруға тиіспіз.  </w:t>
      </w:r>
    </w:p>
    <w:p w:rsidR="000F1572" w:rsidRDefault="000F1572" w:rsidP="000F157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kk-KZ"/>
        </w:rPr>
      </w:pPr>
      <w:r>
        <w:rPr>
          <w:sz w:val="28"/>
          <w:szCs w:val="28"/>
          <w:lang w:val="kk-KZ"/>
        </w:rPr>
        <w:t xml:space="preserve">         </w:t>
      </w:r>
      <w:r>
        <w:rPr>
          <w:sz w:val="28"/>
          <w:szCs w:val="28"/>
          <w:lang w:val="kk-KZ"/>
        </w:rPr>
        <w:tab/>
        <w:t xml:space="preserve">Бұл өзін қадірлейтін әрбір адам дербес шешуге тиіс міндет. </w:t>
      </w:r>
    </w:p>
    <w:p w:rsidR="000F1572" w:rsidRDefault="000F1572" w:rsidP="000F157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kk-KZ"/>
        </w:rPr>
      </w:pPr>
      <w:r>
        <w:rPr>
          <w:sz w:val="28"/>
          <w:szCs w:val="28"/>
          <w:lang w:val="kk-KZ"/>
        </w:rPr>
        <w:tab/>
      </w:r>
      <w:r>
        <w:rPr>
          <w:rFonts w:ascii="inherit" w:hAnsi="inherit" w:cs="Courier New"/>
          <w:color w:val="202124"/>
          <w:sz w:val="28"/>
          <w:szCs w:val="28"/>
          <w:lang w:val="kk-KZ"/>
        </w:rPr>
        <w:t xml:space="preserve">Қазақстан Республикасының 1997 жылғы 11 шілдедегі № 151-І «Тіл туралы» Заңының 4-бабында «Қазақстан Республикасының мемлекеттік тілі - қазақ тілі. Қазақстан халқын топтастырудың аса маңызды факторы болып табылатын  мемлекеттік тілді меңгеру - Қазақстан Республикасыныңи әрбір азаматының парызы. Үкімет, өзге де  мемлекеттік, жергілікті өкілді және атқарушы органдар Қазақстан Республикасында мемлекеттік тілді барынша дамытуға, оның халықаралық беделін нығайтуға міндетті», - деп көрсетілсе, Қазақстан Республикасы Үкіметінің 2019 жылғы 31 желтоқсандағы № 1045 қаулысымен бекітілген </w:t>
      </w:r>
      <w:r>
        <w:rPr>
          <w:bCs/>
          <w:kern w:val="36"/>
          <w:sz w:val="28"/>
          <w:szCs w:val="28"/>
          <w:lang w:val="kk-KZ"/>
        </w:rPr>
        <w:t xml:space="preserve">«Қазақстан Республикасындағы Тіл саясатын іске асырудың 2020 - 2025 жылдарға арналған мемлекеттік </w:t>
      </w:r>
      <w:r>
        <w:rPr>
          <w:b/>
          <w:bCs/>
          <w:i/>
          <w:kern w:val="36"/>
          <w:sz w:val="28"/>
          <w:szCs w:val="28"/>
          <w:lang w:val="kk-KZ"/>
        </w:rPr>
        <w:t>бағдарламасының мақсатында</w:t>
      </w:r>
      <w:r>
        <w:rPr>
          <w:bCs/>
          <w:kern w:val="36"/>
          <w:sz w:val="28"/>
          <w:szCs w:val="28"/>
          <w:lang w:val="kk-KZ"/>
        </w:rPr>
        <w:t xml:space="preserve"> </w:t>
      </w:r>
      <w:r>
        <w:rPr>
          <w:sz w:val="28"/>
          <w:szCs w:val="28"/>
          <w:lang w:val="kk-KZ"/>
        </w:rPr>
        <w:t xml:space="preserve">қазақ тілінің мемлекеттік тіл ретіндегі толық қанды қызметін қамтамасыз ете отырып, латын графикалы әліпби негізінде қазақ тілін жаңғыртуға, тіл мәдениетін одан әрі арттыруға және тілдік капиталды дамытуға бағытталған үйлесімді тіл саясатын жүргізу делінсе,  </w:t>
      </w:r>
      <w:r>
        <w:rPr>
          <w:b/>
          <w:i/>
          <w:sz w:val="28"/>
          <w:szCs w:val="28"/>
          <w:lang w:val="kk-KZ"/>
        </w:rPr>
        <w:t>бағдарлама міндеттерінде:</w:t>
      </w:r>
      <w:r>
        <w:rPr>
          <w:sz w:val="28"/>
          <w:szCs w:val="28"/>
          <w:lang w:val="kk-KZ"/>
        </w:rPr>
        <w:tab/>
      </w:r>
    </w:p>
    <w:p w:rsidR="000F1572" w:rsidRDefault="000F1572" w:rsidP="000F157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inherit" w:hAnsi="inherit" w:cs="Courier New"/>
          <w:color w:val="202124"/>
          <w:sz w:val="28"/>
          <w:szCs w:val="28"/>
          <w:lang w:val="kk-KZ"/>
        </w:rPr>
      </w:pPr>
      <w:r>
        <w:rPr>
          <w:sz w:val="28"/>
          <w:szCs w:val="28"/>
          <w:lang w:val="kk-KZ"/>
        </w:rPr>
        <w:tab/>
        <w:t>1. Латын графикалы әліпби негізінде қазақ тілін жаңғырту;</w:t>
      </w:r>
    </w:p>
    <w:p w:rsidR="000F1572" w:rsidRDefault="000F1572" w:rsidP="000F157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lang w:val="kk-KZ"/>
        </w:rPr>
      </w:pPr>
      <w:r>
        <w:rPr>
          <w:sz w:val="28"/>
          <w:szCs w:val="28"/>
          <w:lang w:val="kk-KZ"/>
        </w:rPr>
        <w:tab/>
        <w:t>2. Мемлекеттік тілдің этносаралық қатынас тілі ретіндегі рөлін күшейту</w:t>
      </w:r>
    </w:p>
    <w:p w:rsidR="000F1572" w:rsidRDefault="000F1572" w:rsidP="000F157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kk-KZ"/>
        </w:rPr>
      </w:pPr>
      <w:r>
        <w:rPr>
          <w:sz w:val="28"/>
          <w:szCs w:val="28"/>
          <w:lang w:val="kk-KZ"/>
        </w:rPr>
        <w:t xml:space="preserve">             2.1 Білім беру саласындағы қазақ тілінің функцияларын кеңейту және оны қолдану мәдениетін арттыру.</w:t>
      </w:r>
      <w:r>
        <w:rPr>
          <w:sz w:val="28"/>
          <w:szCs w:val="28"/>
          <w:lang w:val="kk-KZ"/>
        </w:rPr>
        <w:br/>
        <w:t xml:space="preserve">            2.2 Мемлекеттік  және  мемлекеттік емес сектор ұйымдарында қазақ тілін меңгеру деңгейін арттыру.</w:t>
      </w:r>
      <w:r>
        <w:rPr>
          <w:sz w:val="28"/>
          <w:szCs w:val="28"/>
          <w:lang w:val="kk-KZ"/>
        </w:rPr>
        <w:br/>
        <w:t xml:space="preserve">            3. Қазақстан азаматтарының тілдік капиталын дамыту</w:t>
      </w:r>
      <w:r>
        <w:rPr>
          <w:sz w:val="28"/>
          <w:szCs w:val="28"/>
          <w:lang w:val="kk-KZ"/>
        </w:rPr>
        <w:br/>
        <w:t xml:space="preserve">деп нақты көрсетілген. </w:t>
      </w:r>
    </w:p>
    <w:p w:rsidR="000F1572" w:rsidRDefault="000F1572" w:rsidP="000F157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kk-KZ"/>
        </w:rPr>
      </w:pPr>
      <w:r>
        <w:rPr>
          <w:sz w:val="28"/>
          <w:szCs w:val="28"/>
          <w:lang w:val="kk-KZ"/>
        </w:rPr>
        <w:tab/>
        <w:t>Қалалық білім беру бөлімі осы екі құжатты басшылыққа алып жұмыс істейді.</w:t>
      </w:r>
    </w:p>
    <w:p w:rsidR="000F1572" w:rsidRDefault="000F1572" w:rsidP="000F157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inherit" w:hAnsi="inherit" w:cs="Courier New"/>
          <w:color w:val="202124"/>
          <w:sz w:val="28"/>
          <w:szCs w:val="28"/>
          <w:lang w:val="kk-KZ"/>
        </w:rPr>
      </w:pPr>
      <w:r>
        <w:rPr>
          <w:rFonts w:ascii="inherit" w:hAnsi="inherit" w:cs="Courier New"/>
          <w:color w:val="202124"/>
          <w:sz w:val="28"/>
          <w:szCs w:val="28"/>
          <w:lang w:val="kk-KZ"/>
        </w:rPr>
        <w:tab/>
        <w:t xml:space="preserve">№ 2, 7, 27, 30, 36 </w:t>
      </w:r>
      <w:r>
        <w:rPr>
          <w:rFonts w:eastAsia="Calibri"/>
          <w:sz w:val="28"/>
          <w:szCs w:val="28"/>
          <w:lang w:val="kk-KZ"/>
        </w:rPr>
        <w:t xml:space="preserve">орта мектептері мен  10 мектеп -  гимназиясында </w:t>
      </w:r>
      <w:r>
        <w:rPr>
          <w:rFonts w:ascii="inherit" w:hAnsi="inherit" w:cs="Courier New"/>
          <w:color w:val="202124"/>
          <w:sz w:val="28"/>
          <w:szCs w:val="28"/>
          <w:lang w:val="kk-KZ"/>
        </w:rPr>
        <w:t>«Тіл туралы» Заңының  № 4, 7, 8, 10,16, 17 (2 ойбөлік), 21, 23 баптары  және 2020 - 2025 жылдарға арналған Қазақстан Республикасында Тіл саясатын іске асырудың мемлекеттік</w:t>
      </w:r>
      <w:r>
        <w:rPr>
          <w:rFonts w:eastAsia="Calibri"/>
          <w:sz w:val="28"/>
          <w:szCs w:val="28"/>
          <w:lang w:val="kk-KZ"/>
        </w:rPr>
        <w:t xml:space="preserve"> бағдарламасының (бұдан әрі Мемлекеттік бағдарлама) мақсат, </w:t>
      </w:r>
      <w:r>
        <w:rPr>
          <w:rFonts w:eastAsia="Calibri"/>
          <w:sz w:val="28"/>
          <w:szCs w:val="28"/>
          <w:lang w:val="kk-KZ"/>
        </w:rPr>
        <w:lastRenderedPageBreak/>
        <w:t>міндеттер, нысаналы индикаторларды қолдану мен жүзеге асыруға байланысты жүргізіліп жатқан жұмыстар қаралды.</w:t>
      </w:r>
    </w:p>
    <w:p w:rsidR="000F1572" w:rsidRDefault="000F1572" w:rsidP="000F1572">
      <w:pPr>
        <w:widowControl w:val="0"/>
        <w:ind w:firstLine="708"/>
        <w:jc w:val="both"/>
        <w:rPr>
          <w:rFonts w:eastAsia="Calibri"/>
          <w:sz w:val="28"/>
          <w:szCs w:val="28"/>
          <w:lang w:val="kk-KZ"/>
        </w:rPr>
      </w:pPr>
      <w:r>
        <w:rPr>
          <w:rFonts w:eastAsia="Calibri"/>
          <w:sz w:val="28"/>
          <w:szCs w:val="28"/>
          <w:lang w:val="kk-KZ"/>
        </w:rPr>
        <w:t xml:space="preserve">  Қазақстан Республикасының </w:t>
      </w:r>
      <w:r>
        <w:rPr>
          <w:rFonts w:ascii="inherit" w:hAnsi="inherit" w:cs="Courier New"/>
          <w:color w:val="202124"/>
          <w:sz w:val="28"/>
          <w:szCs w:val="28"/>
          <w:lang w:val="kk-KZ"/>
        </w:rPr>
        <w:t xml:space="preserve">«Тіл туралы» Заңы мен </w:t>
      </w:r>
      <w:r>
        <w:rPr>
          <w:rFonts w:eastAsia="Calibri"/>
          <w:sz w:val="28"/>
          <w:szCs w:val="28"/>
          <w:lang w:val="kk-KZ"/>
        </w:rPr>
        <w:t xml:space="preserve">Мемлекеттік бағдарламасы нормативті-құқықтық құжат болғандықтан, міндетті түрде өткен оқу жылының сараптамасы мен жаңа оқу жылының оқу жоспарында міндетті түрде көрсетілуі керек. </w:t>
      </w:r>
    </w:p>
    <w:p w:rsidR="000F1572" w:rsidRDefault="000F1572" w:rsidP="000F1572">
      <w:pPr>
        <w:widowControl w:val="0"/>
        <w:ind w:firstLine="708"/>
        <w:jc w:val="both"/>
        <w:rPr>
          <w:rFonts w:eastAsia="Calibri"/>
          <w:sz w:val="28"/>
          <w:szCs w:val="28"/>
          <w:lang w:val="kk-KZ"/>
        </w:rPr>
      </w:pPr>
      <w:r>
        <w:rPr>
          <w:rFonts w:eastAsia="Calibri"/>
          <w:sz w:val="28"/>
          <w:szCs w:val="28"/>
          <w:lang w:val="kk-KZ"/>
        </w:rPr>
        <w:t xml:space="preserve">Ал жоғарыда аталған білім беру ұйымдарына келетін болсақ бұл құжаттар тек қана  № 7 орта мектептің жылдық жұмыс жоспарында ғана кездесті, қалған мектептерде (№ 2, 10, 27, 30, 36) бұл құжаттар мүлдем жазылмаған. </w:t>
      </w:r>
    </w:p>
    <w:p w:rsidR="000F1572" w:rsidRDefault="000F1572" w:rsidP="000F157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inherit" w:hAnsi="inherit" w:cs="Courier New"/>
          <w:color w:val="202124"/>
          <w:sz w:val="28"/>
          <w:szCs w:val="28"/>
          <w:lang w:val="kk-KZ"/>
        </w:rPr>
      </w:pPr>
      <w:r>
        <w:rPr>
          <w:rFonts w:ascii="inherit" w:hAnsi="inherit" w:cs="Courier New"/>
          <w:color w:val="202124"/>
          <w:sz w:val="28"/>
          <w:szCs w:val="28"/>
          <w:lang w:val="kk-KZ"/>
        </w:rPr>
        <w:tab/>
        <w:t>«Тіл туралы» Заң мен Мемлекеттік бағдарлама қай жерде және қай жерде қаралды?</w:t>
      </w:r>
    </w:p>
    <w:p w:rsidR="000F1572" w:rsidRDefault="000F1572" w:rsidP="000F157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inherit" w:hAnsi="inherit" w:cs="Courier New"/>
          <w:color w:val="202124"/>
          <w:sz w:val="28"/>
          <w:szCs w:val="28"/>
          <w:lang w:val="kk-KZ"/>
        </w:rPr>
      </w:pPr>
      <w:r>
        <w:rPr>
          <w:rFonts w:ascii="inherit" w:hAnsi="inherit" w:cs="Courier New"/>
          <w:color w:val="202124"/>
          <w:sz w:val="28"/>
          <w:szCs w:val="28"/>
          <w:lang w:val="kk-KZ"/>
        </w:rPr>
        <w:tab/>
        <w:t>1.  «Тіл туралы» Заң:</w:t>
      </w:r>
    </w:p>
    <w:p w:rsidR="000F1572" w:rsidRDefault="000F1572" w:rsidP="000F157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inherit" w:hAnsi="inherit" w:cs="Courier New"/>
          <w:color w:val="202124"/>
          <w:sz w:val="28"/>
          <w:szCs w:val="28"/>
          <w:lang w:val="kk-KZ"/>
        </w:rPr>
      </w:pPr>
      <w:r>
        <w:rPr>
          <w:rFonts w:ascii="inherit" w:hAnsi="inherit" w:cs="Courier New"/>
          <w:color w:val="202124"/>
          <w:sz w:val="28"/>
          <w:szCs w:val="28"/>
          <w:lang w:val="kk-KZ"/>
        </w:rPr>
        <w:tab/>
        <w:t>№ 7 (№ 4 хаттама, 05.05.2020), 27 (№1 хаттама, 21.09.2020, №1 хаттама) мектептерде директор жанындағы отырыста қаралса, 10 (№1 хаттама, 21.09.2020) мектепте қазақ тілі мен әдебиеті пәнінің ӘК отырысында  қаралған. Ал № 2, 30, 36 мектептерде мүлдем қаралмаған.</w:t>
      </w:r>
    </w:p>
    <w:p w:rsidR="000F1572" w:rsidRDefault="000F1572" w:rsidP="000F1572">
      <w:pPr>
        <w:widowControl w:val="0"/>
        <w:ind w:firstLine="708"/>
        <w:jc w:val="both"/>
        <w:rPr>
          <w:rFonts w:eastAsia="Calibri"/>
          <w:sz w:val="28"/>
          <w:szCs w:val="28"/>
          <w:lang w:val="kk-KZ"/>
        </w:rPr>
      </w:pPr>
      <w:r>
        <w:rPr>
          <w:rFonts w:eastAsia="Calibri"/>
          <w:sz w:val="28"/>
          <w:szCs w:val="28"/>
          <w:lang w:val="kk-KZ"/>
        </w:rPr>
        <w:t xml:space="preserve">  2. Мемлекеттік бағдарлама:</w:t>
      </w:r>
    </w:p>
    <w:tbl>
      <w:tblPr>
        <w:tblStyle w:val="ad"/>
        <w:tblW w:w="10035" w:type="dxa"/>
        <w:tblLayout w:type="fixed"/>
        <w:tblLook w:val="04A0"/>
      </w:tblPr>
      <w:tblGrid>
        <w:gridCol w:w="407"/>
        <w:gridCol w:w="835"/>
        <w:gridCol w:w="3120"/>
        <w:gridCol w:w="2978"/>
        <w:gridCol w:w="1276"/>
        <w:gridCol w:w="1419"/>
      </w:tblGrid>
      <w:tr w:rsidR="000F1572" w:rsidTr="000F1572">
        <w:trPr>
          <w:trHeight w:val="269"/>
        </w:trPr>
        <w:tc>
          <w:tcPr>
            <w:tcW w:w="40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jc w:val="center"/>
              <w:rPr>
                <w:sz w:val="20"/>
                <w:szCs w:val="20"/>
                <w:lang w:val="kk-KZ" w:eastAsia="en-US"/>
              </w:rPr>
            </w:pPr>
            <w:r>
              <w:rPr>
                <w:sz w:val="20"/>
                <w:szCs w:val="20"/>
                <w:lang w:val="kk-KZ" w:eastAsia="en-US"/>
              </w:rPr>
              <w:t>№</w:t>
            </w:r>
          </w:p>
        </w:tc>
        <w:tc>
          <w:tcPr>
            <w:tcW w:w="83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jc w:val="center"/>
              <w:rPr>
                <w:sz w:val="20"/>
                <w:szCs w:val="20"/>
                <w:lang w:val="kk-KZ" w:eastAsia="en-US"/>
              </w:rPr>
            </w:pPr>
            <w:r>
              <w:rPr>
                <w:sz w:val="20"/>
                <w:szCs w:val="20"/>
                <w:lang w:val="kk-KZ" w:eastAsia="en-US"/>
              </w:rPr>
              <w:t>Мектептер</w:t>
            </w:r>
          </w:p>
        </w:tc>
        <w:tc>
          <w:tcPr>
            <w:tcW w:w="878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widowControl w:val="0"/>
              <w:jc w:val="center"/>
              <w:rPr>
                <w:rFonts w:eastAsia="Calibri"/>
                <w:sz w:val="20"/>
                <w:szCs w:val="20"/>
                <w:lang w:val="kk-KZ" w:eastAsia="en-US"/>
              </w:rPr>
            </w:pPr>
            <w:r>
              <w:rPr>
                <w:rFonts w:eastAsia="Calibri"/>
                <w:sz w:val="20"/>
                <w:szCs w:val="20"/>
                <w:lang w:val="kk-KZ" w:eastAsia="en-US"/>
              </w:rPr>
              <w:t>Мемлекеттік бағдарлама</w:t>
            </w:r>
          </w:p>
        </w:tc>
      </w:tr>
      <w:tr w:rsidR="000F1572" w:rsidTr="000F1572">
        <w:trPr>
          <w:trHeight w:val="432"/>
        </w:trPr>
        <w:tc>
          <w:tcPr>
            <w:tcW w:w="40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F1572" w:rsidRDefault="000F1572">
            <w:pPr>
              <w:rPr>
                <w:sz w:val="20"/>
                <w:szCs w:val="20"/>
                <w:lang w:val="kk-KZ" w:eastAsia="en-US"/>
              </w:rPr>
            </w:pPr>
          </w:p>
        </w:tc>
        <w:tc>
          <w:tcPr>
            <w:tcW w:w="83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F1572" w:rsidRDefault="000F1572">
            <w:pPr>
              <w:rPr>
                <w:sz w:val="20"/>
                <w:szCs w:val="20"/>
                <w:lang w:val="kk-KZ" w:eastAsia="en-US"/>
              </w:rPr>
            </w:pPr>
          </w:p>
        </w:tc>
        <w:tc>
          <w:tcPr>
            <w:tcW w:w="3119" w:type="dxa"/>
            <w:tcBorders>
              <w:top w:val="single" w:sz="4" w:space="0" w:color="auto"/>
              <w:left w:val="single" w:sz="4" w:space="0" w:color="000000" w:themeColor="text1"/>
              <w:bottom w:val="single" w:sz="4" w:space="0" w:color="000000" w:themeColor="text1"/>
              <w:right w:val="single" w:sz="4" w:space="0" w:color="auto"/>
            </w:tcBorders>
            <w:hideMark/>
          </w:tcPr>
          <w:p w:rsidR="000F1572" w:rsidRDefault="000F1572">
            <w:pPr>
              <w:widowControl w:val="0"/>
              <w:jc w:val="center"/>
              <w:rPr>
                <w:rFonts w:eastAsia="Calibri"/>
                <w:sz w:val="20"/>
                <w:szCs w:val="20"/>
                <w:lang w:val="kk-KZ" w:eastAsia="en-US"/>
              </w:rPr>
            </w:pPr>
            <w:r>
              <w:rPr>
                <w:rFonts w:eastAsia="Calibri"/>
                <w:sz w:val="20"/>
                <w:szCs w:val="20"/>
                <w:lang w:val="kk-KZ" w:eastAsia="en-US"/>
              </w:rPr>
              <w:t>Педагогикалық кеңес</w:t>
            </w:r>
          </w:p>
        </w:tc>
        <w:tc>
          <w:tcPr>
            <w:tcW w:w="2977" w:type="dxa"/>
            <w:tcBorders>
              <w:top w:val="single" w:sz="4" w:space="0" w:color="auto"/>
              <w:left w:val="single" w:sz="4" w:space="0" w:color="000000" w:themeColor="text1"/>
              <w:bottom w:val="single" w:sz="4" w:space="0" w:color="000000" w:themeColor="text1"/>
              <w:right w:val="single" w:sz="4" w:space="0" w:color="auto"/>
            </w:tcBorders>
            <w:hideMark/>
          </w:tcPr>
          <w:p w:rsidR="000F1572" w:rsidRDefault="000F1572">
            <w:pPr>
              <w:widowControl w:val="0"/>
              <w:jc w:val="center"/>
              <w:rPr>
                <w:rFonts w:eastAsia="Calibri"/>
                <w:sz w:val="20"/>
                <w:szCs w:val="20"/>
                <w:lang w:val="kk-KZ" w:eastAsia="en-US"/>
              </w:rPr>
            </w:pPr>
            <w:r>
              <w:rPr>
                <w:rFonts w:eastAsia="Calibri"/>
                <w:sz w:val="20"/>
                <w:szCs w:val="20"/>
                <w:lang w:val="kk-KZ" w:eastAsia="en-US"/>
              </w:rPr>
              <w:t>Директор жанындағы отырыс</w:t>
            </w:r>
          </w:p>
        </w:tc>
        <w:tc>
          <w:tcPr>
            <w:tcW w:w="1275" w:type="dxa"/>
            <w:tcBorders>
              <w:top w:val="single" w:sz="4" w:space="0" w:color="auto"/>
              <w:left w:val="single" w:sz="4" w:space="0" w:color="auto"/>
              <w:bottom w:val="single" w:sz="4" w:space="0" w:color="000000" w:themeColor="text1"/>
              <w:right w:val="single" w:sz="4" w:space="0" w:color="auto"/>
            </w:tcBorders>
            <w:hideMark/>
          </w:tcPr>
          <w:p w:rsidR="000F1572" w:rsidRDefault="000F1572">
            <w:pPr>
              <w:jc w:val="center"/>
              <w:rPr>
                <w:rFonts w:eastAsia="Calibri"/>
                <w:sz w:val="20"/>
                <w:szCs w:val="20"/>
                <w:lang w:val="kk-KZ" w:eastAsia="en-US"/>
              </w:rPr>
            </w:pPr>
            <w:r>
              <w:rPr>
                <w:rFonts w:eastAsia="Calibri"/>
                <w:sz w:val="20"/>
                <w:szCs w:val="20"/>
                <w:lang w:val="kk-KZ" w:eastAsia="en-US"/>
              </w:rPr>
              <w:t>Әдістемелік кеңес</w:t>
            </w:r>
          </w:p>
        </w:tc>
        <w:tc>
          <w:tcPr>
            <w:tcW w:w="1418" w:type="dxa"/>
            <w:tcBorders>
              <w:top w:val="single" w:sz="4" w:space="0" w:color="auto"/>
              <w:left w:val="single" w:sz="4" w:space="0" w:color="auto"/>
              <w:bottom w:val="single" w:sz="4" w:space="0" w:color="000000" w:themeColor="text1"/>
              <w:right w:val="single" w:sz="4" w:space="0" w:color="000000" w:themeColor="text1"/>
            </w:tcBorders>
            <w:hideMark/>
          </w:tcPr>
          <w:p w:rsidR="000F1572" w:rsidRDefault="000F1572">
            <w:pPr>
              <w:jc w:val="center"/>
              <w:rPr>
                <w:rFonts w:eastAsia="Calibri"/>
                <w:sz w:val="20"/>
                <w:szCs w:val="20"/>
                <w:lang w:val="kk-KZ" w:eastAsia="en-US"/>
              </w:rPr>
            </w:pPr>
            <w:r>
              <w:rPr>
                <w:rFonts w:eastAsia="Calibri"/>
                <w:sz w:val="20"/>
                <w:szCs w:val="20"/>
                <w:lang w:val="kk-KZ" w:eastAsia="en-US"/>
              </w:rPr>
              <w:t>Ата - аналар жиналысы</w:t>
            </w:r>
          </w:p>
        </w:tc>
      </w:tr>
      <w:tr w:rsidR="000F1572" w:rsidTr="000F1572">
        <w:trPr>
          <w:trHeight w:val="232"/>
        </w:trPr>
        <w:tc>
          <w:tcPr>
            <w:tcW w:w="4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jc w:val="center"/>
              <w:rPr>
                <w:sz w:val="20"/>
                <w:szCs w:val="20"/>
                <w:lang w:val="kk-KZ" w:eastAsia="en-US"/>
              </w:rPr>
            </w:pPr>
            <w:r>
              <w:rPr>
                <w:sz w:val="20"/>
                <w:szCs w:val="20"/>
                <w:lang w:val="kk-KZ" w:eastAsia="en-US"/>
              </w:rPr>
              <w:t>1</w:t>
            </w:r>
          </w:p>
        </w:tc>
        <w:tc>
          <w:tcPr>
            <w:tcW w:w="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jc w:val="center"/>
              <w:rPr>
                <w:sz w:val="20"/>
                <w:szCs w:val="20"/>
                <w:lang w:val="kk-KZ" w:eastAsia="en-US"/>
              </w:rPr>
            </w:pPr>
            <w:r>
              <w:rPr>
                <w:sz w:val="20"/>
                <w:szCs w:val="20"/>
                <w:lang w:val="kk-KZ" w:eastAsia="en-US"/>
              </w:rPr>
              <w:t>№ 2</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widowControl w:val="0"/>
              <w:jc w:val="center"/>
              <w:rPr>
                <w:rFonts w:eastAsia="Calibri"/>
                <w:sz w:val="20"/>
                <w:szCs w:val="20"/>
                <w:lang w:val="kk-KZ" w:eastAsia="en-US"/>
              </w:rPr>
            </w:pPr>
            <w:r>
              <w:rPr>
                <w:rFonts w:eastAsia="Calibri"/>
                <w:sz w:val="20"/>
                <w:szCs w:val="20"/>
                <w:lang w:val="kk-KZ" w:eastAsia="en-US"/>
              </w:rPr>
              <w:t>-</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widowControl w:val="0"/>
              <w:jc w:val="center"/>
              <w:rPr>
                <w:rFonts w:eastAsia="Calibri"/>
                <w:sz w:val="20"/>
                <w:szCs w:val="20"/>
                <w:lang w:val="kk-KZ" w:eastAsia="en-US"/>
              </w:rPr>
            </w:pPr>
            <w:r>
              <w:rPr>
                <w:rFonts w:eastAsia="Calibri"/>
                <w:bCs/>
                <w:sz w:val="20"/>
                <w:szCs w:val="20"/>
                <w:lang w:val="kk-KZ" w:eastAsia="en-US"/>
              </w:rPr>
              <w:t>№ 4 хаттама, 24.11.2020 жыл</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widowControl w:val="0"/>
              <w:jc w:val="center"/>
              <w:rPr>
                <w:rFonts w:eastAsia="Calibri"/>
                <w:sz w:val="20"/>
                <w:szCs w:val="20"/>
                <w:lang w:val="kk-KZ" w:eastAsia="en-US"/>
              </w:rPr>
            </w:pPr>
            <w:r>
              <w:rPr>
                <w:rFonts w:eastAsia="Calibri"/>
                <w:sz w:val="20"/>
                <w:szCs w:val="20"/>
                <w:lang w:val="kk-KZ" w:eastAsia="en-US"/>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widowControl w:val="0"/>
              <w:jc w:val="center"/>
              <w:rPr>
                <w:rFonts w:eastAsia="Calibri"/>
                <w:sz w:val="20"/>
                <w:szCs w:val="20"/>
                <w:lang w:val="kk-KZ" w:eastAsia="en-US"/>
              </w:rPr>
            </w:pPr>
            <w:r>
              <w:rPr>
                <w:rFonts w:eastAsia="Calibri"/>
                <w:sz w:val="20"/>
                <w:szCs w:val="20"/>
                <w:lang w:val="kk-KZ" w:eastAsia="en-US"/>
              </w:rPr>
              <w:t>-</w:t>
            </w:r>
          </w:p>
        </w:tc>
      </w:tr>
      <w:tr w:rsidR="000F1572" w:rsidTr="000F1572">
        <w:trPr>
          <w:trHeight w:val="95"/>
        </w:trPr>
        <w:tc>
          <w:tcPr>
            <w:tcW w:w="4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jc w:val="center"/>
              <w:rPr>
                <w:sz w:val="20"/>
                <w:szCs w:val="20"/>
                <w:lang w:val="kk-KZ" w:eastAsia="en-US"/>
              </w:rPr>
            </w:pPr>
            <w:r>
              <w:rPr>
                <w:sz w:val="20"/>
                <w:szCs w:val="20"/>
                <w:lang w:val="kk-KZ" w:eastAsia="en-US"/>
              </w:rPr>
              <w:t>2</w:t>
            </w:r>
          </w:p>
        </w:tc>
        <w:tc>
          <w:tcPr>
            <w:tcW w:w="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pStyle w:val="aa"/>
              <w:jc w:val="center"/>
              <w:rPr>
                <w:rFonts w:ascii="Times New Roman" w:hAnsi="Times New Roman" w:cs="Times New Roman"/>
                <w:sz w:val="20"/>
                <w:szCs w:val="20"/>
                <w:lang w:val="kk-KZ"/>
              </w:rPr>
            </w:pPr>
            <w:r>
              <w:rPr>
                <w:rFonts w:ascii="Times New Roman" w:hAnsi="Times New Roman" w:cs="Times New Roman"/>
                <w:sz w:val="20"/>
                <w:szCs w:val="20"/>
                <w:lang w:val="kk-KZ"/>
              </w:rPr>
              <w:t>№ 7</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widowControl w:val="0"/>
              <w:jc w:val="center"/>
              <w:rPr>
                <w:rFonts w:eastAsia="Calibri"/>
                <w:sz w:val="20"/>
                <w:szCs w:val="20"/>
                <w:lang w:val="kk-KZ" w:eastAsia="en-US"/>
              </w:rPr>
            </w:pPr>
            <w:r>
              <w:rPr>
                <w:rFonts w:eastAsia="Calibri"/>
                <w:sz w:val="20"/>
                <w:szCs w:val="20"/>
                <w:lang w:val="kk-KZ" w:eastAsia="en-US"/>
              </w:rPr>
              <w:t>-</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widowControl w:val="0"/>
              <w:jc w:val="center"/>
              <w:rPr>
                <w:rFonts w:eastAsia="Calibri"/>
                <w:sz w:val="20"/>
                <w:szCs w:val="20"/>
                <w:lang w:val="kk-KZ" w:eastAsia="en-US"/>
              </w:rPr>
            </w:pPr>
            <w:r>
              <w:rPr>
                <w:rFonts w:eastAsia="Calibri"/>
                <w:bCs/>
                <w:sz w:val="20"/>
                <w:szCs w:val="20"/>
                <w:lang w:val="kk-KZ" w:eastAsia="en-US"/>
              </w:rPr>
              <w:t>№ 4 хаттама, 25.05.2020 жыл</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widowControl w:val="0"/>
              <w:jc w:val="center"/>
              <w:rPr>
                <w:rFonts w:eastAsia="Calibri"/>
                <w:sz w:val="20"/>
                <w:szCs w:val="20"/>
                <w:lang w:val="kk-KZ" w:eastAsia="en-US"/>
              </w:rPr>
            </w:pPr>
            <w:r>
              <w:rPr>
                <w:rFonts w:eastAsia="Calibri"/>
                <w:sz w:val="20"/>
                <w:szCs w:val="20"/>
                <w:lang w:val="kk-KZ" w:eastAsia="en-US"/>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widowControl w:val="0"/>
              <w:jc w:val="center"/>
              <w:rPr>
                <w:rFonts w:eastAsia="Calibri"/>
                <w:sz w:val="20"/>
                <w:szCs w:val="20"/>
                <w:lang w:val="kk-KZ" w:eastAsia="en-US"/>
              </w:rPr>
            </w:pPr>
            <w:r>
              <w:rPr>
                <w:rFonts w:eastAsia="Calibri"/>
                <w:sz w:val="20"/>
                <w:szCs w:val="20"/>
                <w:lang w:val="kk-KZ" w:eastAsia="en-US"/>
              </w:rPr>
              <w:t>-</w:t>
            </w:r>
          </w:p>
        </w:tc>
      </w:tr>
      <w:tr w:rsidR="000F1572" w:rsidTr="000F1572">
        <w:tc>
          <w:tcPr>
            <w:tcW w:w="4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jc w:val="center"/>
              <w:rPr>
                <w:sz w:val="20"/>
                <w:szCs w:val="20"/>
                <w:lang w:val="kk-KZ" w:eastAsia="en-US"/>
              </w:rPr>
            </w:pPr>
            <w:r>
              <w:rPr>
                <w:sz w:val="20"/>
                <w:szCs w:val="20"/>
                <w:lang w:val="kk-KZ" w:eastAsia="en-US"/>
              </w:rPr>
              <w:t>3</w:t>
            </w:r>
          </w:p>
        </w:tc>
        <w:tc>
          <w:tcPr>
            <w:tcW w:w="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pStyle w:val="aa"/>
              <w:jc w:val="center"/>
              <w:rPr>
                <w:rFonts w:ascii="Times New Roman" w:hAnsi="Times New Roman" w:cs="Times New Roman"/>
                <w:sz w:val="20"/>
                <w:szCs w:val="20"/>
                <w:lang w:val="kk-KZ"/>
              </w:rPr>
            </w:pPr>
            <w:r>
              <w:rPr>
                <w:rFonts w:ascii="Times New Roman" w:hAnsi="Times New Roman" w:cs="Times New Roman"/>
                <w:sz w:val="20"/>
                <w:szCs w:val="20"/>
                <w:lang w:val="kk-KZ"/>
              </w:rPr>
              <w:t>№ 10</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widowControl w:val="0"/>
              <w:jc w:val="center"/>
              <w:rPr>
                <w:rFonts w:eastAsia="Calibri"/>
                <w:sz w:val="20"/>
                <w:szCs w:val="20"/>
                <w:lang w:val="kk-KZ" w:eastAsia="en-US"/>
              </w:rPr>
            </w:pPr>
            <w:r>
              <w:rPr>
                <w:rFonts w:eastAsia="Calibri"/>
                <w:sz w:val="20"/>
                <w:szCs w:val="20"/>
                <w:lang w:val="kk-KZ" w:eastAsia="en-US"/>
              </w:rPr>
              <w:t>-</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widowControl w:val="0"/>
              <w:jc w:val="center"/>
              <w:rPr>
                <w:rFonts w:eastAsia="Calibri"/>
                <w:sz w:val="20"/>
                <w:szCs w:val="20"/>
                <w:lang w:eastAsia="en-US"/>
              </w:rPr>
            </w:pPr>
            <w:r>
              <w:rPr>
                <w:rFonts w:eastAsia="Calibri"/>
                <w:bCs/>
                <w:sz w:val="20"/>
                <w:szCs w:val="20"/>
                <w:lang w:val="kk-KZ" w:eastAsia="en-US"/>
              </w:rPr>
              <w:t>№ 3 хаттама, 13.11. 2020 жыл</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widowControl w:val="0"/>
              <w:jc w:val="center"/>
              <w:rPr>
                <w:rFonts w:eastAsia="Calibri"/>
                <w:sz w:val="20"/>
                <w:szCs w:val="20"/>
                <w:lang w:val="kk-KZ" w:eastAsia="en-US"/>
              </w:rPr>
            </w:pPr>
            <w:r>
              <w:rPr>
                <w:rFonts w:eastAsia="Calibri"/>
                <w:sz w:val="20"/>
                <w:szCs w:val="20"/>
                <w:lang w:val="kk-KZ" w:eastAsia="en-US"/>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widowControl w:val="0"/>
              <w:jc w:val="center"/>
              <w:rPr>
                <w:rFonts w:eastAsia="Calibri"/>
                <w:sz w:val="20"/>
                <w:szCs w:val="20"/>
                <w:lang w:val="kk-KZ" w:eastAsia="en-US"/>
              </w:rPr>
            </w:pPr>
            <w:r>
              <w:rPr>
                <w:rFonts w:eastAsia="Calibri"/>
                <w:sz w:val="20"/>
                <w:szCs w:val="20"/>
                <w:lang w:val="kk-KZ" w:eastAsia="en-US"/>
              </w:rPr>
              <w:t>-</w:t>
            </w:r>
          </w:p>
        </w:tc>
      </w:tr>
      <w:tr w:rsidR="000F1572" w:rsidTr="000F1572">
        <w:tc>
          <w:tcPr>
            <w:tcW w:w="4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jc w:val="center"/>
              <w:rPr>
                <w:sz w:val="20"/>
                <w:szCs w:val="20"/>
                <w:lang w:val="kk-KZ" w:eastAsia="en-US"/>
              </w:rPr>
            </w:pPr>
            <w:r>
              <w:rPr>
                <w:sz w:val="20"/>
                <w:szCs w:val="20"/>
                <w:lang w:val="kk-KZ" w:eastAsia="en-US"/>
              </w:rPr>
              <w:t>4</w:t>
            </w:r>
          </w:p>
        </w:tc>
        <w:tc>
          <w:tcPr>
            <w:tcW w:w="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pStyle w:val="aa"/>
              <w:jc w:val="center"/>
              <w:rPr>
                <w:rFonts w:ascii="Times New Roman" w:hAnsi="Times New Roman" w:cs="Times New Roman"/>
                <w:sz w:val="20"/>
                <w:szCs w:val="20"/>
                <w:lang w:val="kk-KZ"/>
              </w:rPr>
            </w:pPr>
            <w:r>
              <w:rPr>
                <w:rFonts w:ascii="Times New Roman" w:hAnsi="Times New Roman" w:cs="Times New Roman"/>
                <w:sz w:val="20"/>
                <w:szCs w:val="20"/>
                <w:lang w:val="kk-KZ"/>
              </w:rPr>
              <w:t>№ 27</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widowControl w:val="0"/>
              <w:jc w:val="center"/>
              <w:rPr>
                <w:rFonts w:eastAsia="Calibri"/>
                <w:sz w:val="20"/>
                <w:szCs w:val="20"/>
                <w:lang w:val="kk-KZ" w:eastAsia="en-US"/>
              </w:rPr>
            </w:pPr>
            <w:r>
              <w:rPr>
                <w:rFonts w:eastAsia="Calibri"/>
                <w:sz w:val="20"/>
                <w:szCs w:val="20"/>
                <w:lang w:val="kk-KZ" w:eastAsia="en-US"/>
              </w:rPr>
              <w:t>-</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widowControl w:val="0"/>
              <w:jc w:val="center"/>
              <w:rPr>
                <w:rFonts w:eastAsia="Calibri"/>
                <w:sz w:val="20"/>
                <w:szCs w:val="20"/>
                <w:lang w:eastAsia="en-US"/>
              </w:rPr>
            </w:pPr>
            <w:r>
              <w:rPr>
                <w:rFonts w:eastAsia="Calibri"/>
                <w:bCs/>
                <w:sz w:val="20"/>
                <w:szCs w:val="20"/>
                <w:lang w:val="kk-KZ" w:eastAsia="en-US"/>
              </w:rPr>
              <w:t>№ 1 хаттама, 21.09. 2020 жыл</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widowControl w:val="0"/>
              <w:jc w:val="center"/>
              <w:rPr>
                <w:rFonts w:eastAsia="Calibri"/>
                <w:sz w:val="20"/>
                <w:szCs w:val="20"/>
                <w:lang w:val="kk-KZ" w:eastAsia="en-US"/>
              </w:rPr>
            </w:pPr>
            <w:r>
              <w:rPr>
                <w:rFonts w:eastAsia="Calibri"/>
                <w:sz w:val="20"/>
                <w:szCs w:val="20"/>
                <w:lang w:val="kk-KZ" w:eastAsia="en-US"/>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widowControl w:val="0"/>
              <w:jc w:val="center"/>
              <w:rPr>
                <w:rFonts w:eastAsia="Calibri"/>
                <w:sz w:val="20"/>
                <w:szCs w:val="20"/>
                <w:lang w:val="kk-KZ" w:eastAsia="en-US"/>
              </w:rPr>
            </w:pPr>
            <w:r>
              <w:rPr>
                <w:rFonts w:eastAsia="Calibri"/>
                <w:sz w:val="20"/>
                <w:szCs w:val="20"/>
                <w:lang w:val="kk-KZ" w:eastAsia="en-US"/>
              </w:rPr>
              <w:t>-</w:t>
            </w:r>
          </w:p>
        </w:tc>
      </w:tr>
      <w:tr w:rsidR="000F1572" w:rsidTr="000F1572">
        <w:tc>
          <w:tcPr>
            <w:tcW w:w="4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jc w:val="center"/>
              <w:rPr>
                <w:sz w:val="20"/>
                <w:szCs w:val="20"/>
                <w:lang w:val="kk-KZ" w:eastAsia="en-US"/>
              </w:rPr>
            </w:pPr>
            <w:r>
              <w:rPr>
                <w:sz w:val="20"/>
                <w:szCs w:val="20"/>
                <w:lang w:val="kk-KZ" w:eastAsia="en-US"/>
              </w:rPr>
              <w:t>5</w:t>
            </w:r>
          </w:p>
        </w:tc>
        <w:tc>
          <w:tcPr>
            <w:tcW w:w="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pStyle w:val="aa"/>
              <w:jc w:val="center"/>
              <w:rPr>
                <w:rFonts w:ascii="Times New Roman" w:hAnsi="Times New Roman" w:cs="Times New Roman"/>
                <w:sz w:val="20"/>
                <w:szCs w:val="20"/>
                <w:lang w:val="kk-KZ"/>
              </w:rPr>
            </w:pPr>
            <w:r>
              <w:rPr>
                <w:rFonts w:ascii="Times New Roman" w:hAnsi="Times New Roman" w:cs="Times New Roman"/>
                <w:sz w:val="20"/>
                <w:szCs w:val="20"/>
                <w:lang w:val="kk-KZ"/>
              </w:rPr>
              <w:t>№ 30</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widowControl w:val="0"/>
              <w:jc w:val="center"/>
              <w:rPr>
                <w:rFonts w:eastAsia="Calibri"/>
                <w:sz w:val="20"/>
                <w:szCs w:val="20"/>
                <w:lang w:val="kk-KZ" w:eastAsia="en-US"/>
              </w:rPr>
            </w:pPr>
            <w:r>
              <w:rPr>
                <w:rFonts w:eastAsia="Calibri"/>
                <w:sz w:val="20"/>
                <w:szCs w:val="20"/>
                <w:lang w:val="kk-KZ" w:eastAsia="en-US"/>
              </w:rPr>
              <w:t>-</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widowControl w:val="0"/>
              <w:jc w:val="center"/>
              <w:rPr>
                <w:rFonts w:eastAsia="Calibri"/>
                <w:sz w:val="20"/>
                <w:szCs w:val="20"/>
                <w:lang w:eastAsia="en-US"/>
              </w:rPr>
            </w:pPr>
            <w:r>
              <w:rPr>
                <w:rFonts w:eastAsia="Calibri"/>
                <w:bCs/>
                <w:sz w:val="20"/>
                <w:szCs w:val="20"/>
                <w:lang w:val="kk-KZ" w:eastAsia="en-US"/>
              </w:rPr>
              <w:t>№ 3 хаттама, 26.11. 2020 жыл</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widowControl w:val="0"/>
              <w:jc w:val="center"/>
              <w:rPr>
                <w:rFonts w:eastAsia="Calibri"/>
                <w:sz w:val="20"/>
                <w:szCs w:val="20"/>
                <w:lang w:val="kk-KZ" w:eastAsia="en-US"/>
              </w:rPr>
            </w:pPr>
            <w:r>
              <w:rPr>
                <w:rFonts w:eastAsia="Calibri"/>
                <w:sz w:val="20"/>
                <w:szCs w:val="20"/>
                <w:lang w:val="kk-KZ" w:eastAsia="en-US"/>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widowControl w:val="0"/>
              <w:jc w:val="center"/>
              <w:rPr>
                <w:rFonts w:eastAsia="Calibri"/>
                <w:sz w:val="20"/>
                <w:szCs w:val="20"/>
                <w:lang w:val="kk-KZ" w:eastAsia="en-US"/>
              </w:rPr>
            </w:pPr>
            <w:r>
              <w:rPr>
                <w:rFonts w:eastAsia="Calibri"/>
                <w:sz w:val="20"/>
                <w:szCs w:val="20"/>
                <w:lang w:val="kk-KZ" w:eastAsia="en-US"/>
              </w:rPr>
              <w:t>-</w:t>
            </w:r>
          </w:p>
        </w:tc>
      </w:tr>
      <w:tr w:rsidR="000F1572" w:rsidTr="000F1572">
        <w:tc>
          <w:tcPr>
            <w:tcW w:w="4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jc w:val="center"/>
              <w:rPr>
                <w:sz w:val="20"/>
                <w:szCs w:val="20"/>
                <w:lang w:val="kk-KZ" w:eastAsia="en-US"/>
              </w:rPr>
            </w:pPr>
            <w:r>
              <w:rPr>
                <w:sz w:val="20"/>
                <w:szCs w:val="20"/>
                <w:lang w:val="kk-KZ" w:eastAsia="en-US"/>
              </w:rPr>
              <w:t>6</w:t>
            </w:r>
          </w:p>
        </w:tc>
        <w:tc>
          <w:tcPr>
            <w:tcW w:w="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pStyle w:val="aa"/>
              <w:jc w:val="center"/>
              <w:rPr>
                <w:rFonts w:ascii="Times New Roman" w:hAnsi="Times New Roman" w:cs="Times New Roman"/>
                <w:sz w:val="20"/>
                <w:szCs w:val="20"/>
                <w:lang w:val="kk-KZ"/>
              </w:rPr>
            </w:pPr>
            <w:r>
              <w:rPr>
                <w:rFonts w:ascii="Times New Roman" w:hAnsi="Times New Roman" w:cs="Times New Roman"/>
                <w:sz w:val="20"/>
                <w:szCs w:val="20"/>
                <w:lang w:val="kk-KZ"/>
              </w:rPr>
              <w:t>№ 36</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widowControl w:val="0"/>
              <w:rPr>
                <w:rFonts w:eastAsia="Calibri"/>
                <w:sz w:val="20"/>
                <w:szCs w:val="20"/>
                <w:lang w:eastAsia="en-US"/>
              </w:rPr>
            </w:pPr>
            <w:r>
              <w:rPr>
                <w:rFonts w:eastAsia="Calibri"/>
                <w:bCs/>
                <w:sz w:val="20"/>
                <w:szCs w:val="20"/>
                <w:lang w:val="kk-KZ" w:eastAsia="en-US"/>
              </w:rPr>
              <w:t>№ 3 хаттама</w:t>
            </w:r>
            <w:r>
              <w:rPr>
                <w:rFonts w:eastAsia="Calibri"/>
                <w:sz w:val="20"/>
                <w:szCs w:val="20"/>
                <w:lang w:val="kk-KZ" w:eastAsia="en-US"/>
              </w:rPr>
              <w:t xml:space="preserve">, </w:t>
            </w:r>
            <w:r>
              <w:rPr>
                <w:rFonts w:eastAsia="Calibri"/>
                <w:bCs/>
                <w:sz w:val="20"/>
                <w:szCs w:val="20"/>
                <w:lang w:val="kk-KZ" w:eastAsia="en-US"/>
              </w:rPr>
              <w:t>10.01. 2020 жыл</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widowControl w:val="0"/>
              <w:jc w:val="center"/>
              <w:rPr>
                <w:rFonts w:eastAsia="Calibri"/>
                <w:sz w:val="20"/>
                <w:szCs w:val="20"/>
                <w:lang w:val="kk-KZ" w:eastAsia="en-US"/>
              </w:rPr>
            </w:pPr>
            <w:r>
              <w:rPr>
                <w:rFonts w:eastAsia="Calibri"/>
                <w:sz w:val="20"/>
                <w:szCs w:val="20"/>
                <w:lang w:val="kk-KZ" w:eastAsia="en-US"/>
              </w:rPr>
              <w: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widowControl w:val="0"/>
              <w:jc w:val="center"/>
              <w:rPr>
                <w:rFonts w:eastAsia="Calibri"/>
                <w:sz w:val="20"/>
                <w:szCs w:val="20"/>
                <w:lang w:val="kk-KZ" w:eastAsia="en-US"/>
              </w:rPr>
            </w:pPr>
            <w:r>
              <w:rPr>
                <w:rFonts w:eastAsia="Calibri"/>
                <w:sz w:val="20"/>
                <w:szCs w:val="20"/>
                <w:lang w:val="kk-KZ" w:eastAsia="en-US"/>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1572" w:rsidRDefault="000F1572">
            <w:pPr>
              <w:widowControl w:val="0"/>
              <w:jc w:val="center"/>
              <w:rPr>
                <w:rFonts w:eastAsia="Calibri"/>
                <w:sz w:val="20"/>
                <w:szCs w:val="20"/>
                <w:lang w:val="kk-KZ" w:eastAsia="en-US"/>
              </w:rPr>
            </w:pPr>
            <w:r>
              <w:rPr>
                <w:rFonts w:eastAsia="Calibri"/>
                <w:sz w:val="20"/>
                <w:szCs w:val="20"/>
                <w:lang w:val="kk-KZ" w:eastAsia="en-US"/>
              </w:rPr>
              <w:t>-</w:t>
            </w:r>
          </w:p>
        </w:tc>
      </w:tr>
    </w:tbl>
    <w:p w:rsidR="000F1572" w:rsidRDefault="000F1572" w:rsidP="000F1572">
      <w:pPr>
        <w:pStyle w:val="HTML"/>
        <w:shd w:val="clear" w:color="auto" w:fill="F8F9FA"/>
        <w:ind w:firstLine="708"/>
        <w:jc w:val="both"/>
        <w:rPr>
          <w:rFonts w:ascii="inherit" w:hAnsi="inherit" w:cs="Courier New"/>
          <w:color w:val="202124"/>
          <w:sz w:val="28"/>
          <w:szCs w:val="28"/>
          <w:lang w:val="kk-KZ"/>
        </w:rPr>
      </w:pPr>
      <w:r>
        <w:rPr>
          <w:rFonts w:ascii="Times New Roman" w:hAnsi="Times New Roman" w:cs="Times New Roman"/>
          <w:b/>
          <w:bCs/>
          <w:i/>
          <w:sz w:val="28"/>
          <w:szCs w:val="28"/>
          <w:lang w:val="kk-KZ"/>
        </w:rPr>
        <w:t xml:space="preserve"> Қорытынды:</w:t>
      </w:r>
      <w:r>
        <w:rPr>
          <w:rFonts w:eastAsia="Calibri"/>
          <w:sz w:val="28"/>
          <w:szCs w:val="28"/>
          <w:lang w:val="kk-KZ"/>
        </w:rPr>
        <w:t xml:space="preserve"> </w:t>
      </w:r>
      <w:r>
        <w:rPr>
          <w:rFonts w:ascii="inherit" w:hAnsi="inherit" w:cs="Courier New"/>
          <w:color w:val="202124"/>
          <w:sz w:val="28"/>
          <w:szCs w:val="28"/>
          <w:lang w:val="kk-KZ"/>
        </w:rPr>
        <w:t>Мемлекеттік бағдарлама барлық мектептерде қаралған.</w:t>
      </w:r>
    </w:p>
    <w:p w:rsidR="000F1572" w:rsidRDefault="000F1572" w:rsidP="000F157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inherit" w:hAnsi="inherit" w:cs="Courier New"/>
          <w:color w:val="202124"/>
          <w:sz w:val="28"/>
          <w:szCs w:val="28"/>
          <w:lang w:val="kk-KZ"/>
        </w:rPr>
      </w:pPr>
      <w:r>
        <w:rPr>
          <w:rFonts w:ascii="inherit" w:hAnsi="inherit" w:cs="Courier New"/>
          <w:color w:val="202124"/>
          <w:sz w:val="28"/>
          <w:szCs w:val="28"/>
          <w:lang w:val="kk-KZ"/>
        </w:rPr>
        <w:t xml:space="preserve">           Бұл құжаттар жылына бір рет педагогикалық немесе директор жанындағы немесе әдістемелік  кеңесте, сонымен қатар ата-аналар жиналысында міндетті түрде қаралу керек.</w:t>
      </w:r>
    </w:p>
    <w:p w:rsidR="000F1572" w:rsidRDefault="000F1572" w:rsidP="000F157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inherit" w:hAnsi="inherit" w:cs="Courier New"/>
          <w:color w:val="202124"/>
          <w:sz w:val="28"/>
          <w:szCs w:val="28"/>
          <w:lang w:val="kk-KZ"/>
        </w:rPr>
      </w:pPr>
      <w:r>
        <w:rPr>
          <w:rFonts w:ascii="inherit" w:hAnsi="inherit" w:cs="Courier New"/>
          <w:color w:val="202124"/>
          <w:sz w:val="28"/>
          <w:szCs w:val="28"/>
          <w:lang w:val="kk-KZ"/>
        </w:rPr>
        <w:tab/>
        <w:t>Мектептер ата-аналар жиналысында бұл құжаттарды қарастырмайды. Сондықтан мемлекеттік тілді үйренудің маңыздылығына ата - аналар тарапынан тиісті көңіл бөлінбейді. Дегенмен, «Тіл туралы» Заңның 23-бабында: «Тілдің дамуы мемлекеттік тілдің басымдығын және іс қағаздарын жүргізуді қазақ тіліне кезең - кезеңмен көшіруді көздейтін Мемлекеттік бағдарламамен қамтамасыз етіледі.</w:t>
      </w:r>
    </w:p>
    <w:p w:rsidR="000F1572" w:rsidRDefault="000F1572" w:rsidP="000F157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inherit" w:hAnsi="inherit" w:cs="Courier New"/>
          <w:color w:val="202124"/>
          <w:sz w:val="28"/>
          <w:szCs w:val="28"/>
          <w:lang w:val="kk-KZ"/>
        </w:rPr>
      </w:pPr>
      <w:r>
        <w:rPr>
          <w:rFonts w:ascii="inherit" w:hAnsi="inherit" w:cs="Courier New"/>
          <w:color w:val="202124"/>
          <w:sz w:val="28"/>
          <w:szCs w:val="28"/>
          <w:lang w:val="kk-KZ"/>
        </w:rPr>
        <w:tab/>
        <w:t>Мемлекеттік бағдарламаның мақсатында қазақ тілінің мемлекеттік тіл ретінде толыққанды жұмыс істеуін қамтамасыз ету қажет екендігі көрсетілген.</w:t>
      </w:r>
    </w:p>
    <w:p w:rsidR="000F1572" w:rsidRDefault="000F1572" w:rsidP="000F157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inherit" w:hAnsi="inherit" w:cs="Courier New"/>
          <w:b/>
          <w:i/>
          <w:color w:val="202124"/>
          <w:sz w:val="28"/>
          <w:szCs w:val="28"/>
          <w:lang w:val="kk-KZ"/>
        </w:rPr>
      </w:pPr>
      <w:r>
        <w:rPr>
          <w:rFonts w:ascii="inherit" w:hAnsi="inherit" w:cs="Courier New"/>
          <w:color w:val="202124"/>
          <w:sz w:val="28"/>
          <w:szCs w:val="28"/>
          <w:lang w:val="kk-KZ"/>
        </w:rPr>
        <w:tab/>
      </w:r>
      <w:r>
        <w:rPr>
          <w:rFonts w:ascii="inherit" w:hAnsi="inherit" w:cs="Courier New"/>
          <w:b/>
          <w:i/>
          <w:color w:val="202124"/>
          <w:sz w:val="28"/>
          <w:szCs w:val="28"/>
          <w:lang w:val="kk-KZ"/>
        </w:rPr>
        <w:t>Бірақ, өкінішке орай, мектеп әкімшілігі бұл мәселеге тиісті мән бермейді.</w:t>
      </w:r>
    </w:p>
    <w:p w:rsidR="000F1572" w:rsidRDefault="000F1572" w:rsidP="000F1572">
      <w:pPr>
        <w:tabs>
          <w:tab w:val="left" w:pos="708"/>
        </w:tabs>
        <w:ind w:firstLine="708"/>
        <w:jc w:val="both"/>
        <w:rPr>
          <w:bCs/>
          <w:sz w:val="28"/>
          <w:szCs w:val="28"/>
          <w:lang w:val="kk-KZ"/>
        </w:rPr>
      </w:pPr>
      <w:r>
        <w:rPr>
          <w:bCs/>
          <w:sz w:val="28"/>
          <w:szCs w:val="28"/>
          <w:lang w:val="kk-KZ"/>
        </w:rPr>
        <w:t xml:space="preserve">   Тіл туралы Заңның 4 бабында Қазақстан Республикасының мемлекттік тілі - қазақ тілі, ал мемлекеттік тілді меңгеру - Қазақстан Республикасының әрбір азаматының парызы екендігі басым айтылған. Сондықтан осы бапты негізге ала отырып, барлық жүргізілетін құжаттар, іс-шаралар алдымен мемлекеттік тілде өтуі қамтамасыз етілуі керек. </w:t>
      </w:r>
    </w:p>
    <w:p w:rsidR="000F1572" w:rsidRDefault="000F1572" w:rsidP="000F1572">
      <w:pPr>
        <w:tabs>
          <w:tab w:val="left" w:pos="708"/>
        </w:tabs>
        <w:ind w:firstLine="708"/>
        <w:jc w:val="both"/>
        <w:rPr>
          <w:bCs/>
          <w:sz w:val="28"/>
          <w:szCs w:val="28"/>
          <w:lang w:val="kk-KZ"/>
        </w:rPr>
      </w:pPr>
      <w:r>
        <w:rPr>
          <w:bCs/>
          <w:sz w:val="28"/>
          <w:szCs w:val="28"/>
          <w:lang w:val="kk-KZ"/>
        </w:rPr>
        <w:t xml:space="preserve">Тіл туралы Заңның 7 бабында Тілдердің қолданылуына кедергі келтіруге жол бермеу деген бап нақты жазылып тұр. Бұл дегеніміз - кез-келген Қазақстан азаматы қай тілді қолдануын өзі таңдап алуы қажет. Егер сөз сөйлеуші қазақ тілін таңдап алса, оның презентациясы орыс тілінде немесе  керісінше орыс тілін таңдап алса, презентациясы қазақ тілінде болуы қажет. </w:t>
      </w:r>
    </w:p>
    <w:p w:rsidR="00D85096" w:rsidRDefault="00D85096" w:rsidP="000F1572">
      <w:pPr>
        <w:tabs>
          <w:tab w:val="left" w:pos="708"/>
        </w:tabs>
        <w:ind w:firstLine="708"/>
        <w:jc w:val="both"/>
        <w:rPr>
          <w:bCs/>
          <w:sz w:val="28"/>
          <w:szCs w:val="28"/>
          <w:lang w:val="kk-KZ"/>
        </w:rPr>
      </w:pPr>
    </w:p>
    <w:p w:rsidR="00D85096" w:rsidRDefault="00D85096" w:rsidP="000F1572">
      <w:pPr>
        <w:tabs>
          <w:tab w:val="left" w:pos="708"/>
        </w:tabs>
        <w:ind w:firstLine="708"/>
        <w:jc w:val="both"/>
        <w:rPr>
          <w:bCs/>
          <w:sz w:val="28"/>
          <w:szCs w:val="28"/>
          <w:lang w:val="kk-KZ"/>
        </w:rPr>
      </w:pPr>
    </w:p>
    <w:p w:rsidR="00D85096" w:rsidRDefault="00D85096" w:rsidP="000F1572">
      <w:pPr>
        <w:tabs>
          <w:tab w:val="left" w:pos="708"/>
        </w:tabs>
        <w:ind w:firstLine="708"/>
        <w:jc w:val="both"/>
        <w:rPr>
          <w:bCs/>
          <w:sz w:val="28"/>
          <w:szCs w:val="28"/>
          <w:lang w:val="kk-KZ"/>
        </w:rPr>
      </w:pPr>
    </w:p>
    <w:p w:rsidR="00D85096" w:rsidRDefault="00D85096" w:rsidP="000F1572">
      <w:pPr>
        <w:tabs>
          <w:tab w:val="left" w:pos="708"/>
        </w:tabs>
        <w:ind w:firstLine="708"/>
        <w:jc w:val="both"/>
        <w:rPr>
          <w:bCs/>
          <w:sz w:val="28"/>
          <w:szCs w:val="28"/>
          <w:lang w:val="kk-KZ"/>
        </w:rPr>
      </w:pPr>
    </w:p>
    <w:p w:rsidR="000F1572" w:rsidRDefault="000F1572" w:rsidP="000F1572">
      <w:pPr>
        <w:tabs>
          <w:tab w:val="left" w:pos="708"/>
        </w:tabs>
        <w:ind w:firstLine="708"/>
        <w:jc w:val="both"/>
        <w:rPr>
          <w:b/>
          <w:bCs/>
          <w:i/>
          <w:sz w:val="28"/>
          <w:szCs w:val="28"/>
          <w:lang w:val="kk-KZ"/>
        </w:rPr>
      </w:pPr>
      <w:r>
        <w:rPr>
          <w:bCs/>
          <w:sz w:val="28"/>
          <w:szCs w:val="28"/>
          <w:lang w:val="kk-KZ"/>
        </w:rPr>
        <w:t>Бұл бап  жоғарыда аталған мектептердің ішінде № 36 мектепте ғана орындалған</w:t>
      </w:r>
      <w:r w:rsidR="00191607">
        <w:rPr>
          <w:bCs/>
          <w:sz w:val="28"/>
          <w:szCs w:val="28"/>
          <w:lang w:val="kk-KZ"/>
        </w:rPr>
        <w:t xml:space="preserve">. </w:t>
      </w:r>
      <w:r>
        <w:rPr>
          <w:b/>
          <w:bCs/>
          <w:i/>
          <w:sz w:val="28"/>
          <w:szCs w:val="28"/>
          <w:lang w:val="kk-KZ"/>
        </w:rPr>
        <w:t xml:space="preserve">Басқа № 2, 10, 27, 30, 36 мектептерде бұл бап орындалмаған.  </w:t>
      </w:r>
    </w:p>
    <w:p w:rsidR="000901B8" w:rsidRDefault="000F1572" w:rsidP="000901B8">
      <w:pPr>
        <w:ind w:right="-186" w:firstLine="708"/>
        <w:jc w:val="both"/>
        <w:rPr>
          <w:bCs/>
          <w:sz w:val="28"/>
          <w:szCs w:val="28"/>
          <w:lang w:val="kk-KZ"/>
        </w:rPr>
      </w:pPr>
      <w:r>
        <w:rPr>
          <w:bCs/>
          <w:sz w:val="28"/>
          <w:szCs w:val="28"/>
          <w:lang w:val="kk-KZ"/>
        </w:rPr>
        <w:t xml:space="preserve">Осы Заңның 8 бабында Мемлекеттік тіл Қазақстан Республикасы мемлекеттік </w:t>
      </w:r>
      <w:r w:rsidR="000901B8">
        <w:rPr>
          <w:bCs/>
          <w:sz w:val="28"/>
          <w:szCs w:val="28"/>
          <w:lang w:val="kk-KZ"/>
        </w:rPr>
        <w:t xml:space="preserve">  </w:t>
      </w:r>
    </w:p>
    <w:p w:rsidR="000901B8" w:rsidRPr="000A2371" w:rsidRDefault="000F1572" w:rsidP="000901B8">
      <w:pPr>
        <w:ind w:right="-186"/>
        <w:jc w:val="both"/>
        <w:rPr>
          <w:b/>
          <w:bCs/>
          <w:i/>
          <w:sz w:val="28"/>
          <w:szCs w:val="28"/>
          <w:lang w:val="kk-KZ"/>
        </w:rPr>
      </w:pPr>
      <w:r>
        <w:rPr>
          <w:bCs/>
          <w:sz w:val="28"/>
          <w:szCs w:val="28"/>
          <w:lang w:val="kk-KZ"/>
        </w:rPr>
        <w:t xml:space="preserve">органдарында іс қағаздарын жүргізу тілі болып табылады, орыс тілі ресми түрде қазақ тілімен тең қолданылады деп көрсетілген. </w:t>
      </w:r>
      <w:r>
        <w:rPr>
          <w:rFonts w:ascii="inherit" w:hAnsi="inherit" w:cs="Courier New"/>
          <w:color w:val="202124"/>
          <w:sz w:val="28"/>
          <w:szCs w:val="28"/>
          <w:lang w:val="kk-KZ"/>
        </w:rPr>
        <w:t xml:space="preserve">№ 2, 7, 10, 27, 30, 36 </w:t>
      </w:r>
      <w:r>
        <w:rPr>
          <w:rFonts w:eastAsia="Calibri"/>
          <w:sz w:val="28"/>
          <w:szCs w:val="28"/>
          <w:lang w:val="kk-KZ"/>
        </w:rPr>
        <w:t xml:space="preserve">мектептерде  барлық </w:t>
      </w:r>
      <w:r>
        <w:rPr>
          <w:bCs/>
          <w:sz w:val="28"/>
          <w:szCs w:val="28"/>
          <w:lang w:val="kk-KZ"/>
        </w:rPr>
        <w:t xml:space="preserve">іс қағаздар орыс тілінен қазақ тіліне аударылған. </w:t>
      </w:r>
      <w:r w:rsidR="000901B8">
        <w:rPr>
          <w:bCs/>
          <w:sz w:val="28"/>
          <w:szCs w:val="28"/>
          <w:lang w:val="kk-KZ"/>
        </w:rPr>
        <w:t xml:space="preserve">Аудармада қателер </w:t>
      </w:r>
      <w:r>
        <w:rPr>
          <w:bCs/>
          <w:sz w:val="28"/>
          <w:szCs w:val="28"/>
          <w:lang w:val="kk-KZ"/>
        </w:rPr>
        <w:t xml:space="preserve">кездеседі, себебі іс қағаздарын жүргізіп отырған аудармашы мамандар емес, қазақ тілі мұғалімдері. </w:t>
      </w:r>
      <w:r w:rsidR="000901B8" w:rsidRPr="000A2371">
        <w:rPr>
          <w:b/>
          <w:i/>
          <w:sz w:val="28"/>
          <w:szCs w:val="28"/>
          <w:lang w:val="kk-KZ"/>
        </w:rPr>
        <w:t xml:space="preserve">Бұл туралы мектеп </w:t>
      </w:r>
      <w:r w:rsidR="000901B8" w:rsidRPr="000A2371">
        <w:rPr>
          <w:b/>
          <w:bCs/>
          <w:i/>
          <w:sz w:val="28"/>
          <w:szCs w:val="28"/>
          <w:lang w:val="kk-KZ"/>
        </w:rPr>
        <w:t xml:space="preserve"> </w:t>
      </w:r>
      <w:r w:rsidR="000901B8" w:rsidRPr="000A2371">
        <w:rPr>
          <w:b/>
          <w:i/>
          <w:sz w:val="28"/>
          <w:szCs w:val="28"/>
          <w:lang w:val="kk-KZ"/>
        </w:rPr>
        <w:t>директорларына   2.11.2018  жылы өткен ҚБББ Кеңесінде ескертілген.</w:t>
      </w:r>
    </w:p>
    <w:p w:rsidR="000F1572" w:rsidRDefault="000F1572" w:rsidP="000F1572">
      <w:pPr>
        <w:tabs>
          <w:tab w:val="left" w:pos="708"/>
        </w:tabs>
        <w:ind w:firstLine="708"/>
        <w:jc w:val="both"/>
        <w:rPr>
          <w:bCs/>
          <w:sz w:val="28"/>
          <w:szCs w:val="28"/>
          <w:lang w:val="kk-KZ"/>
        </w:rPr>
      </w:pPr>
      <w:r>
        <w:rPr>
          <w:b/>
          <w:bCs/>
          <w:i/>
          <w:sz w:val="28"/>
          <w:szCs w:val="28"/>
          <w:lang w:val="kk-KZ"/>
        </w:rPr>
        <w:t>Қорытынды:</w:t>
      </w:r>
      <w:r>
        <w:rPr>
          <w:bCs/>
          <w:sz w:val="28"/>
          <w:szCs w:val="28"/>
          <w:lang w:val="kk-KZ"/>
        </w:rPr>
        <w:t xml:space="preserve"> Аударма жасалынған кезде тура аударма емес, сөйлемдердің  мазмұны сақталуы қажет, сондықтан аудармашы мамандығы бар немесе сертификаты бар мамандар жұмысқа тартылуы қажет.  </w:t>
      </w:r>
    </w:p>
    <w:p w:rsidR="000F1572" w:rsidRDefault="000F1572" w:rsidP="000F1572">
      <w:pPr>
        <w:tabs>
          <w:tab w:val="left" w:pos="708"/>
        </w:tabs>
        <w:ind w:firstLine="708"/>
        <w:jc w:val="both"/>
        <w:rPr>
          <w:bCs/>
          <w:sz w:val="28"/>
          <w:szCs w:val="28"/>
          <w:lang w:val="kk-KZ"/>
        </w:rPr>
      </w:pPr>
      <w:r>
        <w:rPr>
          <w:bCs/>
          <w:sz w:val="28"/>
          <w:szCs w:val="28"/>
          <w:lang w:val="kk-KZ"/>
        </w:rPr>
        <w:t>Тіл туралы Заңның 10 бабында Құжаттама жүргізу тілі мемлекеттік тілде және орыс тілінде қамтамасыз етіледі деп көрсетілген</w:t>
      </w:r>
      <w:r>
        <w:rPr>
          <w:bCs/>
          <w:i/>
          <w:sz w:val="28"/>
          <w:szCs w:val="28"/>
          <w:lang w:val="kk-KZ"/>
        </w:rPr>
        <w:t>.</w:t>
      </w:r>
      <w:r>
        <w:rPr>
          <w:bCs/>
          <w:sz w:val="28"/>
          <w:szCs w:val="28"/>
          <w:lang w:val="kk-KZ"/>
        </w:rPr>
        <w:t xml:space="preserve"> </w:t>
      </w:r>
      <w:r>
        <w:rPr>
          <w:rFonts w:ascii="inherit" w:hAnsi="inherit" w:cs="Courier New"/>
          <w:color w:val="202124"/>
          <w:sz w:val="28"/>
          <w:szCs w:val="28"/>
          <w:lang w:val="kk-KZ"/>
        </w:rPr>
        <w:t xml:space="preserve">№ 2, 7, 10, 27, 30, 36 </w:t>
      </w:r>
      <w:r>
        <w:rPr>
          <w:rFonts w:eastAsia="Calibri"/>
          <w:sz w:val="28"/>
          <w:szCs w:val="28"/>
          <w:lang w:val="kk-KZ"/>
        </w:rPr>
        <w:t>мектептерде  бұл үрдіс дұрыс жолға қойылған, барлық хаттамалар (педагогикалық кеңес, директор жанындағы отырыс, әдістемелік отырыс, өндірістік жиналыс) екі тілде жүргізіліледі.</w:t>
      </w:r>
    </w:p>
    <w:p w:rsidR="000F1572" w:rsidRDefault="000F1572" w:rsidP="000F1572">
      <w:pPr>
        <w:tabs>
          <w:tab w:val="left" w:pos="708"/>
        </w:tabs>
        <w:ind w:firstLine="708"/>
        <w:jc w:val="both"/>
        <w:rPr>
          <w:sz w:val="28"/>
          <w:szCs w:val="28"/>
          <w:lang w:val="kk-KZ"/>
        </w:rPr>
      </w:pPr>
      <w:r>
        <w:rPr>
          <w:bCs/>
          <w:sz w:val="28"/>
          <w:szCs w:val="28"/>
          <w:lang w:val="kk-KZ"/>
        </w:rPr>
        <w:t xml:space="preserve">Мемлекеттік бағдарламада </w:t>
      </w:r>
      <w:r>
        <w:rPr>
          <w:sz w:val="28"/>
          <w:szCs w:val="28"/>
          <w:lang w:val="kk-KZ"/>
        </w:rPr>
        <w:t>білім беру саласында мемлекеттік тілдің қолдану саласын кеңейту, мәртебесін жоғарылату маңызды міндеттер болып табылады.</w:t>
      </w:r>
      <w:r>
        <w:rPr>
          <w:bCs/>
          <w:sz w:val="28"/>
          <w:szCs w:val="28"/>
          <w:lang w:val="kk-KZ"/>
        </w:rPr>
        <w:t xml:space="preserve"> Ендеше, бұл міндет мектеп басшыларынан, әкімшіліктен басталуы керек.  </w:t>
      </w:r>
    </w:p>
    <w:p w:rsidR="000F1572" w:rsidRDefault="000F1572" w:rsidP="000F1572">
      <w:pPr>
        <w:tabs>
          <w:tab w:val="left" w:pos="708"/>
        </w:tabs>
        <w:ind w:firstLine="708"/>
        <w:jc w:val="both"/>
        <w:rPr>
          <w:sz w:val="28"/>
          <w:szCs w:val="28"/>
          <w:lang w:val="kk-KZ"/>
        </w:rPr>
      </w:pPr>
      <w:r>
        <w:rPr>
          <w:sz w:val="28"/>
          <w:szCs w:val="28"/>
          <w:lang w:val="kk-KZ"/>
        </w:rPr>
        <w:t xml:space="preserve">   Бүгінгі таңда қазақ тіліне басшылық жасайтын оқу ісі меңгерушілердің тілді меңгеру деңгейлері: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
        <w:gridCol w:w="709"/>
        <w:gridCol w:w="1984"/>
        <w:gridCol w:w="1276"/>
        <w:gridCol w:w="1417"/>
        <w:gridCol w:w="2694"/>
        <w:gridCol w:w="425"/>
        <w:gridCol w:w="283"/>
        <w:gridCol w:w="851"/>
      </w:tblGrid>
      <w:tr w:rsidR="000F1572" w:rsidTr="000F1572">
        <w:trPr>
          <w:trHeight w:val="221"/>
        </w:trPr>
        <w:tc>
          <w:tcPr>
            <w:tcW w:w="284" w:type="dxa"/>
            <w:vMerge w:val="restart"/>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b/>
                <w:sz w:val="16"/>
                <w:szCs w:val="16"/>
                <w:lang w:val="kk-KZ" w:eastAsia="en-US"/>
              </w:rPr>
            </w:pPr>
            <w:r>
              <w:rPr>
                <w:b/>
                <w:sz w:val="16"/>
                <w:szCs w:val="16"/>
                <w:lang w:val="kk-KZ" w:eastAsia="en-US"/>
              </w:rPr>
              <w:t>№</w:t>
            </w:r>
          </w:p>
        </w:tc>
        <w:tc>
          <w:tcPr>
            <w:tcW w:w="709" w:type="dxa"/>
            <w:vMerge w:val="restart"/>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b/>
                <w:sz w:val="16"/>
                <w:szCs w:val="16"/>
                <w:lang w:val="kk-KZ" w:eastAsia="en-US"/>
              </w:rPr>
            </w:pPr>
            <w:r>
              <w:rPr>
                <w:b/>
                <w:sz w:val="16"/>
                <w:szCs w:val="16"/>
                <w:lang w:val="kk-KZ" w:eastAsia="en-US"/>
              </w:rPr>
              <w:t>Мек</w:t>
            </w:r>
          </w:p>
          <w:p w:rsidR="000F1572" w:rsidRDefault="000F1572">
            <w:pPr>
              <w:spacing w:line="276" w:lineRule="auto"/>
              <w:jc w:val="center"/>
              <w:rPr>
                <w:b/>
                <w:sz w:val="16"/>
                <w:szCs w:val="16"/>
                <w:lang w:val="kk-KZ" w:eastAsia="en-US"/>
              </w:rPr>
            </w:pPr>
            <w:r>
              <w:rPr>
                <w:b/>
                <w:sz w:val="16"/>
                <w:szCs w:val="16"/>
                <w:lang w:val="kk-KZ" w:eastAsia="en-US"/>
              </w:rPr>
              <w:t>теп</w:t>
            </w:r>
          </w:p>
        </w:tc>
        <w:tc>
          <w:tcPr>
            <w:tcW w:w="1984" w:type="dxa"/>
            <w:vMerge w:val="restart"/>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b/>
                <w:sz w:val="16"/>
                <w:szCs w:val="16"/>
                <w:lang w:val="kk-KZ" w:eastAsia="en-US"/>
              </w:rPr>
            </w:pPr>
            <w:r>
              <w:rPr>
                <w:b/>
                <w:sz w:val="16"/>
                <w:szCs w:val="16"/>
                <w:lang w:val="kk-KZ" w:eastAsia="en-US"/>
              </w:rPr>
              <w:t>Аты-жөні</w:t>
            </w:r>
          </w:p>
        </w:tc>
        <w:tc>
          <w:tcPr>
            <w:tcW w:w="1276" w:type="dxa"/>
            <w:vMerge w:val="restart"/>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b/>
                <w:sz w:val="16"/>
                <w:szCs w:val="16"/>
                <w:lang w:val="kk-KZ" w:eastAsia="en-US"/>
              </w:rPr>
            </w:pPr>
            <w:r>
              <w:rPr>
                <w:b/>
                <w:sz w:val="16"/>
                <w:szCs w:val="16"/>
                <w:lang w:val="kk-KZ" w:eastAsia="en-US"/>
              </w:rPr>
              <w:t>Еңбек өтілі</w:t>
            </w:r>
          </w:p>
        </w:tc>
        <w:tc>
          <w:tcPr>
            <w:tcW w:w="1417" w:type="dxa"/>
            <w:vMerge w:val="restart"/>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b/>
                <w:sz w:val="16"/>
                <w:szCs w:val="16"/>
                <w:lang w:val="kk-KZ" w:eastAsia="en-US"/>
              </w:rPr>
            </w:pPr>
            <w:r>
              <w:rPr>
                <w:b/>
                <w:sz w:val="16"/>
                <w:szCs w:val="16"/>
                <w:lang w:val="kk-KZ" w:eastAsia="en-US"/>
              </w:rPr>
              <w:t>Басқару қызметіндегі еңбек өтілі</w:t>
            </w:r>
          </w:p>
        </w:tc>
        <w:tc>
          <w:tcPr>
            <w:tcW w:w="2694" w:type="dxa"/>
            <w:vMerge w:val="restart"/>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EastAsia"/>
                <w:b/>
                <w:sz w:val="16"/>
                <w:szCs w:val="16"/>
                <w:lang w:val="kk-KZ" w:eastAsia="en-US"/>
              </w:rPr>
            </w:pPr>
            <w:r>
              <w:rPr>
                <w:b/>
                <w:sz w:val="16"/>
                <w:szCs w:val="16"/>
                <w:lang w:val="kk-KZ" w:eastAsia="en-US"/>
              </w:rPr>
              <w:t>Мамандығы</w:t>
            </w:r>
          </w:p>
        </w:tc>
        <w:tc>
          <w:tcPr>
            <w:tcW w:w="708" w:type="dxa"/>
            <w:gridSpan w:val="2"/>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b/>
                <w:sz w:val="16"/>
                <w:szCs w:val="16"/>
                <w:lang w:val="kk-KZ" w:eastAsia="en-US"/>
              </w:rPr>
            </w:pPr>
            <w:r>
              <w:rPr>
                <w:b/>
                <w:sz w:val="16"/>
                <w:szCs w:val="16"/>
                <w:lang w:val="kk-KZ" w:eastAsia="en-US"/>
              </w:rPr>
              <w:t>Санаты</w:t>
            </w:r>
          </w:p>
        </w:tc>
        <w:tc>
          <w:tcPr>
            <w:tcW w:w="851"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b/>
                <w:sz w:val="16"/>
                <w:szCs w:val="16"/>
                <w:lang w:val="kk-KZ" w:eastAsia="en-US"/>
              </w:rPr>
            </w:pPr>
            <w:r>
              <w:rPr>
                <w:b/>
                <w:sz w:val="16"/>
                <w:szCs w:val="16"/>
                <w:lang w:val="kk-KZ" w:eastAsia="en-US"/>
              </w:rPr>
              <w:t>МТ білуі</w:t>
            </w:r>
          </w:p>
        </w:tc>
      </w:tr>
      <w:tr w:rsidR="000F1572" w:rsidTr="000F1572">
        <w:trPr>
          <w:trHeight w:val="210"/>
        </w:trPr>
        <w:tc>
          <w:tcPr>
            <w:tcW w:w="284" w:type="dxa"/>
            <w:vMerge/>
            <w:tcBorders>
              <w:top w:val="single" w:sz="4" w:space="0" w:color="auto"/>
              <w:left w:val="single" w:sz="4" w:space="0" w:color="auto"/>
              <w:bottom w:val="single" w:sz="4" w:space="0" w:color="auto"/>
              <w:right w:val="single" w:sz="4" w:space="0" w:color="auto"/>
            </w:tcBorders>
            <w:vAlign w:val="center"/>
            <w:hideMark/>
          </w:tcPr>
          <w:p w:rsidR="000F1572" w:rsidRDefault="000F1572">
            <w:pPr>
              <w:rPr>
                <w:b/>
                <w:sz w:val="16"/>
                <w:szCs w:val="16"/>
                <w:lang w:val="kk-KZ"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F1572" w:rsidRDefault="000F1572">
            <w:pPr>
              <w:rPr>
                <w:b/>
                <w:sz w:val="16"/>
                <w:szCs w:val="16"/>
                <w:lang w:val="kk-KZ"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0F1572" w:rsidRDefault="000F1572">
            <w:pPr>
              <w:rPr>
                <w:b/>
                <w:sz w:val="16"/>
                <w:szCs w:val="16"/>
                <w:lang w:val="kk-KZ"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F1572" w:rsidRDefault="000F1572">
            <w:pPr>
              <w:rPr>
                <w:b/>
                <w:sz w:val="16"/>
                <w:szCs w:val="16"/>
                <w:lang w:val="kk-KZ"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0F1572" w:rsidRDefault="000F1572">
            <w:pPr>
              <w:rPr>
                <w:b/>
                <w:sz w:val="16"/>
                <w:szCs w:val="16"/>
                <w:lang w:val="kk-KZ" w:eastAsia="en-US"/>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0F1572" w:rsidRDefault="000F1572">
            <w:pPr>
              <w:rPr>
                <w:rFonts w:eastAsiaTheme="minorEastAsia"/>
                <w:b/>
                <w:sz w:val="16"/>
                <w:szCs w:val="16"/>
                <w:lang w:val="kk-KZ" w:eastAsia="en-US"/>
              </w:rPr>
            </w:pPr>
          </w:p>
        </w:tc>
        <w:tc>
          <w:tcPr>
            <w:tcW w:w="425"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EastAsia"/>
                <w:b/>
                <w:sz w:val="16"/>
                <w:szCs w:val="16"/>
                <w:lang w:val="kk-KZ" w:eastAsia="en-US"/>
              </w:rPr>
            </w:pPr>
            <w:r>
              <w:rPr>
                <w:b/>
                <w:sz w:val="16"/>
                <w:szCs w:val="16"/>
                <w:lang w:val="kk-KZ" w:eastAsia="en-US"/>
              </w:rPr>
              <w:t>з</w:t>
            </w:r>
          </w:p>
        </w:tc>
        <w:tc>
          <w:tcPr>
            <w:tcW w:w="283"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EastAsia"/>
                <w:b/>
                <w:sz w:val="16"/>
                <w:szCs w:val="16"/>
                <w:lang w:val="kk-KZ" w:eastAsia="en-US"/>
              </w:rPr>
            </w:pPr>
            <w:r>
              <w:rPr>
                <w:b/>
                <w:sz w:val="16"/>
                <w:szCs w:val="16"/>
                <w:lang w:val="kk-KZ" w:eastAsia="en-US"/>
              </w:rPr>
              <w:t>с</w:t>
            </w:r>
          </w:p>
        </w:tc>
        <w:tc>
          <w:tcPr>
            <w:tcW w:w="851" w:type="dxa"/>
            <w:tcBorders>
              <w:top w:val="single" w:sz="4" w:space="0" w:color="auto"/>
              <w:left w:val="single" w:sz="4" w:space="0" w:color="auto"/>
              <w:bottom w:val="single" w:sz="4" w:space="0" w:color="auto"/>
              <w:right w:val="single" w:sz="4" w:space="0" w:color="auto"/>
            </w:tcBorders>
            <w:vAlign w:val="center"/>
            <w:hideMark/>
          </w:tcPr>
          <w:p w:rsidR="000F1572" w:rsidRDefault="000F1572">
            <w:pPr>
              <w:spacing w:line="276" w:lineRule="auto"/>
              <w:rPr>
                <w:rFonts w:asciiTheme="minorHAnsi" w:eastAsiaTheme="minorHAnsi" w:hAnsiTheme="minorHAnsi" w:cstheme="minorBidi"/>
                <w:lang w:eastAsia="en-US"/>
              </w:rPr>
            </w:pPr>
          </w:p>
        </w:tc>
      </w:tr>
      <w:tr w:rsidR="000F1572" w:rsidTr="000F1572">
        <w:trPr>
          <w:trHeight w:val="210"/>
        </w:trPr>
        <w:tc>
          <w:tcPr>
            <w:tcW w:w="284" w:type="dxa"/>
            <w:tcBorders>
              <w:top w:val="single" w:sz="4" w:space="0" w:color="auto"/>
              <w:left w:val="single" w:sz="4" w:space="0" w:color="auto"/>
              <w:bottom w:val="single" w:sz="4" w:space="0" w:color="auto"/>
              <w:right w:val="single" w:sz="4" w:space="0" w:color="auto"/>
            </w:tcBorders>
            <w:vAlign w:val="center"/>
            <w:hideMark/>
          </w:tcPr>
          <w:p w:rsidR="000F1572" w:rsidRDefault="000F1572">
            <w:pPr>
              <w:spacing w:line="276" w:lineRule="auto"/>
              <w:rPr>
                <w:b/>
                <w:sz w:val="16"/>
                <w:szCs w:val="16"/>
                <w:lang w:val="kk-KZ" w:eastAsia="en-US"/>
              </w:rPr>
            </w:pPr>
            <w:r>
              <w:rPr>
                <w:b/>
                <w:sz w:val="16"/>
                <w:szCs w:val="16"/>
                <w:lang w:val="kk-KZ" w:eastAsia="en-US"/>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0F1572" w:rsidRDefault="000F1572">
            <w:pPr>
              <w:spacing w:line="276" w:lineRule="auto"/>
              <w:rPr>
                <w:b/>
                <w:sz w:val="16"/>
                <w:szCs w:val="16"/>
                <w:lang w:val="kk-KZ" w:eastAsia="en-US"/>
              </w:rPr>
            </w:pPr>
            <w:r>
              <w:rPr>
                <w:sz w:val="16"/>
                <w:szCs w:val="16"/>
                <w:lang w:val="kk-KZ" w:eastAsia="en-US"/>
              </w:rPr>
              <w:t>№ 2</w:t>
            </w:r>
          </w:p>
        </w:tc>
        <w:tc>
          <w:tcPr>
            <w:tcW w:w="198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rFonts w:eastAsiaTheme="minorHAnsi"/>
                <w:sz w:val="16"/>
                <w:szCs w:val="16"/>
                <w:lang w:val="kk-KZ" w:eastAsia="en-US"/>
              </w:rPr>
            </w:pPr>
            <w:r>
              <w:rPr>
                <w:rFonts w:eastAsiaTheme="minorHAnsi"/>
                <w:sz w:val="16"/>
                <w:szCs w:val="16"/>
                <w:lang w:val="kk-KZ" w:eastAsia="en-US"/>
              </w:rPr>
              <w:t xml:space="preserve">Ж.А.Тойымбаева </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16"/>
                <w:szCs w:val="16"/>
                <w:lang w:val="kk-KZ" w:eastAsia="en-US"/>
              </w:rPr>
            </w:pPr>
            <w:r>
              <w:rPr>
                <w:rFonts w:eastAsiaTheme="minorHAnsi"/>
                <w:sz w:val="16"/>
                <w:szCs w:val="16"/>
                <w:lang w:val="kk-KZ" w:eastAsia="en-US"/>
              </w:rPr>
              <w:t>23 жыл</w:t>
            </w:r>
          </w:p>
        </w:tc>
        <w:tc>
          <w:tcPr>
            <w:tcW w:w="1417"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16"/>
                <w:szCs w:val="16"/>
                <w:lang w:val="kk-KZ" w:eastAsia="en-US"/>
              </w:rPr>
            </w:pPr>
            <w:r>
              <w:rPr>
                <w:rFonts w:eastAsiaTheme="minorHAnsi"/>
                <w:sz w:val="16"/>
                <w:szCs w:val="16"/>
                <w:lang w:val="kk-KZ" w:eastAsia="en-US"/>
              </w:rPr>
              <w:t>1,5 жыл</w:t>
            </w:r>
          </w:p>
        </w:tc>
        <w:tc>
          <w:tcPr>
            <w:tcW w:w="269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rFonts w:eastAsiaTheme="minorHAnsi"/>
                <w:sz w:val="16"/>
                <w:szCs w:val="16"/>
                <w:lang w:val="kk-KZ" w:eastAsia="en-US"/>
              </w:rPr>
            </w:pPr>
            <w:r>
              <w:rPr>
                <w:rFonts w:eastAsiaTheme="minorHAnsi"/>
                <w:sz w:val="16"/>
                <w:szCs w:val="16"/>
                <w:lang w:val="kk-KZ" w:eastAsia="en-US"/>
              </w:rPr>
              <w:t>Қазақ тілі мен әдебиеті мұғалімі</w:t>
            </w:r>
          </w:p>
        </w:tc>
        <w:tc>
          <w:tcPr>
            <w:tcW w:w="425"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16"/>
                <w:szCs w:val="16"/>
                <w:lang w:val="kk-KZ" w:eastAsia="en-US"/>
              </w:rPr>
            </w:pPr>
            <w:r>
              <w:rPr>
                <w:rFonts w:eastAsiaTheme="minorHAnsi"/>
                <w:sz w:val="16"/>
                <w:szCs w:val="16"/>
                <w:lang w:val="kk-KZ" w:eastAsia="en-US"/>
              </w:rPr>
              <w:t>+</w:t>
            </w:r>
          </w:p>
        </w:tc>
        <w:tc>
          <w:tcPr>
            <w:tcW w:w="283" w:type="dxa"/>
            <w:tcBorders>
              <w:top w:val="single" w:sz="4" w:space="0" w:color="auto"/>
              <w:left w:val="single" w:sz="4" w:space="0" w:color="auto"/>
              <w:bottom w:val="single" w:sz="4" w:space="0" w:color="auto"/>
              <w:right w:val="single" w:sz="4" w:space="0" w:color="auto"/>
            </w:tcBorders>
          </w:tcPr>
          <w:p w:rsidR="000F1572" w:rsidRDefault="000F1572">
            <w:pPr>
              <w:spacing w:line="276" w:lineRule="auto"/>
              <w:jc w:val="center"/>
              <w:rPr>
                <w:rFonts w:eastAsiaTheme="minorHAnsi"/>
                <w:sz w:val="16"/>
                <w:szCs w:val="16"/>
                <w:lang w:val="kk-KZ" w:eastAsia="en-US"/>
              </w:rPr>
            </w:pPr>
          </w:p>
        </w:tc>
        <w:tc>
          <w:tcPr>
            <w:tcW w:w="851"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16"/>
                <w:szCs w:val="16"/>
                <w:lang w:val="kk-KZ" w:eastAsia="en-US"/>
              </w:rPr>
            </w:pPr>
            <w:r>
              <w:rPr>
                <w:rFonts w:eastAsiaTheme="minorHAnsi"/>
                <w:sz w:val="16"/>
                <w:szCs w:val="16"/>
                <w:lang w:val="kk-KZ" w:eastAsia="en-US"/>
              </w:rPr>
              <w:t>+</w:t>
            </w:r>
          </w:p>
        </w:tc>
      </w:tr>
      <w:tr w:rsidR="000F1572" w:rsidTr="000F1572">
        <w:trPr>
          <w:trHeight w:val="119"/>
        </w:trPr>
        <w:tc>
          <w:tcPr>
            <w:tcW w:w="28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sz w:val="16"/>
                <w:szCs w:val="16"/>
                <w:lang w:val="kk-KZ" w:eastAsia="en-US"/>
              </w:rPr>
            </w:pPr>
            <w:r>
              <w:rPr>
                <w:sz w:val="16"/>
                <w:szCs w:val="16"/>
                <w:lang w:val="kk-KZ"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rFonts w:eastAsiaTheme="minorHAnsi"/>
                <w:sz w:val="16"/>
                <w:szCs w:val="16"/>
                <w:lang w:val="kk-KZ" w:eastAsia="en-US"/>
              </w:rPr>
            </w:pPr>
            <w:r>
              <w:rPr>
                <w:sz w:val="16"/>
                <w:szCs w:val="16"/>
                <w:lang w:val="kk-KZ" w:eastAsia="en-US"/>
              </w:rPr>
              <w:t xml:space="preserve">№ 7 </w:t>
            </w:r>
          </w:p>
        </w:tc>
        <w:tc>
          <w:tcPr>
            <w:tcW w:w="198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rFonts w:eastAsiaTheme="minorHAnsi"/>
                <w:sz w:val="16"/>
                <w:szCs w:val="16"/>
                <w:lang w:val="kk-KZ" w:eastAsia="en-US"/>
              </w:rPr>
            </w:pPr>
            <w:r>
              <w:rPr>
                <w:rFonts w:eastAsiaTheme="minorHAnsi"/>
                <w:sz w:val="16"/>
                <w:szCs w:val="16"/>
                <w:lang w:val="kk-KZ" w:eastAsia="en-US"/>
              </w:rPr>
              <w:t xml:space="preserve">Д.Д.Бокеева </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16"/>
                <w:szCs w:val="16"/>
                <w:lang w:val="kk-KZ" w:eastAsia="en-US"/>
              </w:rPr>
            </w:pPr>
            <w:r>
              <w:rPr>
                <w:rFonts w:eastAsiaTheme="minorHAnsi"/>
                <w:sz w:val="16"/>
                <w:szCs w:val="16"/>
                <w:lang w:val="kk-KZ" w:eastAsia="en-US"/>
              </w:rPr>
              <w:t>22 жыл</w:t>
            </w:r>
          </w:p>
        </w:tc>
        <w:tc>
          <w:tcPr>
            <w:tcW w:w="1417"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16"/>
                <w:szCs w:val="16"/>
                <w:lang w:val="kk-KZ" w:eastAsia="en-US"/>
              </w:rPr>
            </w:pPr>
            <w:r>
              <w:rPr>
                <w:rFonts w:eastAsiaTheme="minorHAnsi"/>
                <w:sz w:val="16"/>
                <w:szCs w:val="16"/>
                <w:lang w:val="kk-KZ" w:eastAsia="en-US"/>
              </w:rPr>
              <w:t>5 жыл</w:t>
            </w:r>
          </w:p>
        </w:tc>
        <w:tc>
          <w:tcPr>
            <w:tcW w:w="269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rFonts w:eastAsiaTheme="minorHAnsi"/>
                <w:sz w:val="16"/>
                <w:szCs w:val="16"/>
                <w:lang w:val="kk-KZ" w:eastAsia="en-US"/>
              </w:rPr>
            </w:pPr>
            <w:r>
              <w:rPr>
                <w:rFonts w:eastAsiaTheme="minorHAnsi"/>
                <w:sz w:val="16"/>
                <w:szCs w:val="16"/>
                <w:lang w:val="kk-KZ" w:eastAsia="en-US"/>
              </w:rPr>
              <w:t xml:space="preserve">Қазақ тілі мен әдебиеті мұғалімі </w:t>
            </w:r>
          </w:p>
        </w:tc>
        <w:tc>
          <w:tcPr>
            <w:tcW w:w="425"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16"/>
                <w:szCs w:val="16"/>
                <w:lang w:val="kk-KZ" w:eastAsia="en-US"/>
              </w:rPr>
            </w:pPr>
            <w:r>
              <w:rPr>
                <w:rFonts w:eastAsiaTheme="minorHAnsi"/>
                <w:sz w:val="16"/>
                <w:szCs w:val="16"/>
                <w:lang w:val="kk-KZ" w:eastAsia="en-US"/>
              </w:rPr>
              <w:t>+</w:t>
            </w:r>
          </w:p>
        </w:tc>
        <w:tc>
          <w:tcPr>
            <w:tcW w:w="283" w:type="dxa"/>
            <w:tcBorders>
              <w:top w:val="single" w:sz="4" w:space="0" w:color="auto"/>
              <w:left w:val="single" w:sz="4" w:space="0" w:color="auto"/>
              <w:bottom w:val="single" w:sz="4" w:space="0" w:color="auto"/>
              <w:right w:val="single" w:sz="4" w:space="0" w:color="auto"/>
            </w:tcBorders>
          </w:tcPr>
          <w:p w:rsidR="000F1572" w:rsidRDefault="000F1572">
            <w:pPr>
              <w:spacing w:line="276" w:lineRule="auto"/>
              <w:jc w:val="center"/>
              <w:rPr>
                <w:rFonts w:eastAsiaTheme="minorHAnsi"/>
                <w:sz w:val="16"/>
                <w:szCs w:val="16"/>
                <w:lang w:val="kk-KZ" w:eastAsia="en-US"/>
              </w:rPr>
            </w:pPr>
          </w:p>
        </w:tc>
        <w:tc>
          <w:tcPr>
            <w:tcW w:w="851"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16"/>
                <w:szCs w:val="16"/>
                <w:lang w:val="kk-KZ" w:eastAsia="en-US"/>
              </w:rPr>
            </w:pPr>
            <w:r>
              <w:rPr>
                <w:rFonts w:eastAsiaTheme="minorHAnsi"/>
                <w:sz w:val="16"/>
                <w:szCs w:val="16"/>
                <w:lang w:val="kk-KZ" w:eastAsia="en-US"/>
              </w:rPr>
              <w:t>+</w:t>
            </w:r>
          </w:p>
        </w:tc>
      </w:tr>
      <w:tr w:rsidR="000F1572" w:rsidTr="000F1572">
        <w:trPr>
          <w:trHeight w:val="179"/>
        </w:trPr>
        <w:tc>
          <w:tcPr>
            <w:tcW w:w="28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sz w:val="16"/>
                <w:szCs w:val="16"/>
                <w:lang w:val="kk-KZ" w:eastAsia="en-US"/>
              </w:rPr>
            </w:pPr>
            <w:r>
              <w:rPr>
                <w:sz w:val="16"/>
                <w:szCs w:val="16"/>
                <w:lang w:val="kk-KZ" w:eastAsia="en-US"/>
              </w:rPr>
              <w:t>3</w:t>
            </w:r>
          </w:p>
        </w:tc>
        <w:tc>
          <w:tcPr>
            <w:tcW w:w="709"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sz w:val="16"/>
                <w:szCs w:val="16"/>
                <w:lang w:val="kk-KZ" w:eastAsia="en-US"/>
              </w:rPr>
            </w:pPr>
            <w:r>
              <w:rPr>
                <w:sz w:val="16"/>
                <w:szCs w:val="16"/>
                <w:lang w:val="kk-KZ" w:eastAsia="en-US"/>
              </w:rPr>
              <w:t>№ 10</w:t>
            </w:r>
          </w:p>
        </w:tc>
        <w:tc>
          <w:tcPr>
            <w:tcW w:w="198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rFonts w:eastAsiaTheme="minorHAnsi"/>
                <w:sz w:val="16"/>
                <w:szCs w:val="16"/>
                <w:lang w:val="kk-KZ" w:eastAsia="en-US"/>
              </w:rPr>
            </w:pPr>
            <w:r>
              <w:rPr>
                <w:sz w:val="16"/>
                <w:szCs w:val="16"/>
                <w:lang w:val="kk-KZ" w:eastAsia="en-US"/>
              </w:rPr>
              <w:t>А.Т.Нуржакупова</w:t>
            </w:r>
            <w:r>
              <w:rPr>
                <w:rFonts w:eastAsiaTheme="minorHAnsi"/>
                <w:sz w:val="16"/>
                <w:szCs w:val="16"/>
                <w:lang w:val="kk-KZ" w:eastAsia="en-US"/>
              </w:rPr>
              <w:tab/>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16"/>
                <w:szCs w:val="16"/>
                <w:lang w:val="kk-KZ" w:eastAsia="en-US"/>
              </w:rPr>
            </w:pPr>
            <w:r>
              <w:rPr>
                <w:rFonts w:eastAsiaTheme="minorHAnsi"/>
                <w:sz w:val="16"/>
                <w:szCs w:val="16"/>
                <w:lang w:val="kk-KZ" w:eastAsia="en-US"/>
              </w:rPr>
              <w:t>21 жыл</w:t>
            </w:r>
          </w:p>
        </w:tc>
        <w:tc>
          <w:tcPr>
            <w:tcW w:w="1417"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16"/>
                <w:szCs w:val="16"/>
                <w:lang w:val="kk-KZ" w:eastAsia="en-US"/>
              </w:rPr>
            </w:pPr>
            <w:r>
              <w:rPr>
                <w:rFonts w:eastAsiaTheme="minorHAnsi"/>
                <w:sz w:val="16"/>
                <w:szCs w:val="16"/>
                <w:lang w:val="kk-KZ" w:eastAsia="en-US"/>
              </w:rPr>
              <w:t>4 жыл</w:t>
            </w:r>
          </w:p>
        </w:tc>
        <w:tc>
          <w:tcPr>
            <w:tcW w:w="269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rFonts w:eastAsiaTheme="minorHAnsi"/>
                <w:sz w:val="16"/>
                <w:szCs w:val="16"/>
                <w:lang w:val="kk-KZ" w:eastAsia="en-US"/>
              </w:rPr>
            </w:pPr>
            <w:r>
              <w:rPr>
                <w:rFonts w:eastAsiaTheme="minorHAnsi"/>
                <w:sz w:val="16"/>
                <w:szCs w:val="16"/>
                <w:lang w:val="kk-KZ" w:eastAsia="en-US"/>
              </w:rPr>
              <w:t>Қазақ тілі мен әдебиеті мұғалі</w:t>
            </w:r>
            <w:r>
              <w:rPr>
                <w:rFonts w:eastAsiaTheme="minorHAnsi"/>
                <w:sz w:val="16"/>
                <w:szCs w:val="16"/>
                <w:lang w:val="kk-KZ" w:eastAsia="en-US"/>
              </w:rPr>
              <w:tab/>
            </w:r>
          </w:p>
        </w:tc>
        <w:tc>
          <w:tcPr>
            <w:tcW w:w="425" w:type="dxa"/>
            <w:tcBorders>
              <w:top w:val="single" w:sz="4" w:space="0" w:color="auto"/>
              <w:left w:val="single" w:sz="4" w:space="0" w:color="auto"/>
              <w:bottom w:val="single" w:sz="4" w:space="0" w:color="auto"/>
              <w:right w:val="single" w:sz="4" w:space="0" w:color="auto"/>
            </w:tcBorders>
          </w:tcPr>
          <w:p w:rsidR="000F1572" w:rsidRDefault="000F1572">
            <w:pPr>
              <w:spacing w:line="276" w:lineRule="auto"/>
              <w:jc w:val="center"/>
              <w:rPr>
                <w:rFonts w:eastAsiaTheme="minorHAnsi"/>
                <w:sz w:val="16"/>
                <w:szCs w:val="16"/>
                <w:lang w:val="kk-KZ" w:eastAsia="en-US"/>
              </w:rPr>
            </w:pPr>
          </w:p>
        </w:tc>
        <w:tc>
          <w:tcPr>
            <w:tcW w:w="283"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16"/>
                <w:szCs w:val="16"/>
                <w:lang w:val="kk-KZ" w:eastAsia="en-US"/>
              </w:rPr>
            </w:pPr>
            <w:r>
              <w:rPr>
                <w:rFonts w:eastAsiaTheme="minorHAnsi"/>
                <w:sz w:val="16"/>
                <w:szCs w:val="16"/>
                <w:lang w:val="kk-KZ"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16"/>
                <w:szCs w:val="16"/>
                <w:lang w:val="kk-KZ" w:eastAsia="en-US"/>
              </w:rPr>
            </w:pPr>
            <w:r>
              <w:rPr>
                <w:rFonts w:eastAsiaTheme="minorHAnsi"/>
                <w:sz w:val="16"/>
                <w:szCs w:val="16"/>
                <w:lang w:val="kk-KZ" w:eastAsia="en-US"/>
              </w:rPr>
              <w:t>+</w:t>
            </w:r>
          </w:p>
        </w:tc>
      </w:tr>
      <w:tr w:rsidR="000F1572" w:rsidTr="000F1572">
        <w:trPr>
          <w:trHeight w:val="97"/>
        </w:trPr>
        <w:tc>
          <w:tcPr>
            <w:tcW w:w="28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sz w:val="16"/>
                <w:szCs w:val="16"/>
                <w:lang w:val="kk-KZ" w:eastAsia="en-US"/>
              </w:rPr>
            </w:pPr>
            <w:r>
              <w:rPr>
                <w:sz w:val="16"/>
                <w:szCs w:val="16"/>
                <w:lang w:val="kk-KZ" w:eastAsia="en-US"/>
              </w:rPr>
              <w:t>4</w:t>
            </w:r>
          </w:p>
        </w:tc>
        <w:tc>
          <w:tcPr>
            <w:tcW w:w="709"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sz w:val="16"/>
                <w:szCs w:val="16"/>
                <w:lang w:val="kk-KZ" w:eastAsia="en-US"/>
              </w:rPr>
            </w:pPr>
            <w:r>
              <w:rPr>
                <w:sz w:val="16"/>
                <w:szCs w:val="16"/>
                <w:lang w:val="kk-KZ" w:eastAsia="en-US"/>
              </w:rPr>
              <w:t>№ 27</w:t>
            </w:r>
          </w:p>
        </w:tc>
        <w:tc>
          <w:tcPr>
            <w:tcW w:w="198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rFonts w:eastAsiaTheme="minorHAnsi"/>
                <w:sz w:val="16"/>
                <w:szCs w:val="16"/>
                <w:lang w:val="kk-KZ" w:eastAsia="en-US"/>
              </w:rPr>
            </w:pPr>
            <w:r>
              <w:rPr>
                <w:rFonts w:eastAsiaTheme="minorHAnsi"/>
                <w:sz w:val="16"/>
                <w:szCs w:val="16"/>
                <w:lang w:val="kk-KZ" w:eastAsia="en-US"/>
              </w:rPr>
              <w:t xml:space="preserve">Л.К.Мухаметжанова </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16"/>
                <w:szCs w:val="16"/>
                <w:lang w:val="kk-KZ" w:eastAsia="en-US"/>
              </w:rPr>
            </w:pPr>
            <w:r>
              <w:rPr>
                <w:rFonts w:eastAsiaTheme="minorHAnsi"/>
                <w:sz w:val="16"/>
                <w:szCs w:val="16"/>
                <w:lang w:val="kk-KZ" w:eastAsia="en-US"/>
              </w:rPr>
              <w:t>20 жыл</w:t>
            </w:r>
          </w:p>
        </w:tc>
        <w:tc>
          <w:tcPr>
            <w:tcW w:w="1417" w:type="dxa"/>
            <w:tcBorders>
              <w:top w:val="single" w:sz="4" w:space="0" w:color="auto"/>
              <w:left w:val="single" w:sz="4" w:space="0" w:color="auto"/>
              <w:bottom w:val="single" w:sz="4" w:space="0" w:color="auto"/>
              <w:right w:val="single" w:sz="4" w:space="0" w:color="auto"/>
            </w:tcBorders>
          </w:tcPr>
          <w:p w:rsidR="000F1572" w:rsidRDefault="000F1572">
            <w:pPr>
              <w:spacing w:line="276" w:lineRule="auto"/>
              <w:jc w:val="center"/>
              <w:rPr>
                <w:rFonts w:eastAsiaTheme="minorHAnsi"/>
                <w:sz w:val="16"/>
                <w:szCs w:val="16"/>
                <w:lang w:val="kk-KZ" w:eastAsia="en-US"/>
              </w:rPr>
            </w:pPr>
          </w:p>
        </w:tc>
        <w:tc>
          <w:tcPr>
            <w:tcW w:w="269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rFonts w:eastAsiaTheme="minorHAnsi"/>
                <w:sz w:val="16"/>
                <w:szCs w:val="16"/>
                <w:lang w:val="kk-KZ" w:eastAsia="en-US"/>
              </w:rPr>
            </w:pPr>
            <w:r>
              <w:rPr>
                <w:rFonts w:eastAsiaTheme="minorHAnsi"/>
                <w:sz w:val="16"/>
                <w:szCs w:val="16"/>
                <w:lang w:val="kk-KZ" w:eastAsia="en-US"/>
              </w:rPr>
              <w:t>Тарих пәнінің мұғалімі</w:t>
            </w:r>
          </w:p>
        </w:tc>
        <w:tc>
          <w:tcPr>
            <w:tcW w:w="425" w:type="dxa"/>
            <w:tcBorders>
              <w:top w:val="single" w:sz="4" w:space="0" w:color="auto"/>
              <w:left w:val="single" w:sz="4" w:space="0" w:color="auto"/>
              <w:bottom w:val="single" w:sz="4" w:space="0" w:color="auto"/>
              <w:right w:val="single" w:sz="4" w:space="0" w:color="auto"/>
            </w:tcBorders>
          </w:tcPr>
          <w:p w:rsidR="000F1572" w:rsidRDefault="000F1572">
            <w:pPr>
              <w:spacing w:line="276" w:lineRule="auto"/>
              <w:jc w:val="center"/>
              <w:rPr>
                <w:rFonts w:eastAsiaTheme="minorHAnsi"/>
                <w:sz w:val="16"/>
                <w:szCs w:val="16"/>
                <w:lang w:eastAsia="en-US"/>
              </w:rPr>
            </w:pPr>
          </w:p>
        </w:tc>
        <w:tc>
          <w:tcPr>
            <w:tcW w:w="283"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16"/>
                <w:szCs w:val="16"/>
                <w:lang w:val="kk-KZ" w:eastAsia="en-US"/>
              </w:rPr>
            </w:pPr>
            <w:r>
              <w:rPr>
                <w:rFonts w:eastAsiaTheme="minorHAnsi"/>
                <w:sz w:val="16"/>
                <w:szCs w:val="16"/>
                <w:lang w:val="kk-KZ"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16"/>
                <w:szCs w:val="16"/>
                <w:lang w:val="kk-KZ" w:eastAsia="en-US"/>
              </w:rPr>
            </w:pPr>
            <w:r>
              <w:rPr>
                <w:rFonts w:eastAsiaTheme="minorHAnsi"/>
                <w:sz w:val="16"/>
                <w:szCs w:val="16"/>
                <w:lang w:val="kk-KZ" w:eastAsia="en-US"/>
              </w:rPr>
              <w:t>+</w:t>
            </w:r>
          </w:p>
        </w:tc>
      </w:tr>
      <w:tr w:rsidR="000F1572" w:rsidTr="000F1572">
        <w:trPr>
          <w:trHeight w:val="157"/>
        </w:trPr>
        <w:tc>
          <w:tcPr>
            <w:tcW w:w="28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sz w:val="16"/>
                <w:szCs w:val="16"/>
                <w:lang w:val="kk-KZ" w:eastAsia="en-US"/>
              </w:rPr>
            </w:pPr>
            <w:r>
              <w:rPr>
                <w:sz w:val="16"/>
                <w:szCs w:val="16"/>
                <w:lang w:val="kk-KZ" w:eastAsia="en-US"/>
              </w:rPr>
              <w:t>5</w:t>
            </w:r>
          </w:p>
        </w:tc>
        <w:tc>
          <w:tcPr>
            <w:tcW w:w="709"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sz w:val="16"/>
                <w:szCs w:val="16"/>
                <w:lang w:val="kk-KZ" w:eastAsia="en-US"/>
              </w:rPr>
            </w:pPr>
            <w:r>
              <w:rPr>
                <w:sz w:val="16"/>
                <w:szCs w:val="16"/>
                <w:lang w:val="kk-KZ" w:eastAsia="en-US"/>
              </w:rPr>
              <w:t>№ 30</w:t>
            </w:r>
          </w:p>
        </w:tc>
        <w:tc>
          <w:tcPr>
            <w:tcW w:w="198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rFonts w:eastAsiaTheme="minorHAnsi"/>
                <w:sz w:val="16"/>
                <w:szCs w:val="16"/>
                <w:lang w:val="kk-KZ" w:eastAsia="en-US"/>
              </w:rPr>
            </w:pPr>
            <w:r>
              <w:rPr>
                <w:rFonts w:eastAsiaTheme="minorHAnsi"/>
                <w:sz w:val="16"/>
                <w:szCs w:val="16"/>
                <w:lang w:val="kk-KZ" w:eastAsia="en-US"/>
              </w:rPr>
              <w:t xml:space="preserve">Г.Т.Миржакупова </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16"/>
                <w:szCs w:val="16"/>
                <w:lang w:val="kk-KZ" w:eastAsia="en-US"/>
              </w:rPr>
            </w:pPr>
            <w:r>
              <w:rPr>
                <w:rFonts w:eastAsiaTheme="minorHAnsi"/>
                <w:sz w:val="16"/>
                <w:szCs w:val="16"/>
                <w:lang w:val="kk-KZ" w:eastAsia="en-US"/>
              </w:rPr>
              <w:t>26 жыл</w:t>
            </w:r>
          </w:p>
        </w:tc>
        <w:tc>
          <w:tcPr>
            <w:tcW w:w="1417"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16"/>
                <w:szCs w:val="16"/>
                <w:lang w:val="kk-KZ" w:eastAsia="en-US"/>
              </w:rPr>
            </w:pPr>
            <w:r>
              <w:rPr>
                <w:rFonts w:eastAsiaTheme="minorHAnsi"/>
                <w:sz w:val="16"/>
                <w:szCs w:val="16"/>
                <w:lang w:val="kk-KZ" w:eastAsia="en-US"/>
              </w:rPr>
              <w:t>2 жыл</w:t>
            </w:r>
          </w:p>
        </w:tc>
        <w:tc>
          <w:tcPr>
            <w:tcW w:w="269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rFonts w:eastAsiaTheme="minorHAnsi"/>
                <w:sz w:val="16"/>
                <w:szCs w:val="16"/>
                <w:lang w:val="kk-KZ" w:eastAsia="en-US"/>
              </w:rPr>
            </w:pPr>
            <w:r>
              <w:rPr>
                <w:rFonts w:eastAsiaTheme="minorHAnsi"/>
                <w:sz w:val="16"/>
                <w:szCs w:val="16"/>
                <w:lang w:val="kk-KZ" w:eastAsia="en-US"/>
              </w:rPr>
              <w:t>Қазақ тілі мен әдебиеті мұғалімі</w:t>
            </w:r>
          </w:p>
        </w:tc>
        <w:tc>
          <w:tcPr>
            <w:tcW w:w="425"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16"/>
                <w:szCs w:val="16"/>
                <w:lang w:val="kk-KZ" w:eastAsia="en-US"/>
              </w:rPr>
            </w:pPr>
            <w:r>
              <w:rPr>
                <w:rFonts w:eastAsiaTheme="minorHAnsi"/>
                <w:sz w:val="16"/>
                <w:szCs w:val="16"/>
                <w:lang w:val="kk-KZ" w:eastAsia="en-US"/>
              </w:rPr>
              <w:t>+</w:t>
            </w:r>
          </w:p>
        </w:tc>
        <w:tc>
          <w:tcPr>
            <w:tcW w:w="283" w:type="dxa"/>
            <w:tcBorders>
              <w:top w:val="single" w:sz="4" w:space="0" w:color="auto"/>
              <w:left w:val="single" w:sz="4" w:space="0" w:color="auto"/>
              <w:bottom w:val="single" w:sz="4" w:space="0" w:color="auto"/>
              <w:right w:val="single" w:sz="4" w:space="0" w:color="auto"/>
            </w:tcBorders>
          </w:tcPr>
          <w:p w:rsidR="000F1572" w:rsidRDefault="000F1572">
            <w:pPr>
              <w:spacing w:line="276" w:lineRule="auto"/>
              <w:jc w:val="center"/>
              <w:rPr>
                <w:rFonts w:eastAsiaTheme="minorHAnsi"/>
                <w:sz w:val="16"/>
                <w:szCs w:val="16"/>
                <w:lang w:val="kk-KZ" w:eastAsia="en-US"/>
              </w:rPr>
            </w:pPr>
          </w:p>
        </w:tc>
        <w:tc>
          <w:tcPr>
            <w:tcW w:w="851"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16"/>
                <w:szCs w:val="16"/>
                <w:lang w:val="kk-KZ" w:eastAsia="en-US"/>
              </w:rPr>
            </w:pPr>
            <w:r>
              <w:rPr>
                <w:rFonts w:eastAsiaTheme="minorHAnsi"/>
                <w:sz w:val="16"/>
                <w:szCs w:val="16"/>
                <w:lang w:val="kk-KZ" w:eastAsia="en-US"/>
              </w:rPr>
              <w:t>+</w:t>
            </w:r>
          </w:p>
        </w:tc>
      </w:tr>
      <w:tr w:rsidR="000F1572" w:rsidTr="000F1572">
        <w:trPr>
          <w:trHeight w:val="75"/>
        </w:trPr>
        <w:tc>
          <w:tcPr>
            <w:tcW w:w="28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sz w:val="16"/>
                <w:szCs w:val="16"/>
                <w:lang w:val="kk-KZ" w:eastAsia="en-US"/>
              </w:rPr>
            </w:pPr>
            <w:r>
              <w:rPr>
                <w:sz w:val="16"/>
                <w:szCs w:val="16"/>
                <w:lang w:val="kk-KZ" w:eastAsia="en-US"/>
              </w:rPr>
              <w:t>6</w:t>
            </w:r>
          </w:p>
        </w:tc>
        <w:tc>
          <w:tcPr>
            <w:tcW w:w="709"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sz w:val="16"/>
                <w:szCs w:val="16"/>
                <w:lang w:val="kk-KZ" w:eastAsia="en-US"/>
              </w:rPr>
            </w:pPr>
            <w:r>
              <w:rPr>
                <w:sz w:val="16"/>
                <w:szCs w:val="16"/>
                <w:lang w:val="kk-KZ" w:eastAsia="en-US"/>
              </w:rPr>
              <w:t>№ 36</w:t>
            </w:r>
          </w:p>
        </w:tc>
        <w:tc>
          <w:tcPr>
            <w:tcW w:w="198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rFonts w:eastAsiaTheme="minorHAnsi"/>
                <w:sz w:val="16"/>
                <w:szCs w:val="16"/>
                <w:lang w:val="kk-KZ" w:eastAsia="en-US"/>
              </w:rPr>
            </w:pPr>
            <w:r>
              <w:rPr>
                <w:rFonts w:eastAsiaTheme="minorHAnsi"/>
                <w:sz w:val="16"/>
                <w:szCs w:val="16"/>
                <w:lang w:val="kk-KZ" w:eastAsia="en-US"/>
              </w:rPr>
              <w:t xml:space="preserve">Д..Г.Байжуминова </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16"/>
                <w:szCs w:val="16"/>
                <w:lang w:val="kk-KZ" w:eastAsia="en-US"/>
              </w:rPr>
            </w:pPr>
            <w:r>
              <w:rPr>
                <w:rFonts w:eastAsiaTheme="minorHAnsi"/>
                <w:sz w:val="16"/>
                <w:szCs w:val="16"/>
                <w:lang w:val="kk-KZ" w:eastAsia="en-US"/>
              </w:rPr>
              <w:t>22 жыл</w:t>
            </w:r>
          </w:p>
        </w:tc>
        <w:tc>
          <w:tcPr>
            <w:tcW w:w="1417"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16"/>
                <w:szCs w:val="16"/>
                <w:lang w:val="kk-KZ" w:eastAsia="en-US"/>
              </w:rPr>
            </w:pPr>
            <w:r>
              <w:rPr>
                <w:rFonts w:eastAsiaTheme="minorHAnsi"/>
                <w:sz w:val="16"/>
                <w:szCs w:val="16"/>
                <w:lang w:val="kk-KZ" w:eastAsia="en-US"/>
              </w:rPr>
              <w:t>5 жыл</w:t>
            </w:r>
          </w:p>
        </w:tc>
        <w:tc>
          <w:tcPr>
            <w:tcW w:w="269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rFonts w:eastAsiaTheme="minorHAnsi"/>
                <w:sz w:val="16"/>
                <w:szCs w:val="16"/>
                <w:lang w:val="kk-KZ" w:eastAsia="en-US"/>
              </w:rPr>
            </w:pPr>
            <w:r>
              <w:rPr>
                <w:rFonts w:eastAsiaTheme="minorHAnsi"/>
                <w:sz w:val="16"/>
                <w:szCs w:val="16"/>
                <w:lang w:val="kk-KZ" w:eastAsia="en-US"/>
              </w:rPr>
              <w:t>Қазақ тілі мен әдебиеті мұғалімі</w:t>
            </w:r>
          </w:p>
        </w:tc>
        <w:tc>
          <w:tcPr>
            <w:tcW w:w="425"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16"/>
                <w:szCs w:val="16"/>
                <w:lang w:val="kk-KZ" w:eastAsia="en-US"/>
              </w:rPr>
            </w:pPr>
            <w:r>
              <w:rPr>
                <w:rFonts w:eastAsiaTheme="minorHAnsi"/>
                <w:sz w:val="16"/>
                <w:szCs w:val="16"/>
                <w:lang w:val="kk-KZ" w:eastAsia="en-US"/>
              </w:rPr>
              <w:t>+</w:t>
            </w:r>
          </w:p>
        </w:tc>
        <w:tc>
          <w:tcPr>
            <w:tcW w:w="283" w:type="dxa"/>
            <w:tcBorders>
              <w:top w:val="single" w:sz="4" w:space="0" w:color="auto"/>
              <w:left w:val="single" w:sz="4" w:space="0" w:color="auto"/>
              <w:bottom w:val="single" w:sz="4" w:space="0" w:color="auto"/>
              <w:right w:val="single" w:sz="4" w:space="0" w:color="auto"/>
            </w:tcBorders>
          </w:tcPr>
          <w:p w:rsidR="000F1572" w:rsidRDefault="000F1572">
            <w:pPr>
              <w:spacing w:line="276" w:lineRule="auto"/>
              <w:jc w:val="center"/>
              <w:rPr>
                <w:rFonts w:eastAsiaTheme="minorHAnsi"/>
                <w:sz w:val="16"/>
                <w:szCs w:val="16"/>
                <w:lang w:val="kk-KZ" w:eastAsia="en-US"/>
              </w:rPr>
            </w:pPr>
          </w:p>
        </w:tc>
        <w:tc>
          <w:tcPr>
            <w:tcW w:w="851"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16"/>
                <w:szCs w:val="16"/>
                <w:lang w:val="kk-KZ" w:eastAsia="en-US"/>
              </w:rPr>
            </w:pPr>
            <w:r>
              <w:rPr>
                <w:rFonts w:eastAsiaTheme="minorHAnsi"/>
                <w:sz w:val="16"/>
                <w:szCs w:val="16"/>
                <w:lang w:val="kk-KZ" w:eastAsia="en-US"/>
              </w:rPr>
              <w:t>+</w:t>
            </w:r>
          </w:p>
        </w:tc>
      </w:tr>
    </w:tbl>
    <w:p w:rsidR="000F1572" w:rsidRDefault="000F1572" w:rsidP="000F1572">
      <w:pPr>
        <w:tabs>
          <w:tab w:val="left" w:pos="708"/>
        </w:tabs>
        <w:ind w:firstLine="708"/>
        <w:jc w:val="both"/>
        <w:rPr>
          <w:bCs/>
          <w:sz w:val="28"/>
          <w:szCs w:val="28"/>
          <w:lang w:val="kk-KZ"/>
        </w:rPr>
      </w:pPr>
      <w:r>
        <w:rPr>
          <w:sz w:val="28"/>
          <w:szCs w:val="28"/>
          <w:lang w:val="kk-KZ"/>
        </w:rPr>
        <w:t>Кестеден</w:t>
      </w:r>
      <w:r>
        <w:rPr>
          <w:bCs/>
          <w:sz w:val="28"/>
          <w:szCs w:val="28"/>
          <w:lang w:val="kk-KZ"/>
        </w:rPr>
        <w:t xml:space="preserve"> көріп отырғандарыңыздай, жоғарыдағы оқу ісінің меңгерушілері мемлекеттік тілді меңгергенмен, № 27 мектептің оқу ісінің меңгерушісі маман емес. </w:t>
      </w:r>
    </w:p>
    <w:p w:rsidR="000F1572" w:rsidRDefault="000F1572" w:rsidP="000F1572">
      <w:pPr>
        <w:tabs>
          <w:tab w:val="left" w:pos="708"/>
        </w:tabs>
        <w:ind w:firstLine="708"/>
        <w:jc w:val="both"/>
        <w:rPr>
          <w:sz w:val="28"/>
          <w:szCs w:val="28"/>
          <w:lang w:val="kk-KZ"/>
        </w:rPr>
      </w:pPr>
      <w:r>
        <w:rPr>
          <w:sz w:val="28"/>
          <w:szCs w:val="28"/>
          <w:lang w:val="kk-KZ"/>
        </w:rPr>
        <w:t>Қазақстан Республикасы  Білім және ғылым министрлігінің  2010 жыл 23 тамыздағы  № 363 бұйрығы бойынша оқыту орыс тілінде жүргізілетін мектептерде қазақ тілін оқытудың деңгейлік оқу бағдарламасы бойынша стандарты енгізілді: А1, А2, В1, В2 деңгейлері (тілдерді оқытудың еуропалық стандарты) деңгейлік оқу бағдарламасын</w:t>
      </w:r>
      <w:r w:rsidR="000901B8">
        <w:rPr>
          <w:sz w:val="28"/>
          <w:szCs w:val="28"/>
          <w:lang w:val="kk-KZ"/>
        </w:rPr>
        <w:t xml:space="preserve"> енгізу ерекшеліктерді көздейді.</w:t>
      </w:r>
    </w:p>
    <w:p w:rsidR="000F1572" w:rsidRDefault="000F1572" w:rsidP="000F1572">
      <w:pPr>
        <w:tabs>
          <w:tab w:val="left" w:pos="708"/>
        </w:tabs>
        <w:ind w:firstLine="708"/>
        <w:jc w:val="both"/>
        <w:rPr>
          <w:sz w:val="28"/>
          <w:szCs w:val="28"/>
          <w:lang w:val="kk-KZ"/>
        </w:rPr>
      </w:pPr>
      <w:r>
        <w:rPr>
          <w:sz w:val="28"/>
          <w:szCs w:val="28"/>
          <w:lang w:val="kk-KZ"/>
        </w:rPr>
        <w:t xml:space="preserve">     Оқу ісінің меңгерушісі маман-филолог болмаса, бұл бағдарламаны түсінуі, стандартпен  жұмыс істеуі,  пәнге басшылық жасауы  қиын. Маманның жетекшілік етуі пән бойынша оқушылардың білім сапасын арттыруға және ҰБТ-ға дайындық бойынша ӘК мұғалімдерінің жұмысын тиімді ұйымдастыруға әсер етеді. </w:t>
      </w:r>
    </w:p>
    <w:p w:rsidR="000F1572" w:rsidRPr="000901B8" w:rsidRDefault="000F1572" w:rsidP="000901B8">
      <w:pPr>
        <w:tabs>
          <w:tab w:val="left" w:pos="708"/>
        </w:tabs>
        <w:ind w:firstLine="708"/>
        <w:jc w:val="both"/>
        <w:rPr>
          <w:sz w:val="28"/>
          <w:szCs w:val="28"/>
          <w:lang w:val="kk-KZ"/>
        </w:rPr>
      </w:pPr>
      <w:r>
        <w:rPr>
          <w:sz w:val="28"/>
          <w:szCs w:val="28"/>
          <w:lang w:val="kk-KZ"/>
        </w:rPr>
        <w:t xml:space="preserve">Қаланың орыс тілінде білім беретін 37 мектебінің 11-інде </w:t>
      </w:r>
      <w:r w:rsidRPr="00FC6998">
        <w:rPr>
          <w:b/>
          <w:i/>
          <w:sz w:val="28"/>
          <w:szCs w:val="28"/>
          <w:lang w:val="kk-KZ"/>
        </w:rPr>
        <w:t xml:space="preserve">(№ 5, 8, 12, 14, 29, 33, 37, 38, 42, мектеп-интернат, Исток) </w:t>
      </w:r>
      <w:r>
        <w:rPr>
          <w:sz w:val="28"/>
          <w:szCs w:val="28"/>
          <w:lang w:val="kk-KZ"/>
        </w:rPr>
        <w:t>қазақ тіліне басшылық жасайтын оқу ісінің меңгерушілері маман емес.</w:t>
      </w:r>
      <w:r>
        <w:rPr>
          <w:lang w:val="kk-KZ"/>
        </w:rPr>
        <w:t xml:space="preserve"> </w:t>
      </w:r>
      <w:r>
        <w:rPr>
          <w:sz w:val="28"/>
          <w:szCs w:val="28"/>
          <w:lang w:val="kk-KZ"/>
        </w:rPr>
        <w:t>Бұл кемшіліктер біздің өңірге Қазақстан Республикасы Білім және ғылым министрлігінің бас сарапшысы Р.М.Баттал келгенде, яғни  2010 жылы байқалған, бірақ бұл кемшілік әлі күнге дейін өз шешімін тапқан жоқ.</w:t>
      </w:r>
    </w:p>
    <w:p w:rsidR="00D85096" w:rsidRDefault="00D85096" w:rsidP="000F1572">
      <w:pPr>
        <w:tabs>
          <w:tab w:val="left" w:pos="708"/>
        </w:tabs>
        <w:ind w:firstLine="708"/>
        <w:jc w:val="both"/>
        <w:rPr>
          <w:b/>
          <w:sz w:val="28"/>
          <w:szCs w:val="28"/>
          <w:lang w:val="kk-KZ"/>
        </w:rPr>
      </w:pPr>
    </w:p>
    <w:p w:rsidR="00D85096" w:rsidRDefault="00D85096" w:rsidP="000F1572">
      <w:pPr>
        <w:tabs>
          <w:tab w:val="left" w:pos="708"/>
        </w:tabs>
        <w:ind w:firstLine="708"/>
        <w:jc w:val="both"/>
        <w:rPr>
          <w:b/>
          <w:sz w:val="28"/>
          <w:szCs w:val="28"/>
          <w:lang w:val="kk-KZ"/>
        </w:rPr>
      </w:pPr>
    </w:p>
    <w:p w:rsidR="000F1572" w:rsidRDefault="000F1572" w:rsidP="000F1572">
      <w:pPr>
        <w:tabs>
          <w:tab w:val="left" w:pos="708"/>
        </w:tabs>
        <w:ind w:firstLine="708"/>
        <w:jc w:val="both"/>
        <w:rPr>
          <w:sz w:val="28"/>
          <w:szCs w:val="28"/>
          <w:lang w:val="kk-KZ"/>
        </w:rPr>
      </w:pPr>
      <w:r>
        <w:rPr>
          <w:b/>
          <w:sz w:val="28"/>
          <w:szCs w:val="28"/>
          <w:lang w:val="kk-KZ"/>
        </w:rPr>
        <w:lastRenderedPageBreak/>
        <w:t xml:space="preserve"> </w:t>
      </w:r>
      <w:r w:rsidRPr="0068050A">
        <w:rPr>
          <w:b/>
          <w:i/>
          <w:sz w:val="28"/>
          <w:szCs w:val="28"/>
          <w:lang w:val="kk-KZ"/>
        </w:rPr>
        <w:t>Қандай шешу жолдары бар?</w:t>
      </w:r>
      <w:r>
        <w:rPr>
          <w:sz w:val="28"/>
          <w:szCs w:val="28"/>
          <w:lang w:val="kk-KZ"/>
        </w:rPr>
        <w:t xml:space="preserve"> Егер әр мектепте пәнге жетекшілік ету мүмкіндігі болмаса, онда ӘК басшыларына тілді қарауға   өкілеттік беру және пән мұғалімдерінің деңгейлік оқу бағдарламасын енгізу бойынша жауапкершілігін күшейту.</w:t>
      </w:r>
    </w:p>
    <w:p w:rsidR="000F1572" w:rsidRDefault="000F1572" w:rsidP="000F1572">
      <w:pPr>
        <w:tabs>
          <w:tab w:val="left" w:pos="708"/>
        </w:tabs>
        <w:ind w:firstLine="708"/>
        <w:jc w:val="both"/>
        <w:rPr>
          <w:sz w:val="28"/>
          <w:szCs w:val="28"/>
          <w:lang w:val="kk-KZ"/>
        </w:rPr>
      </w:pPr>
      <w:r>
        <w:rPr>
          <w:sz w:val="28"/>
          <w:szCs w:val="28"/>
          <w:lang w:val="kk-KZ"/>
        </w:rPr>
        <w:t>Жалпы мемлекеттік талаптарға сәйкес оқытуды бақылауда әкімшіліктің қызмет түрі - мектепішілік бақылаудың ерекше маңызы бар. Осы  жағдайда мектептегі оқу ісінің меңгерушілері ішкі бақылау мониторингіне сүйене отырып, оқу қызметінің нәтижелерін арттыруға бағытталған басқарушылық шешімдерді қабылдау мақсатында оқу қызметінің нәтижелерін үнемі қадағалау, оларды қорытындылап және салыстырмалы талдау жасап отыру қажет.</w:t>
      </w:r>
    </w:p>
    <w:p w:rsidR="000F1572" w:rsidRDefault="000F1572" w:rsidP="000F1572">
      <w:pPr>
        <w:tabs>
          <w:tab w:val="left" w:pos="708"/>
        </w:tabs>
        <w:ind w:firstLine="708"/>
        <w:jc w:val="both"/>
        <w:rPr>
          <w:sz w:val="28"/>
          <w:szCs w:val="28"/>
          <w:lang w:val="kk-KZ"/>
        </w:rPr>
      </w:pPr>
      <w:r>
        <w:rPr>
          <w:sz w:val="28"/>
          <w:szCs w:val="28"/>
          <w:lang w:val="kk-KZ"/>
        </w:rPr>
        <w:t xml:space="preserve">№ 2, 27, 30, 36 мектептер мен 10 мектеп-гимназиясында мектепішілік бақылауында үлкен кемшіліктер бар екені анықталды. Жоғарыда атап өткендей, Өскемен қаласының орыс мектептері 2010-2011 жылы екінші тілді деңгейлеп оқытудың еуропалық стандартына көшкен. Ал 2015-2016 оқу жылынан бері, яғни Үштілділікті білім беруді енгізгеннен бастап Ф.Ш.Оразбаеваның басшылығымен құрылған оқулықтармен жұмыс жасап жатырмыз. Бұл оқулықтар еуропалық стандартқа негізделген, яғни тіл үйретудің 4 деңгейі (тыңдалым, оқылым, айтылым, жазылым) және тілдік бағдар. Мектепішілік бақылауда осы дағдылар нақты көрсетілуі керек </w:t>
      </w:r>
      <w:r>
        <w:rPr>
          <w:b/>
          <w:i/>
          <w:sz w:val="28"/>
          <w:szCs w:val="28"/>
          <w:lang w:val="kk-KZ"/>
        </w:rPr>
        <w:t>(тек қана № 7 мектепте «</w:t>
      </w:r>
      <w:r>
        <w:rPr>
          <w:b/>
          <w:i/>
          <w:sz w:val="28"/>
          <w:szCs w:val="28"/>
          <w:lang w:val="kk-KZ" w:eastAsia="en-US"/>
        </w:rPr>
        <w:t>Оқу жылының басында қазақ, орыс, ағылшын тілдерінде сөйлеу, оқу, тыңдау, жазу дағдыларын тексеру», -деп көрсетілген)</w:t>
      </w:r>
      <w:r>
        <w:rPr>
          <w:b/>
          <w:i/>
          <w:lang w:val="kk-KZ" w:eastAsia="en-US"/>
        </w:rPr>
        <w:t xml:space="preserve"> </w:t>
      </w:r>
      <w:r>
        <w:rPr>
          <w:sz w:val="28"/>
          <w:szCs w:val="28"/>
          <w:lang w:val="kk-KZ"/>
        </w:rPr>
        <w:t>яғни жыл көлемінде оқушыларды осы дағдылар негізінде бақылау керек, бірақ жоғарыда аталған № 2, 10, 27, 30, 36 мектептерде әлі де «Қазақ тілі сабағының берілуі», «Қазақ тілі мен әдебиет сабағының берілуі», «1-4 сыныптарда қазақ тілінің берілуі» және т.б. жа</w:t>
      </w:r>
      <w:r w:rsidR="000901B8">
        <w:rPr>
          <w:sz w:val="28"/>
          <w:szCs w:val="28"/>
          <w:lang w:val="kk-KZ"/>
        </w:rPr>
        <w:t>лпылама сөйлемдер кездеседі.  Б</w:t>
      </w:r>
      <w:r>
        <w:rPr>
          <w:sz w:val="28"/>
          <w:szCs w:val="28"/>
          <w:lang w:val="kk-KZ"/>
        </w:rPr>
        <w:t>ұл туралы мектеп директорларына 24.11.2017 жылы өткен ҚБББ Кеңесінде, ал оқу ісінің меңгерушілеріне 18.04.2018 жы</w:t>
      </w:r>
      <w:r w:rsidR="000901B8">
        <w:rPr>
          <w:sz w:val="28"/>
          <w:szCs w:val="28"/>
          <w:lang w:val="kk-KZ"/>
        </w:rPr>
        <w:t>лы әдістемелік кеңесте ескертілген</w:t>
      </w:r>
      <w:r>
        <w:rPr>
          <w:sz w:val="28"/>
          <w:szCs w:val="28"/>
          <w:lang w:val="kk-KZ"/>
        </w:rPr>
        <w:t>. Бірақ нәтижесі жоқ...</w:t>
      </w:r>
    </w:p>
    <w:p w:rsidR="000F1572" w:rsidRDefault="000F1572" w:rsidP="000F1572">
      <w:pPr>
        <w:tabs>
          <w:tab w:val="left" w:pos="708"/>
        </w:tabs>
        <w:ind w:firstLine="708"/>
        <w:rPr>
          <w:sz w:val="28"/>
          <w:szCs w:val="28"/>
          <w:lang w:val="kk-KZ"/>
        </w:rPr>
      </w:pPr>
      <w:r>
        <w:rPr>
          <w:sz w:val="28"/>
          <w:szCs w:val="28"/>
          <w:lang w:val="kk-KZ"/>
        </w:rPr>
        <w:t>Мұғалімдердің  кадрлық құрамы, санаттары,  курстары.</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7"/>
        <w:gridCol w:w="850"/>
        <w:gridCol w:w="992"/>
        <w:gridCol w:w="1276"/>
        <w:gridCol w:w="992"/>
        <w:gridCol w:w="1276"/>
        <w:gridCol w:w="1276"/>
        <w:gridCol w:w="1134"/>
        <w:gridCol w:w="1134"/>
        <w:gridCol w:w="573"/>
      </w:tblGrid>
      <w:tr w:rsidR="000F1572" w:rsidTr="000F1572">
        <w:trPr>
          <w:trHeight w:val="315"/>
        </w:trPr>
        <w:tc>
          <w:tcPr>
            <w:tcW w:w="426" w:type="dxa"/>
            <w:vMerge w:val="restart"/>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sz w:val="20"/>
                <w:szCs w:val="20"/>
                <w:lang w:val="kk-KZ" w:eastAsia="en-US"/>
              </w:rPr>
            </w:pPr>
            <w:r>
              <w:rPr>
                <w:sz w:val="20"/>
                <w:szCs w:val="20"/>
                <w:lang w:eastAsia="en-US"/>
              </w:rPr>
              <w:t>№</w:t>
            </w:r>
          </w:p>
        </w:tc>
        <w:tc>
          <w:tcPr>
            <w:tcW w:w="850" w:type="dxa"/>
            <w:vMerge w:val="restart"/>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sz w:val="20"/>
                <w:szCs w:val="20"/>
                <w:lang w:val="kk-KZ" w:eastAsia="en-US"/>
              </w:rPr>
            </w:pPr>
            <w:r>
              <w:rPr>
                <w:sz w:val="20"/>
                <w:szCs w:val="20"/>
                <w:lang w:val="kk-KZ" w:eastAsia="en-US"/>
              </w:rPr>
              <w:t>Мек</w:t>
            </w:r>
          </w:p>
          <w:p w:rsidR="000F1572" w:rsidRDefault="000F1572">
            <w:pPr>
              <w:spacing w:line="276" w:lineRule="auto"/>
              <w:jc w:val="center"/>
              <w:rPr>
                <w:rFonts w:eastAsiaTheme="minorEastAsia"/>
                <w:sz w:val="20"/>
                <w:szCs w:val="20"/>
                <w:lang w:val="kk-KZ" w:eastAsia="en-US"/>
              </w:rPr>
            </w:pPr>
            <w:r>
              <w:rPr>
                <w:sz w:val="20"/>
                <w:szCs w:val="20"/>
                <w:lang w:val="kk-KZ" w:eastAsia="en-US"/>
              </w:rPr>
              <w:t xml:space="preserve">теп </w:t>
            </w:r>
          </w:p>
        </w:tc>
        <w:tc>
          <w:tcPr>
            <w:tcW w:w="992" w:type="dxa"/>
            <w:vMerge w:val="restart"/>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sz w:val="20"/>
                <w:szCs w:val="20"/>
                <w:lang w:val="kk-KZ" w:eastAsia="en-US"/>
              </w:rPr>
            </w:pPr>
            <w:r>
              <w:rPr>
                <w:sz w:val="20"/>
                <w:szCs w:val="20"/>
                <w:lang w:val="kk-KZ" w:eastAsia="en-US"/>
              </w:rPr>
              <w:t xml:space="preserve">Барлық </w:t>
            </w:r>
          </w:p>
          <w:p w:rsidR="000F1572" w:rsidRDefault="000F1572">
            <w:pPr>
              <w:spacing w:line="276" w:lineRule="auto"/>
              <w:rPr>
                <w:sz w:val="20"/>
                <w:szCs w:val="20"/>
                <w:lang w:val="kk-KZ" w:eastAsia="en-US"/>
              </w:rPr>
            </w:pPr>
            <w:r>
              <w:rPr>
                <w:sz w:val="20"/>
                <w:szCs w:val="20"/>
                <w:lang w:val="kk-KZ" w:eastAsia="en-US"/>
              </w:rPr>
              <w:t>мұғалім</w:t>
            </w:r>
          </w:p>
          <w:p w:rsidR="000F1572" w:rsidRDefault="000F1572">
            <w:pPr>
              <w:spacing w:line="276" w:lineRule="auto"/>
              <w:rPr>
                <w:rFonts w:eastAsiaTheme="minorEastAsia"/>
                <w:sz w:val="20"/>
                <w:szCs w:val="20"/>
                <w:lang w:val="kk-KZ" w:eastAsia="en-US"/>
              </w:rPr>
            </w:pPr>
            <w:r>
              <w:rPr>
                <w:sz w:val="20"/>
                <w:szCs w:val="20"/>
                <w:lang w:val="kk-KZ" w:eastAsia="en-US"/>
              </w:rPr>
              <w:t>дер</w:t>
            </w:r>
          </w:p>
        </w:tc>
        <w:tc>
          <w:tcPr>
            <w:tcW w:w="2268" w:type="dxa"/>
            <w:gridSpan w:val="2"/>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sz w:val="20"/>
                <w:szCs w:val="20"/>
                <w:lang w:val="kk-KZ" w:eastAsia="en-US"/>
              </w:rPr>
            </w:pPr>
            <w:r>
              <w:rPr>
                <w:sz w:val="20"/>
                <w:szCs w:val="20"/>
                <w:lang w:val="kk-KZ" w:eastAsia="en-US"/>
              </w:rPr>
              <w:t>Білімі</w:t>
            </w:r>
          </w:p>
        </w:tc>
        <w:tc>
          <w:tcPr>
            <w:tcW w:w="3686" w:type="dxa"/>
            <w:gridSpan w:val="3"/>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sz w:val="20"/>
                <w:szCs w:val="20"/>
                <w:lang w:val="kk-KZ" w:eastAsia="en-US"/>
              </w:rPr>
            </w:pPr>
            <w:r>
              <w:rPr>
                <w:sz w:val="20"/>
                <w:szCs w:val="20"/>
                <w:lang w:val="kk-KZ" w:eastAsia="en-US"/>
              </w:rPr>
              <w:t>Санаты</w:t>
            </w:r>
          </w:p>
        </w:tc>
        <w:tc>
          <w:tcPr>
            <w:tcW w:w="1134" w:type="dxa"/>
            <w:vMerge w:val="restart"/>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sz w:val="20"/>
                <w:szCs w:val="20"/>
                <w:lang w:val="kk-KZ" w:eastAsia="en-US"/>
              </w:rPr>
            </w:pPr>
            <w:r>
              <w:rPr>
                <w:sz w:val="20"/>
                <w:szCs w:val="20"/>
                <w:lang w:val="kk-KZ" w:eastAsia="en-US"/>
              </w:rPr>
              <w:t>ЖББМ</w:t>
            </w:r>
          </w:p>
        </w:tc>
        <w:tc>
          <w:tcPr>
            <w:tcW w:w="573" w:type="dxa"/>
            <w:vMerge w:val="restart"/>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sz w:val="20"/>
                <w:szCs w:val="20"/>
                <w:lang w:val="kk-KZ" w:eastAsia="en-US"/>
              </w:rPr>
            </w:pPr>
            <w:r>
              <w:rPr>
                <w:sz w:val="20"/>
                <w:szCs w:val="20"/>
                <w:lang w:val="kk-KZ" w:eastAsia="en-US"/>
              </w:rPr>
              <w:t>ҚО</w:t>
            </w:r>
          </w:p>
        </w:tc>
      </w:tr>
      <w:tr w:rsidR="000F1572" w:rsidTr="000F1572">
        <w:trPr>
          <w:trHeight w:val="285"/>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0F1572" w:rsidRDefault="000F1572">
            <w:pPr>
              <w:rPr>
                <w:sz w:val="20"/>
                <w:szCs w:val="20"/>
                <w:lang w:val="kk-KZ" w:eastAsia="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F1572" w:rsidRDefault="000F1572">
            <w:pPr>
              <w:rPr>
                <w:rFonts w:eastAsiaTheme="minorEastAsia"/>
                <w:sz w:val="20"/>
                <w:szCs w:val="20"/>
                <w:lang w:val="kk-KZ"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F1572" w:rsidRDefault="000F1572">
            <w:pPr>
              <w:rPr>
                <w:rFonts w:eastAsiaTheme="minorEastAsia"/>
                <w:sz w:val="20"/>
                <w:szCs w:val="20"/>
                <w:lang w:val="kk-KZ" w:eastAsia="en-US"/>
              </w:rPr>
            </w:pP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EastAsia"/>
                <w:sz w:val="20"/>
                <w:szCs w:val="20"/>
                <w:lang w:val="kk-KZ" w:eastAsia="en-US"/>
              </w:rPr>
            </w:pPr>
            <w:r>
              <w:rPr>
                <w:sz w:val="20"/>
                <w:szCs w:val="20"/>
                <w:lang w:val="kk-KZ" w:eastAsia="en-US"/>
              </w:rPr>
              <w:t>жоғары</w:t>
            </w:r>
          </w:p>
        </w:tc>
        <w:tc>
          <w:tcPr>
            <w:tcW w:w="992"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sz w:val="20"/>
                <w:szCs w:val="20"/>
                <w:lang w:val="kk-KZ" w:eastAsia="en-US"/>
              </w:rPr>
            </w:pPr>
            <w:r>
              <w:rPr>
                <w:sz w:val="20"/>
                <w:szCs w:val="20"/>
                <w:lang w:val="kk-KZ" w:eastAsia="en-US"/>
              </w:rPr>
              <w:t>Арнау</w:t>
            </w:r>
          </w:p>
          <w:p w:rsidR="000F1572" w:rsidRDefault="000F1572">
            <w:pPr>
              <w:spacing w:line="276" w:lineRule="auto"/>
              <w:rPr>
                <w:sz w:val="20"/>
                <w:szCs w:val="20"/>
                <w:lang w:val="kk-KZ" w:eastAsia="en-US"/>
              </w:rPr>
            </w:pPr>
            <w:r>
              <w:rPr>
                <w:sz w:val="20"/>
                <w:szCs w:val="20"/>
                <w:lang w:val="kk-KZ" w:eastAsia="en-US"/>
              </w:rPr>
              <w:t>лы орта</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sz w:val="20"/>
                <w:szCs w:val="20"/>
                <w:lang w:val="kk-KZ" w:eastAsia="en-US"/>
              </w:rPr>
            </w:pPr>
            <w:r>
              <w:rPr>
                <w:sz w:val="20"/>
                <w:szCs w:val="20"/>
                <w:lang w:val="kk-KZ" w:eastAsia="en-US"/>
              </w:rPr>
              <w:t>З</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sz w:val="20"/>
                <w:szCs w:val="20"/>
                <w:lang w:val="kk-KZ" w:eastAsia="en-US"/>
              </w:rPr>
            </w:pPr>
            <w:r>
              <w:rPr>
                <w:sz w:val="20"/>
                <w:szCs w:val="20"/>
                <w:lang w:val="kk-KZ" w:eastAsia="en-US"/>
              </w:rPr>
              <w:t>С</w:t>
            </w:r>
          </w:p>
        </w:tc>
        <w:tc>
          <w:tcPr>
            <w:tcW w:w="113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EastAsia"/>
                <w:sz w:val="20"/>
                <w:szCs w:val="20"/>
                <w:lang w:val="kk-KZ" w:eastAsia="en-US"/>
              </w:rPr>
            </w:pPr>
            <w:r>
              <w:rPr>
                <w:sz w:val="20"/>
                <w:szCs w:val="20"/>
                <w:lang w:val="kk-KZ" w:eastAsia="en-US"/>
              </w:rPr>
              <w:t>М</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F1572" w:rsidRDefault="000F1572">
            <w:pPr>
              <w:rPr>
                <w:sz w:val="20"/>
                <w:szCs w:val="20"/>
                <w:lang w:val="kk-KZ" w:eastAsia="en-US"/>
              </w:rPr>
            </w:pPr>
          </w:p>
        </w:tc>
        <w:tc>
          <w:tcPr>
            <w:tcW w:w="573" w:type="dxa"/>
            <w:vMerge/>
            <w:tcBorders>
              <w:top w:val="single" w:sz="4" w:space="0" w:color="auto"/>
              <w:left w:val="single" w:sz="4" w:space="0" w:color="auto"/>
              <w:bottom w:val="single" w:sz="4" w:space="0" w:color="auto"/>
              <w:right w:val="single" w:sz="4" w:space="0" w:color="auto"/>
            </w:tcBorders>
            <w:vAlign w:val="center"/>
            <w:hideMark/>
          </w:tcPr>
          <w:p w:rsidR="000F1572" w:rsidRDefault="000F1572">
            <w:pPr>
              <w:rPr>
                <w:sz w:val="20"/>
                <w:szCs w:val="20"/>
                <w:lang w:val="kk-KZ" w:eastAsia="en-US"/>
              </w:rPr>
            </w:pPr>
          </w:p>
        </w:tc>
      </w:tr>
      <w:tr w:rsidR="000F1572" w:rsidTr="000F1572">
        <w:trPr>
          <w:trHeight w:val="225"/>
        </w:trPr>
        <w:tc>
          <w:tcPr>
            <w:tcW w:w="42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1</w:t>
            </w:r>
          </w:p>
        </w:tc>
        <w:tc>
          <w:tcPr>
            <w:tcW w:w="850" w:type="dxa"/>
            <w:tcBorders>
              <w:top w:val="single" w:sz="4" w:space="0" w:color="auto"/>
              <w:left w:val="single" w:sz="4" w:space="0" w:color="auto"/>
              <w:bottom w:val="single" w:sz="4" w:space="0" w:color="auto"/>
              <w:right w:val="single" w:sz="4" w:space="0" w:color="auto"/>
            </w:tcBorders>
            <w:vAlign w:val="center"/>
            <w:hideMark/>
          </w:tcPr>
          <w:p w:rsidR="000F1572" w:rsidRDefault="000F1572">
            <w:pPr>
              <w:spacing w:line="276" w:lineRule="auto"/>
              <w:jc w:val="center"/>
              <w:rPr>
                <w:b/>
                <w:sz w:val="20"/>
                <w:szCs w:val="20"/>
                <w:lang w:val="kk-KZ" w:eastAsia="en-US"/>
              </w:rPr>
            </w:pPr>
            <w:r>
              <w:rPr>
                <w:sz w:val="20"/>
                <w:szCs w:val="20"/>
                <w:lang w:val="kk-KZ" w:eastAsia="en-US"/>
              </w:rPr>
              <w:t>№ 2</w:t>
            </w:r>
          </w:p>
        </w:tc>
        <w:tc>
          <w:tcPr>
            <w:tcW w:w="992"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EastAsia"/>
                <w:sz w:val="20"/>
                <w:szCs w:val="20"/>
                <w:lang w:val="kk-KZ" w:eastAsia="en-US"/>
              </w:rPr>
            </w:pPr>
            <w:r>
              <w:rPr>
                <w:rFonts w:eastAsiaTheme="minorEastAsia"/>
                <w:sz w:val="20"/>
                <w:szCs w:val="20"/>
                <w:lang w:val="kk-KZ" w:eastAsia="en-US"/>
              </w:rPr>
              <w:t>7</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7</w:t>
            </w:r>
          </w:p>
        </w:tc>
        <w:tc>
          <w:tcPr>
            <w:tcW w:w="992"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5</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eastAsia="en-US"/>
              </w:rPr>
            </w:pPr>
            <w:r>
              <w:rPr>
                <w:rFonts w:eastAsiaTheme="minorHAnsi"/>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sz w:val="20"/>
                <w:szCs w:val="20"/>
                <w:lang w:val="kk-KZ" w:eastAsia="en-US"/>
              </w:rPr>
            </w:pPr>
            <w:r>
              <w:rPr>
                <w:sz w:val="20"/>
                <w:szCs w:val="20"/>
                <w:lang w:val="kk-KZ" w:eastAsia="en-US"/>
              </w:rPr>
              <w:t>7</w:t>
            </w:r>
          </w:p>
        </w:tc>
        <w:tc>
          <w:tcPr>
            <w:tcW w:w="573"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sz w:val="20"/>
                <w:szCs w:val="20"/>
                <w:lang w:val="kk-KZ" w:eastAsia="en-US"/>
              </w:rPr>
            </w:pPr>
            <w:r>
              <w:rPr>
                <w:sz w:val="20"/>
                <w:szCs w:val="20"/>
                <w:lang w:val="kk-KZ" w:eastAsia="en-US"/>
              </w:rPr>
              <w:t>7</w:t>
            </w:r>
          </w:p>
        </w:tc>
      </w:tr>
      <w:tr w:rsidR="000F1572" w:rsidTr="000F1572">
        <w:trPr>
          <w:trHeight w:val="215"/>
        </w:trPr>
        <w:tc>
          <w:tcPr>
            <w:tcW w:w="42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sz w:val="20"/>
                <w:szCs w:val="20"/>
                <w:lang w:val="kk-KZ" w:eastAsia="en-US"/>
              </w:rPr>
              <w:t>№ 7</w:t>
            </w:r>
          </w:p>
        </w:tc>
        <w:tc>
          <w:tcPr>
            <w:tcW w:w="992"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15</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15</w:t>
            </w:r>
          </w:p>
        </w:tc>
        <w:tc>
          <w:tcPr>
            <w:tcW w:w="992"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5</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sz w:val="20"/>
                <w:szCs w:val="20"/>
                <w:lang w:val="kk-KZ" w:eastAsia="en-US"/>
              </w:rPr>
            </w:pPr>
            <w:r>
              <w:rPr>
                <w:sz w:val="20"/>
                <w:szCs w:val="20"/>
                <w:lang w:val="kk-KZ" w:eastAsia="en-US"/>
              </w:rPr>
              <w:t>13</w:t>
            </w:r>
          </w:p>
        </w:tc>
        <w:tc>
          <w:tcPr>
            <w:tcW w:w="573"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sz w:val="20"/>
                <w:szCs w:val="20"/>
                <w:lang w:val="kk-KZ" w:eastAsia="en-US"/>
              </w:rPr>
            </w:pPr>
            <w:r>
              <w:rPr>
                <w:sz w:val="20"/>
                <w:szCs w:val="20"/>
                <w:lang w:val="kk-KZ" w:eastAsia="en-US"/>
              </w:rPr>
              <w:t>15</w:t>
            </w:r>
          </w:p>
        </w:tc>
      </w:tr>
      <w:tr w:rsidR="000F1572" w:rsidTr="000F1572">
        <w:trPr>
          <w:trHeight w:val="205"/>
        </w:trPr>
        <w:tc>
          <w:tcPr>
            <w:tcW w:w="42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3</w:t>
            </w:r>
          </w:p>
        </w:tc>
        <w:tc>
          <w:tcPr>
            <w:tcW w:w="850"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sz w:val="20"/>
                <w:szCs w:val="20"/>
                <w:lang w:val="kk-KZ" w:eastAsia="en-US"/>
              </w:rPr>
            </w:pPr>
            <w:r>
              <w:rPr>
                <w:sz w:val="20"/>
                <w:szCs w:val="20"/>
                <w:lang w:val="kk-KZ" w:eastAsia="en-US"/>
              </w:rPr>
              <w:t>№ 10</w:t>
            </w:r>
          </w:p>
        </w:tc>
        <w:tc>
          <w:tcPr>
            <w:tcW w:w="992"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8</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8</w:t>
            </w:r>
          </w:p>
        </w:tc>
        <w:tc>
          <w:tcPr>
            <w:tcW w:w="992"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3</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sz w:val="20"/>
                <w:szCs w:val="20"/>
                <w:lang w:val="kk-KZ" w:eastAsia="en-US"/>
              </w:rPr>
            </w:pPr>
            <w:r>
              <w:rPr>
                <w:sz w:val="20"/>
                <w:szCs w:val="20"/>
                <w:lang w:val="kk-KZ" w:eastAsia="en-US"/>
              </w:rPr>
              <w:t>7</w:t>
            </w:r>
          </w:p>
        </w:tc>
        <w:tc>
          <w:tcPr>
            <w:tcW w:w="573"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sz w:val="20"/>
                <w:szCs w:val="20"/>
                <w:lang w:val="kk-KZ" w:eastAsia="en-US"/>
              </w:rPr>
            </w:pPr>
            <w:r>
              <w:rPr>
                <w:sz w:val="20"/>
                <w:szCs w:val="20"/>
                <w:lang w:val="kk-KZ" w:eastAsia="en-US"/>
              </w:rPr>
              <w:t>8</w:t>
            </w:r>
          </w:p>
        </w:tc>
      </w:tr>
      <w:tr w:rsidR="000F1572" w:rsidTr="000F1572">
        <w:trPr>
          <w:trHeight w:val="209"/>
        </w:trPr>
        <w:tc>
          <w:tcPr>
            <w:tcW w:w="42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sz w:val="20"/>
                <w:szCs w:val="20"/>
                <w:lang w:val="kk-KZ" w:eastAsia="en-US"/>
              </w:rPr>
            </w:pPr>
            <w:r>
              <w:rPr>
                <w:sz w:val="20"/>
                <w:szCs w:val="20"/>
                <w:lang w:val="kk-KZ" w:eastAsia="en-US"/>
              </w:rPr>
              <w:t>№ 27</w:t>
            </w:r>
          </w:p>
        </w:tc>
        <w:tc>
          <w:tcPr>
            <w:tcW w:w="992"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EastAsia"/>
                <w:sz w:val="20"/>
                <w:szCs w:val="20"/>
                <w:lang w:val="kk-KZ" w:eastAsia="en-US"/>
              </w:rPr>
            </w:pPr>
            <w:r>
              <w:rPr>
                <w:rFonts w:eastAsiaTheme="minorEastAsia"/>
                <w:sz w:val="20"/>
                <w:szCs w:val="20"/>
                <w:lang w:val="kk-KZ" w:eastAsia="en-US"/>
              </w:rPr>
              <w:t>9</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9</w:t>
            </w:r>
          </w:p>
        </w:tc>
        <w:tc>
          <w:tcPr>
            <w:tcW w:w="992"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1</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sz w:val="20"/>
                <w:szCs w:val="20"/>
                <w:lang w:val="kk-KZ" w:eastAsia="en-US"/>
              </w:rPr>
            </w:pPr>
            <w:r>
              <w:rPr>
                <w:sz w:val="20"/>
                <w:szCs w:val="20"/>
                <w:lang w:val="kk-KZ" w:eastAsia="en-US"/>
              </w:rPr>
              <w:t>7</w:t>
            </w:r>
          </w:p>
        </w:tc>
        <w:tc>
          <w:tcPr>
            <w:tcW w:w="573"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sz w:val="20"/>
                <w:szCs w:val="20"/>
                <w:lang w:val="kk-KZ" w:eastAsia="en-US"/>
              </w:rPr>
            </w:pPr>
            <w:r>
              <w:rPr>
                <w:sz w:val="20"/>
                <w:szCs w:val="20"/>
                <w:lang w:val="kk-KZ" w:eastAsia="en-US"/>
              </w:rPr>
              <w:t>9</w:t>
            </w:r>
          </w:p>
        </w:tc>
      </w:tr>
      <w:tr w:rsidR="000F1572" w:rsidTr="000F1572">
        <w:trPr>
          <w:trHeight w:val="199"/>
        </w:trPr>
        <w:tc>
          <w:tcPr>
            <w:tcW w:w="42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5</w:t>
            </w:r>
          </w:p>
        </w:tc>
        <w:tc>
          <w:tcPr>
            <w:tcW w:w="850"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sz w:val="20"/>
                <w:szCs w:val="20"/>
                <w:lang w:val="kk-KZ" w:eastAsia="en-US"/>
              </w:rPr>
            </w:pPr>
            <w:r>
              <w:rPr>
                <w:sz w:val="20"/>
                <w:szCs w:val="20"/>
                <w:lang w:val="kk-KZ" w:eastAsia="en-US"/>
              </w:rPr>
              <w:t>№ 30</w:t>
            </w:r>
          </w:p>
        </w:tc>
        <w:tc>
          <w:tcPr>
            <w:tcW w:w="992"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11</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11</w:t>
            </w:r>
          </w:p>
        </w:tc>
        <w:tc>
          <w:tcPr>
            <w:tcW w:w="992"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pStyle w:val="ac"/>
              <w:spacing w:after="0" w:line="240" w:lineRule="auto"/>
              <w:ind w:left="0"/>
              <w:jc w:val="center"/>
              <w:rPr>
                <w:rFonts w:ascii="Times New Roman" w:hAnsi="Times New Roman" w:cs="Times New Roman"/>
                <w:sz w:val="20"/>
                <w:szCs w:val="20"/>
                <w:lang w:val="kk-KZ"/>
              </w:rPr>
            </w:pPr>
            <w:r>
              <w:rPr>
                <w:rFonts w:ascii="Times New Roman" w:hAnsi="Times New Roman" w:cs="Times New Roman"/>
                <w:sz w:val="20"/>
                <w:szCs w:val="20"/>
                <w:lang w:val="kk-KZ"/>
              </w:rPr>
              <w:t>3</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pStyle w:val="ac"/>
              <w:spacing w:after="0" w:line="240" w:lineRule="auto"/>
              <w:ind w:left="0"/>
              <w:jc w:val="center"/>
              <w:rPr>
                <w:rFonts w:ascii="Times New Roman" w:hAnsi="Times New Roman" w:cs="Times New Roman"/>
                <w:sz w:val="20"/>
                <w:szCs w:val="20"/>
                <w:lang w:val="kk-KZ"/>
              </w:rPr>
            </w:pPr>
            <w:r>
              <w:rPr>
                <w:rFonts w:ascii="Times New Roman" w:hAnsi="Times New Roman" w:cs="Times New Roman"/>
                <w:sz w:val="20"/>
                <w:szCs w:val="20"/>
                <w:lang w:val="kk-KZ"/>
              </w:rPr>
              <w:t>3</w:t>
            </w:r>
          </w:p>
        </w:tc>
        <w:tc>
          <w:tcPr>
            <w:tcW w:w="1134" w:type="dxa"/>
            <w:tcBorders>
              <w:top w:val="single" w:sz="4" w:space="0" w:color="auto"/>
              <w:left w:val="single" w:sz="4" w:space="0" w:color="auto"/>
              <w:bottom w:val="single" w:sz="4" w:space="0" w:color="auto"/>
              <w:right w:val="single" w:sz="4" w:space="0" w:color="auto"/>
            </w:tcBorders>
            <w:hideMark/>
          </w:tcPr>
          <w:p w:rsidR="000F1572" w:rsidRDefault="000F1572">
            <w:pPr>
              <w:pStyle w:val="ac"/>
              <w:spacing w:after="0" w:line="240" w:lineRule="auto"/>
              <w:ind w:left="0"/>
              <w:jc w:val="center"/>
              <w:rPr>
                <w:rFonts w:ascii="Times New Roman" w:hAnsi="Times New Roman" w:cs="Times New Roman"/>
                <w:sz w:val="20"/>
                <w:szCs w:val="20"/>
                <w:lang w:val="kk-KZ"/>
              </w:rPr>
            </w:pPr>
            <w:r>
              <w:rPr>
                <w:rFonts w:ascii="Times New Roman" w:hAnsi="Times New Roman" w:cs="Times New Roman"/>
                <w:sz w:val="20"/>
                <w:szCs w:val="20"/>
                <w:lang w:val="kk-KZ"/>
              </w:rPr>
              <w:t>4</w:t>
            </w:r>
          </w:p>
        </w:tc>
        <w:tc>
          <w:tcPr>
            <w:tcW w:w="113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sz w:val="20"/>
                <w:szCs w:val="20"/>
                <w:lang w:val="kk-KZ" w:eastAsia="en-US"/>
              </w:rPr>
            </w:pPr>
            <w:r>
              <w:rPr>
                <w:sz w:val="20"/>
                <w:szCs w:val="20"/>
                <w:lang w:val="kk-KZ" w:eastAsia="en-US"/>
              </w:rPr>
              <w:t>11</w:t>
            </w:r>
          </w:p>
        </w:tc>
        <w:tc>
          <w:tcPr>
            <w:tcW w:w="573"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sz w:val="20"/>
                <w:szCs w:val="20"/>
                <w:lang w:val="kk-KZ" w:eastAsia="en-US"/>
              </w:rPr>
            </w:pPr>
            <w:r>
              <w:rPr>
                <w:sz w:val="20"/>
                <w:szCs w:val="20"/>
                <w:lang w:val="kk-KZ" w:eastAsia="en-US"/>
              </w:rPr>
              <w:t>11</w:t>
            </w:r>
          </w:p>
        </w:tc>
      </w:tr>
      <w:tr w:rsidR="000F1572" w:rsidTr="000F1572">
        <w:trPr>
          <w:trHeight w:val="203"/>
        </w:trPr>
        <w:tc>
          <w:tcPr>
            <w:tcW w:w="42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6</w:t>
            </w:r>
          </w:p>
        </w:tc>
        <w:tc>
          <w:tcPr>
            <w:tcW w:w="850"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sz w:val="20"/>
                <w:szCs w:val="20"/>
                <w:lang w:val="kk-KZ" w:eastAsia="en-US"/>
              </w:rPr>
            </w:pPr>
            <w:r>
              <w:rPr>
                <w:sz w:val="20"/>
                <w:szCs w:val="20"/>
                <w:lang w:val="kk-KZ" w:eastAsia="en-US"/>
              </w:rPr>
              <w:t>№ 36</w:t>
            </w:r>
          </w:p>
        </w:tc>
        <w:tc>
          <w:tcPr>
            <w:tcW w:w="992"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11</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11</w:t>
            </w:r>
          </w:p>
        </w:tc>
        <w:tc>
          <w:tcPr>
            <w:tcW w:w="992"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2</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val="kk-KZ" w:eastAsia="en-US"/>
              </w:rPr>
            </w:pPr>
            <w:r>
              <w:rPr>
                <w:rFonts w:eastAsiaTheme="minorHAnsi"/>
                <w:sz w:val="20"/>
                <w:szCs w:val="20"/>
                <w:lang w:val="kk-KZ"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sz w:val="20"/>
                <w:szCs w:val="20"/>
                <w:lang w:eastAsia="en-US"/>
              </w:rPr>
            </w:pPr>
            <w:r>
              <w:rPr>
                <w:rFonts w:eastAsiaTheme="minorHAnsi"/>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sz w:val="20"/>
                <w:szCs w:val="20"/>
                <w:lang w:val="kk-KZ" w:eastAsia="en-US"/>
              </w:rPr>
            </w:pPr>
            <w:r>
              <w:rPr>
                <w:sz w:val="20"/>
                <w:szCs w:val="20"/>
                <w:lang w:val="kk-KZ" w:eastAsia="en-US"/>
              </w:rPr>
              <w:t>11</w:t>
            </w:r>
          </w:p>
        </w:tc>
        <w:tc>
          <w:tcPr>
            <w:tcW w:w="573"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sz w:val="20"/>
                <w:szCs w:val="20"/>
                <w:lang w:val="kk-KZ" w:eastAsia="en-US"/>
              </w:rPr>
            </w:pPr>
            <w:r>
              <w:rPr>
                <w:sz w:val="20"/>
                <w:szCs w:val="20"/>
                <w:lang w:val="kk-KZ" w:eastAsia="en-US"/>
              </w:rPr>
              <w:t>11</w:t>
            </w:r>
          </w:p>
        </w:tc>
      </w:tr>
      <w:tr w:rsidR="000F1572" w:rsidTr="000F1572">
        <w:trPr>
          <w:trHeight w:val="203"/>
        </w:trPr>
        <w:tc>
          <w:tcPr>
            <w:tcW w:w="1276" w:type="dxa"/>
            <w:gridSpan w:val="2"/>
            <w:tcBorders>
              <w:top w:val="single" w:sz="4" w:space="0" w:color="auto"/>
              <w:left w:val="single" w:sz="4" w:space="0" w:color="auto"/>
              <w:bottom w:val="single" w:sz="4" w:space="0" w:color="auto"/>
              <w:right w:val="single" w:sz="4" w:space="0" w:color="auto"/>
            </w:tcBorders>
            <w:hideMark/>
          </w:tcPr>
          <w:p w:rsidR="000F1572" w:rsidRDefault="000F1572">
            <w:pPr>
              <w:pStyle w:val="aa"/>
              <w:spacing w:line="276"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Барлығы</w:t>
            </w:r>
          </w:p>
        </w:tc>
        <w:tc>
          <w:tcPr>
            <w:tcW w:w="992" w:type="dxa"/>
            <w:tcBorders>
              <w:top w:val="single" w:sz="4" w:space="0" w:color="auto"/>
              <w:left w:val="single" w:sz="4" w:space="0" w:color="auto"/>
              <w:bottom w:val="single" w:sz="4" w:space="0" w:color="auto"/>
              <w:right w:val="single" w:sz="4" w:space="0" w:color="auto"/>
            </w:tcBorders>
            <w:hideMark/>
          </w:tcPr>
          <w:p w:rsidR="000F1572" w:rsidRDefault="000F1572">
            <w:pPr>
              <w:pStyle w:val="ac"/>
              <w:spacing w:after="0" w:line="240" w:lineRule="auto"/>
              <w:ind w:left="0"/>
              <w:jc w:val="center"/>
              <w:rPr>
                <w:rFonts w:ascii="Times New Roman" w:hAnsi="Times New Roman" w:cs="Times New Roman"/>
                <w:b/>
                <w:color w:val="000000" w:themeColor="text1"/>
                <w:sz w:val="20"/>
                <w:szCs w:val="20"/>
                <w:lang w:val="kk-KZ"/>
              </w:rPr>
            </w:pPr>
            <w:r>
              <w:rPr>
                <w:rFonts w:ascii="Times New Roman" w:hAnsi="Times New Roman" w:cs="Times New Roman"/>
                <w:b/>
                <w:color w:val="000000" w:themeColor="text1"/>
                <w:sz w:val="20"/>
                <w:szCs w:val="20"/>
                <w:lang w:val="kk-KZ"/>
              </w:rPr>
              <w:t>66</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b/>
                <w:sz w:val="20"/>
                <w:szCs w:val="20"/>
                <w:lang w:val="kk-KZ" w:eastAsia="en-US"/>
              </w:rPr>
            </w:pPr>
            <w:r>
              <w:rPr>
                <w:b/>
                <w:sz w:val="20"/>
                <w:szCs w:val="20"/>
                <w:lang w:val="kk-KZ" w:eastAsia="en-US"/>
              </w:rPr>
              <w:t>66 (100 %)</w:t>
            </w:r>
          </w:p>
        </w:tc>
        <w:tc>
          <w:tcPr>
            <w:tcW w:w="992"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jc w:val="center"/>
              <w:rPr>
                <w:rFonts w:eastAsiaTheme="minorHAnsi"/>
                <w:b/>
                <w:sz w:val="20"/>
                <w:szCs w:val="20"/>
                <w:lang w:eastAsia="en-US"/>
              </w:rPr>
            </w:pPr>
            <w:r>
              <w:rPr>
                <w:rFonts w:eastAsiaTheme="minorHAnsi"/>
                <w:b/>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rFonts w:eastAsiaTheme="minorHAnsi"/>
                <w:b/>
                <w:sz w:val="20"/>
                <w:szCs w:val="20"/>
                <w:lang w:val="kk-KZ" w:eastAsia="en-US"/>
              </w:rPr>
            </w:pPr>
            <w:r>
              <w:rPr>
                <w:rFonts w:eastAsiaTheme="minorHAnsi"/>
                <w:b/>
                <w:sz w:val="20"/>
                <w:szCs w:val="20"/>
                <w:lang w:val="kk-KZ" w:eastAsia="en-US"/>
              </w:rPr>
              <w:t xml:space="preserve">19 </w:t>
            </w:r>
            <w:r>
              <w:rPr>
                <w:b/>
                <w:sz w:val="20"/>
                <w:szCs w:val="20"/>
                <w:lang w:val="kk-KZ" w:eastAsia="en-US"/>
              </w:rPr>
              <w:t>(28,7%)</w:t>
            </w:r>
          </w:p>
        </w:tc>
        <w:tc>
          <w:tcPr>
            <w:tcW w:w="1276"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rFonts w:eastAsiaTheme="minorHAnsi"/>
                <w:b/>
                <w:sz w:val="20"/>
                <w:szCs w:val="20"/>
                <w:lang w:val="kk-KZ" w:eastAsia="en-US"/>
              </w:rPr>
            </w:pPr>
            <w:r>
              <w:rPr>
                <w:rFonts w:eastAsiaTheme="minorHAnsi"/>
                <w:b/>
                <w:sz w:val="20"/>
                <w:szCs w:val="20"/>
                <w:lang w:val="kk-KZ" w:eastAsia="en-US"/>
              </w:rPr>
              <w:t xml:space="preserve">10 </w:t>
            </w:r>
            <w:r>
              <w:rPr>
                <w:b/>
                <w:sz w:val="20"/>
                <w:szCs w:val="20"/>
                <w:lang w:val="kk-KZ" w:eastAsia="en-US"/>
              </w:rPr>
              <w:t>(15,1%)</w:t>
            </w:r>
          </w:p>
        </w:tc>
        <w:tc>
          <w:tcPr>
            <w:tcW w:w="113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rFonts w:eastAsiaTheme="minorHAnsi"/>
                <w:b/>
                <w:sz w:val="20"/>
                <w:szCs w:val="20"/>
                <w:lang w:val="kk-KZ" w:eastAsia="en-US"/>
              </w:rPr>
            </w:pPr>
            <w:r>
              <w:rPr>
                <w:rFonts w:eastAsiaTheme="minorHAnsi"/>
                <w:b/>
                <w:sz w:val="20"/>
                <w:szCs w:val="20"/>
                <w:lang w:val="kk-KZ" w:eastAsia="en-US"/>
              </w:rPr>
              <w:t xml:space="preserve">9 </w:t>
            </w:r>
            <w:r>
              <w:rPr>
                <w:b/>
                <w:sz w:val="20"/>
                <w:szCs w:val="20"/>
                <w:lang w:val="kk-KZ" w:eastAsia="en-US"/>
              </w:rPr>
              <w:t>(13,6 %)</w:t>
            </w:r>
          </w:p>
        </w:tc>
        <w:tc>
          <w:tcPr>
            <w:tcW w:w="1134"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b/>
                <w:sz w:val="20"/>
                <w:szCs w:val="20"/>
                <w:lang w:val="kk-KZ" w:eastAsia="en-US"/>
              </w:rPr>
            </w:pPr>
            <w:r>
              <w:rPr>
                <w:b/>
                <w:sz w:val="20"/>
                <w:szCs w:val="20"/>
                <w:lang w:val="kk-KZ" w:eastAsia="en-US"/>
              </w:rPr>
              <w:t>5(13,6 %)</w:t>
            </w:r>
          </w:p>
        </w:tc>
        <w:tc>
          <w:tcPr>
            <w:tcW w:w="573" w:type="dxa"/>
            <w:tcBorders>
              <w:top w:val="single" w:sz="4" w:space="0" w:color="auto"/>
              <w:left w:val="single" w:sz="4" w:space="0" w:color="auto"/>
              <w:bottom w:val="single" w:sz="4" w:space="0" w:color="auto"/>
              <w:right w:val="single" w:sz="4" w:space="0" w:color="auto"/>
            </w:tcBorders>
            <w:hideMark/>
          </w:tcPr>
          <w:p w:rsidR="000F1572" w:rsidRDefault="000F1572">
            <w:pPr>
              <w:spacing w:line="276" w:lineRule="auto"/>
              <w:rPr>
                <w:b/>
                <w:sz w:val="20"/>
                <w:szCs w:val="20"/>
                <w:lang w:val="kk-KZ" w:eastAsia="en-US"/>
              </w:rPr>
            </w:pPr>
            <w:r>
              <w:rPr>
                <w:b/>
                <w:sz w:val="20"/>
                <w:szCs w:val="20"/>
                <w:lang w:val="kk-KZ" w:eastAsia="en-US"/>
              </w:rPr>
              <w:t>66</w:t>
            </w:r>
          </w:p>
        </w:tc>
      </w:tr>
    </w:tbl>
    <w:p w:rsidR="00F90D3A" w:rsidRDefault="000F1572" w:rsidP="00FA0703">
      <w:pPr>
        <w:tabs>
          <w:tab w:val="left" w:pos="708"/>
        </w:tabs>
        <w:ind w:firstLine="708"/>
        <w:jc w:val="both"/>
        <w:rPr>
          <w:sz w:val="28"/>
          <w:szCs w:val="28"/>
          <w:lang w:val="kk-KZ"/>
        </w:rPr>
      </w:pPr>
      <w:r>
        <w:rPr>
          <w:b/>
          <w:i/>
          <w:sz w:val="28"/>
          <w:szCs w:val="28"/>
          <w:lang w:val="kk-KZ"/>
        </w:rPr>
        <w:t>Қорытынды:</w:t>
      </w:r>
      <w:r>
        <w:rPr>
          <w:b/>
          <w:sz w:val="28"/>
          <w:szCs w:val="28"/>
          <w:lang w:val="kk-KZ"/>
        </w:rPr>
        <w:t xml:space="preserve"> </w:t>
      </w:r>
      <w:r>
        <w:rPr>
          <w:sz w:val="28"/>
          <w:szCs w:val="28"/>
          <w:lang w:val="kk-KZ"/>
        </w:rPr>
        <w:t xml:space="preserve">Кестеден көріп отырғанымыздай, 6 мектепте жұмыс істейтін барлық  66 мұғалімнің барлығы жоғары білімді. 2017-2018 оқу жылынан бастап педагогтарды  аттестаттаудың жаңа үлгісі енді. Осы негізде мұғалімдердің 19-ы (28,7%)  педагог - зерттеуші, 10-ы (15,1%) педагог - сарапшы, </w:t>
      </w:r>
      <w:r>
        <w:rPr>
          <w:rFonts w:eastAsiaTheme="minorHAnsi"/>
          <w:sz w:val="28"/>
          <w:szCs w:val="28"/>
          <w:lang w:val="kk-KZ" w:eastAsia="en-US"/>
        </w:rPr>
        <w:t xml:space="preserve">9-ы </w:t>
      </w:r>
      <w:r>
        <w:rPr>
          <w:sz w:val="28"/>
          <w:szCs w:val="28"/>
          <w:lang w:val="kk-KZ"/>
        </w:rPr>
        <w:t>(13,6 %) педагог - модератор. ЖББМ бойынша 5 (13,6%)</w:t>
      </w:r>
      <w:r>
        <w:rPr>
          <w:b/>
          <w:sz w:val="18"/>
          <w:szCs w:val="18"/>
          <w:lang w:val="kk-KZ"/>
        </w:rPr>
        <w:t xml:space="preserve"> </w:t>
      </w:r>
      <w:r>
        <w:rPr>
          <w:sz w:val="28"/>
          <w:szCs w:val="28"/>
          <w:lang w:val="kk-KZ"/>
        </w:rPr>
        <w:t xml:space="preserve">мұғалім өтпесе, қазіргі оқу үдерісіне байланысты ҚО-дан барлық 66 (100 %) мұғалім </w:t>
      </w:r>
      <w:r w:rsidR="000901B8">
        <w:rPr>
          <w:sz w:val="28"/>
          <w:szCs w:val="28"/>
          <w:lang w:val="kk-KZ"/>
        </w:rPr>
        <w:t xml:space="preserve">түгел </w:t>
      </w:r>
      <w:r>
        <w:rPr>
          <w:sz w:val="28"/>
          <w:szCs w:val="28"/>
          <w:lang w:val="kk-KZ"/>
        </w:rPr>
        <w:t>өткен.</w:t>
      </w:r>
    </w:p>
    <w:p w:rsidR="00434D41" w:rsidRDefault="00F90D3A" w:rsidP="000F1572">
      <w:pPr>
        <w:tabs>
          <w:tab w:val="left" w:pos="708"/>
        </w:tabs>
        <w:ind w:firstLine="708"/>
        <w:jc w:val="both"/>
        <w:rPr>
          <w:sz w:val="28"/>
          <w:szCs w:val="28"/>
          <w:lang w:val="kk-KZ"/>
        </w:rPr>
      </w:pPr>
      <w:r w:rsidRPr="00F90D3A">
        <w:rPr>
          <w:sz w:val="28"/>
          <w:szCs w:val="28"/>
          <w:lang w:val="kk-KZ"/>
        </w:rPr>
        <w:t xml:space="preserve">Педагог зертеушілер мен сарапшылардың </w:t>
      </w:r>
      <w:r w:rsidR="003D3E1D">
        <w:rPr>
          <w:sz w:val="28"/>
          <w:szCs w:val="28"/>
          <w:lang w:val="kk-KZ"/>
        </w:rPr>
        <w:t xml:space="preserve">оқушыларының </w:t>
      </w:r>
      <w:r w:rsidRPr="00F90D3A">
        <w:rPr>
          <w:sz w:val="28"/>
          <w:szCs w:val="28"/>
          <w:lang w:val="kk-KZ"/>
        </w:rPr>
        <w:t xml:space="preserve">нәтижелері: </w:t>
      </w:r>
    </w:p>
    <w:tbl>
      <w:tblPr>
        <w:tblStyle w:val="ad"/>
        <w:tblW w:w="0" w:type="auto"/>
        <w:tblLook w:val="04A0"/>
      </w:tblPr>
      <w:tblGrid>
        <w:gridCol w:w="512"/>
        <w:gridCol w:w="1206"/>
        <w:gridCol w:w="2926"/>
        <w:gridCol w:w="3686"/>
        <w:gridCol w:w="1807"/>
      </w:tblGrid>
      <w:tr w:rsidR="00E41C96" w:rsidTr="00255975">
        <w:tc>
          <w:tcPr>
            <w:tcW w:w="512" w:type="dxa"/>
          </w:tcPr>
          <w:p w:rsidR="00E41C96" w:rsidRPr="00B41E1F" w:rsidRDefault="00E41C96" w:rsidP="00B41E1F">
            <w:pPr>
              <w:tabs>
                <w:tab w:val="left" w:pos="708"/>
              </w:tabs>
              <w:jc w:val="center"/>
              <w:rPr>
                <w:b/>
                <w:sz w:val="20"/>
                <w:szCs w:val="20"/>
                <w:lang w:val="kk-KZ"/>
              </w:rPr>
            </w:pPr>
            <w:r w:rsidRPr="00B41E1F">
              <w:rPr>
                <w:b/>
                <w:sz w:val="20"/>
                <w:szCs w:val="20"/>
                <w:lang w:val="kk-KZ"/>
              </w:rPr>
              <w:t>№</w:t>
            </w:r>
          </w:p>
        </w:tc>
        <w:tc>
          <w:tcPr>
            <w:tcW w:w="1206" w:type="dxa"/>
          </w:tcPr>
          <w:p w:rsidR="00E41C96" w:rsidRPr="00B41E1F" w:rsidRDefault="00E41C96" w:rsidP="00B41E1F">
            <w:pPr>
              <w:tabs>
                <w:tab w:val="left" w:pos="708"/>
              </w:tabs>
              <w:jc w:val="center"/>
              <w:rPr>
                <w:b/>
                <w:sz w:val="20"/>
                <w:szCs w:val="20"/>
                <w:lang w:val="kk-KZ"/>
              </w:rPr>
            </w:pPr>
            <w:r w:rsidRPr="00B41E1F">
              <w:rPr>
                <w:b/>
                <w:sz w:val="20"/>
                <w:szCs w:val="20"/>
                <w:lang w:val="kk-KZ"/>
              </w:rPr>
              <w:t>Мектеп</w:t>
            </w:r>
          </w:p>
        </w:tc>
        <w:tc>
          <w:tcPr>
            <w:tcW w:w="2926" w:type="dxa"/>
          </w:tcPr>
          <w:p w:rsidR="00E41C96" w:rsidRPr="00B41E1F" w:rsidRDefault="000539E6" w:rsidP="000539E6">
            <w:pPr>
              <w:tabs>
                <w:tab w:val="left" w:pos="708"/>
              </w:tabs>
              <w:jc w:val="center"/>
              <w:rPr>
                <w:b/>
                <w:sz w:val="20"/>
                <w:szCs w:val="20"/>
                <w:lang w:val="kk-KZ"/>
              </w:rPr>
            </w:pPr>
            <w:r>
              <w:rPr>
                <w:b/>
                <w:sz w:val="20"/>
                <w:szCs w:val="20"/>
                <w:lang w:val="kk-KZ"/>
              </w:rPr>
              <w:t xml:space="preserve">Олимпиада </w:t>
            </w:r>
          </w:p>
        </w:tc>
        <w:tc>
          <w:tcPr>
            <w:tcW w:w="3686" w:type="dxa"/>
            <w:tcBorders>
              <w:right w:val="single" w:sz="4" w:space="0" w:color="auto"/>
            </w:tcBorders>
          </w:tcPr>
          <w:p w:rsidR="00E41C96" w:rsidRPr="00B41E1F" w:rsidRDefault="000539E6" w:rsidP="00E41C96">
            <w:pPr>
              <w:tabs>
                <w:tab w:val="left" w:pos="708"/>
              </w:tabs>
              <w:jc w:val="center"/>
              <w:rPr>
                <w:b/>
                <w:sz w:val="20"/>
                <w:szCs w:val="20"/>
                <w:lang w:val="kk-KZ"/>
              </w:rPr>
            </w:pPr>
            <w:r w:rsidRPr="00B41E1F">
              <w:rPr>
                <w:b/>
                <w:sz w:val="20"/>
                <w:szCs w:val="20"/>
                <w:lang w:val="kk-KZ"/>
              </w:rPr>
              <w:t>Мұғалімнің аты - жөні</w:t>
            </w:r>
          </w:p>
        </w:tc>
        <w:tc>
          <w:tcPr>
            <w:tcW w:w="1807" w:type="dxa"/>
            <w:tcBorders>
              <w:left w:val="single" w:sz="4" w:space="0" w:color="auto"/>
            </w:tcBorders>
          </w:tcPr>
          <w:p w:rsidR="00E41C96" w:rsidRPr="00B41E1F" w:rsidRDefault="00E41C96" w:rsidP="00B41E1F">
            <w:pPr>
              <w:tabs>
                <w:tab w:val="left" w:pos="708"/>
              </w:tabs>
              <w:jc w:val="center"/>
              <w:rPr>
                <w:b/>
                <w:sz w:val="20"/>
                <w:szCs w:val="20"/>
                <w:lang w:val="kk-KZ"/>
              </w:rPr>
            </w:pPr>
            <w:r w:rsidRPr="00B41E1F">
              <w:rPr>
                <w:b/>
                <w:sz w:val="20"/>
                <w:szCs w:val="20"/>
                <w:lang w:val="kk-KZ"/>
              </w:rPr>
              <w:t>Орны</w:t>
            </w:r>
          </w:p>
        </w:tc>
      </w:tr>
      <w:tr w:rsidR="000539E6" w:rsidRPr="00D54931" w:rsidTr="00255975">
        <w:tc>
          <w:tcPr>
            <w:tcW w:w="512" w:type="dxa"/>
          </w:tcPr>
          <w:p w:rsidR="000539E6" w:rsidRPr="007B596D" w:rsidRDefault="000539E6" w:rsidP="00A12374">
            <w:pPr>
              <w:tabs>
                <w:tab w:val="left" w:pos="708"/>
              </w:tabs>
              <w:jc w:val="both"/>
              <w:rPr>
                <w:sz w:val="20"/>
                <w:szCs w:val="20"/>
                <w:lang w:val="kk-KZ"/>
              </w:rPr>
            </w:pPr>
            <w:r w:rsidRPr="007B596D">
              <w:rPr>
                <w:sz w:val="20"/>
                <w:szCs w:val="20"/>
                <w:lang w:val="kk-KZ"/>
              </w:rPr>
              <w:t>1</w:t>
            </w:r>
          </w:p>
        </w:tc>
        <w:tc>
          <w:tcPr>
            <w:tcW w:w="1206" w:type="dxa"/>
            <w:vAlign w:val="center"/>
          </w:tcPr>
          <w:p w:rsidR="000539E6" w:rsidRPr="007B596D" w:rsidRDefault="000539E6" w:rsidP="00A12374">
            <w:pPr>
              <w:jc w:val="center"/>
              <w:rPr>
                <w:b/>
                <w:sz w:val="20"/>
                <w:szCs w:val="20"/>
                <w:lang w:val="kk-KZ" w:eastAsia="en-US"/>
              </w:rPr>
            </w:pPr>
            <w:r w:rsidRPr="007B596D">
              <w:rPr>
                <w:sz w:val="20"/>
                <w:szCs w:val="20"/>
                <w:lang w:val="kk-KZ" w:eastAsia="en-US"/>
              </w:rPr>
              <w:t>№ 2</w:t>
            </w:r>
          </w:p>
        </w:tc>
        <w:tc>
          <w:tcPr>
            <w:tcW w:w="2926" w:type="dxa"/>
            <w:vMerge w:val="restart"/>
          </w:tcPr>
          <w:p w:rsidR="000539E6" w:rsidRPr="007B596D" w:rsidRDefault="000539E6" w:rsidP="000539E6">
            <w:pPr>
              <w:tabs>
                <w:tab w:val="left" w:pos="708"/>
              </w:tabs>
              <w:jc w:val="both"/>
              <w:rPr>
                <w:sz w:val="20"/>
                <w:szCs w:val="20"/>
                <w:lang w:val="kk-KZ"/>
              </w:rPr>
            </w:pPr>
            <w:r w:rsidRPr="007B596D">
              <w:rPr>
                <w:sz w:val="20"/>
                <w:szCs w:val="20"/>
                <w:lang w:val="kk-KZ"/>
              </w:rPr>
              <w:t>Қазақ тілі және әдебиет пәнінен пәндік олимпиада (қалалық)</w:t>
            </w:r>
          </w:p>
          <w:p w:rsidR="000539E6" w:rsidRPr="007B596D" w:rsidRDefault="000539E6" w:rsidP="000539E6">
            <w:pPr>
              <w:tabs>
                <w:tab w:val="left" w:pos="708"/>
              </w:tabs>
              <w:jc w:val="both"/>
              <w:rPr>
                <w:sz w:val="20"/>
                <w:szCs w:val="20"/>
                <w:lang w:val="kk-KZ"/>
              </w:rPr>
            </w:pPr>
            <w:r w:rsidRPr="007B596D">
              <w:rPr>
                <w:sz w:val="20"/>
                <w:szCs w:val="20"/>
                <w:lang w:val="kk-KZ"/>
              </w:rPr>
              <w:t>Облыстық - 0</w:t>
            </w:r>
          </w:p>
          <w:p w:rsidR="000539E6" w:rsidRDefault="006F6E89" w:rsidP="006F6E89">
            <w:pPr>
              <w:tabs>
                <w:tab w:val="left" w:pos="708"/>
              </w:tabs>
              <w:rPr>
                <w:sz w:val="20"/>
                <w:szCs w:val="20"/>
                <w:lang w:val="kk-KZ"/>
              </w:rPr>
            </w:pPr>
            <w:r>
              <w:rPr>
                <w:sz w:val="20"/>
                <w:szCs w:val="20"/>
                <w:lang w:val="kk-KZ"/>
              </w:rPr>
              <w:t>Республикалық - 0</w:t>
            </w:r>
          </w:p>
          <w:p w:rsidR="006F6E89" w:rsidRPr="007B596D" w:rsidRDefault="006F6E89" w:rsidP="006F6E89">
            <w:pPr>
              <w:tabs>
                <w:tab w:val="left" w:pos="708"/>
              </w:tabs>
              <w:rPr>
                <w:sz w:val="20"/>
                <w:szCs w:val="20"/>
                <w:lang w:val="kk-KZ"/>
              </w:rPr>
            </w:pPr>
            <w:r>
              <w:rPr>
                <w:sz w:val="20"/>
                <w:szCs w:val="20"/>
                <w:lang w:val="kk-KZ"/>
              </w:rPr>
              <w:t>Қ.О.Бітібаева атындағы - 0</w:t>
            </w:r>
          </w:p>
        </w:tc>
        <w:tc>
          <w:tcPr>
            <w:tcW w:w="3686" w:type="dxa"/>
            <w:tcBorders>
              <w:right w:val="single" w:sz="4" w:space="0" w:color="auto"/>
            </w:tcBorders>
          </w:tcPr>
          <w:p w:rsidR="000539E6" w:rsidRPr="007B596D" w:rsidRDefault="00255975" w:rsidP="00255975">
            <w:pPr>
              <w:tabs>
                <w:tab w:val="left" w:pos="708"/>
              </w:tabs>
              <w:jc w:val="both"/>
              <w:rPr>
                <w:sz w:val="20"/>
                <w:szCs w:val="20"/>
                <w:lang w:val="kk-KZ"/>
              </w:rPr>
            </w:pPr>
            <w:r>
              <w:rPr>
                <w:sz w:val="20"/>
                <w:szCs w:val="20"/>
                <w:lang w:val="kk-KZ"/>
              </w:rPr>
              <w:t>С.Е.</w:t>
            </w:r>
            <w:r w:rsidR="000539E6" w:rsidRPr="007B596D">
              <w:rPr>
                <w:sz w:val="20"/>
                <w:szCs w:val="20"/>
                <w:lang w:val="kk-KZ"/>
              </w:rPr>
              <w:t xml:space="preserve">Кумарханова, </w:t>
            </w:r>
            <w:r w:rsidRPr="007B596D">
              <w:rPr>
                <w:sz w:val="20"/>
                <w:szCs w:val="20"/>
                <w:lang w:val="kk-KZ"/>
              </w:rPr>
              <w:t xml:space="preserve">Ж.М.Омарова, </w:t>
            </w:r>
            <w:r w:rsidR="000539E6" w:rsidRPr="007B596D">
              <w:rPr>
                <w:sz w:val="20"/>
                <w:szCs w:val="20"/>
                <w:lang w:val="kk-KZ"/>
              </w:rPr>
              <w:t>Н.О.Мухаметчанова, Қ.Ж.Бельгеубаева</w:t>
            </w:r>
          </w:p>
        </w:tc>
        <w:tc>
          <w:tcPr>
            <w:tcW w:w="1807" w:type="dxa"/>
            <w:tcBorders>
              <w:left w:val="single" w:sz="4" w:space="0" w:color="auto"/>
            </w:tcBorders>
          </w:tcPr>
          <w:p w:rsidR="00255975" w:rsidRPr="007B596D" w:rsidRDefault="000539E6" w:rsidP="00255975">
            <w:pPr>
              <w:tabs>
                <w:tab w:val="left" w:pos="708"/>
              </w:tabs>
              <w:jc w:val="both"/>
              <w:rPr>
                <w:sz w:val="20"/>
                <w:szCs w:val="20"/>
                <w:lang w:val="kk-KZ"/>
              </w:rPr>
            </w:pPr>
            <w:r w:rsidRPr="007B596D">
              <w:rPr>
                <w:sz w:val="20"/>
                <w:szCs w:val="20"/>
                <w:lang w:val="kk-KZ"/>
              </w:rPr>
              <w:t>ІІ орын</w:t>
            </w:r>
            <w:r w:rsidR="00255975">
              <w:rPr>
                <w:sz w:val="20"/>
                <w:szCs w:val="20"/>
                <w:lang w:val="kk-KZ"/>
              </w:rPr>
              <w:t xml:space="preserve">, </w:t>
            </w:r>
            <w:r w:rsidR="00255975" w:rsidRPr="007B596D">
              <w:rPr>
                <w:sz w:val="20"/>
                <w:szCs w:val="20"/>
                <w:lang w:val="kk-KZ"/>
              </w:rPr>
              <w:t>ІІ орын</w:t>
            </w:r>
          </w:p>
          <w:p w:rsidR="006C474F" w:rsidRPr="007B596D" w:rsidRDefault="006C474F" w:rsidP="00E41C96">
            <w:pPr>
              <w:tabs>
                <w:tab w:val="left" w:pos="708"/>
              </w:tabs>
              <w:jc w:val="both"/>
              <w:rPr>
                <w:sz w:val="20"/>
                <w:szCs w:val="20"/>
                <w:lang w:val="kk-KZ"/>
              </w:rPr>
            </w:pPr>
            <w:r w:rsidRPr="007B596D">
              <w:rPr>
                <w:sz w:val="20"/>
                <w:szCs w:val="20"/>
                <w:lang w:val="kk-KZ"/>
              </w:rPr>
              <w:t>ІІ орын</w:t>
            </w:r>
            <w:r w:rsidR="00255975">
              <w:rPr>
                <w:sz w:val="20"/>
                <w:szCs w:val="20"/>
                <w:lang w:val="kk-KZ"/>
              </w:rPr>
              <w:t xml:space="preserve">, </w:t>
            </w:r>
            <w:r w:rsidRPr="007B596D">
              <w:rPr>
                <w:sz w:val="20"/>
                <w:szCs w:val="20"/>
                <w:lang w:val="kk-KZ"/>
              </w:rPr>
              <w:t>І орын</w:t>
            </w:r>
          </w:p>
        </w:tc>
      </w:tr>
      <w:tr w:rsidR="000539E6" w:rsidTr="00255975">
        <w:tc>
          <w:tcPr>
            <w:tcW w:w="512" w:type="dxa"/>
          </w:tcPr>
          <w:p w:rsidR="000539E6" w:rsidRPr="007B596D" w:rsidRDefault="000539E6" w:rsidP="00A12374">
            <w:pPr>
              <w:tabs>
                <w:tab w:val="left" w:pos="708"/>
              </w:tabs>
              <w:jc w:val="both"/>
              <w:rPr>
                <w:sz w:val="20"/>
                <w:szCs w:val="20"/>
                <w:lang w:val="kk-KZ"/>
              </w:rPr>
            </w:pPr>
            <w:r w:rsidRPr="007B596D">
              <w:rPr>
                <w:sz w:val="20"/>
                <w:szCs w:val="20"/>
                <w:lang w:val="kk-KZ"/>
              </w:rPr>
              <w:t>2</w:t>
            </w:r>
          </w:p>
        </w:tc>
        <w:tc>
          <w:tcPr>
            <w:tcW w:w="1206" w:type="dxa"/>
          </w:tcPr>
          <w:p w:rsidR="000539E6" w:rsidRPr="007B596D" w:rsidRDefault="000539E6" w:rsidP="00A12374">
            <w:pPr>
              <w:jc w:val="center"/>
              <w:rPr>
                <w:rFonts w:eastAsiaTheme="minorHAnsi"/>
                <w:sz w:val="20"/>
                <w:szCs w:val="20"/>
                <w:lang w:val="kk-KZ" w:eastAsia="en-US"/>
              </w:rPr>
            </w:pPr>
            <w:r w:rsidRPr="007B596D">
              <w:rPr>
                <w:sz w:val="20"/>
                <w:szCs w:val="20"/>
                <w:lang w:val="kk-KZ" w:eastAsia="en-US"/>
              </w:rPr>
              <w:t>№ 7</w:t>
            </w:r>
          </w:p>
        </w:tc>
        <w:tc>
          <w:tcPr>
            <w:tcW w:w="2926" w:type="dxa"/>
            <w:vMerge/>
          </w:tcPr>
          <w:p w:rsidR="000539E6" w:rsidRPr="007B596D" w:rsidRDefault="000539E6" w:rsidP="00A12374">
            <w:pPr>
              <w:tabs>
                <w:tab w:val="left" w:pos="708"/>
              </w:tabs>
              <w:jc w:val="center"/>
              <w:rPr>
                <w:sz w:val="20"/>
                <w:szCs w:val="20"/>
                <w:lang w:val="kk-KZ"/>
              </w:rPr>
            </w:pPr>
          </w:p>
        </w:tc>
        <w:tc>
          <w:tcPr>
            <w:tcW w:w="3686" w:type="dxa"/>
            <w:tcBorders>
              <w:right w:val="single" w:sz="4" w:space="0" w:color="auto"/>
            </w:tcBorders>
          </w:tcPr>
          <w:p w:rsidR="000539E6" w:rsidRPr="007B596D" w:rsidRDefault="009070F2" w:rsidP="00A12374">
            <w:pPr>
              <w:tabs>
                <w:tab w:val="left" w:pos="708"/>
              </w:tabs>
              <w:jc w:val="both"/>
              <w:rPr>
                <w:sz w:val="20"/>
                <w:szCs w:val="20"/>
                <w:lang w:val="kk-KZ"/>
              </w:rPr>
            </w:pPr>
            <w:r w:rsidRPr="007B596D">
              <w:rPr>
                <w:sz w:val="20"/>
                <w:szCs w:val="20"/>
                <w:lang w:val="kk-KZ"/>
              </w:rPr>
              <w:t>Г.А. Балтабаева</w:t>
            </w:r>
          </w:p>
        </w:tc>
        <w:tc>
          <w:tcPr>
            <w:tcW w:w="1807" w:type="dxa"/>
            <w:tcBorders>
              <w:left w:val="single" w:sz="4" w:space="0" w:color="auto"/>
            </w:tcBorders>
          </w:tcPr>
          <w:p w:rsidR="000539E6" w:rsidRPr="007B596D" w:rsidRDefault="009070F2" w:rsidP="00A12374">
            <w:pPr>
              <w:tabs>
                <w:tab w:val="left" w:pos="708"/>
              </w:tabs>
              <w:jc w:val="both"/>
              <w:rPr>
                <w:sz w:val="20"/>
                <w:szCs w:val="20"/>
                <w:lang w:val="kk-KZ"/>
              </w:rPr>
            </w:pPr>
            <w:r w:rsidRPr="007B596D">
              <w:rPr>
                <w:sz w:val="20"/>
                <w:szCs w:val="20"/>
                <w:lang w:val="kk-KZ"/>
              </w:rPr>
              <w:t>ІІ, ІІІ орын</w:t>
            </w:r>
          </w:p>
        </w:tc>
      </w:tr>
      <w:tr w:rsidR="000539E6" w:rsidTr="00255975">
        <w:tc>
          <w:tcPr>
            <w:tcW w:w="512" w:type="dxa"/>
          </w:tcPr>
          <w:p w:rsidR="000539E6" w:rsidRPr="007B596D" w:rsidRDefault="000539E6" w:rsidP="00A12374">
            <w:pPr>
              <w:tabs>
                <w:tab w:val="left" w:pos="708"/>
              </w:tabs>
              <w:jc w:val="both"/>
              <w:rPr>
                <w:sz w:val="20"/>
                <w:szCs w:val="20"/>
                <w:lang w:val="kk-KZ"/>
              </w:rPr>
            </w:pPr>
            <w:r w:rsidRPr="007B596D">
              <w:rPr>
                <w:sz w:val="20"/>
                <w:szCs w:val="20"/>
                <w:lang w:val="kk-KZ"/>
              </w:rPr>
              <w:t>3</w:t>
            </w:r>
          </w:p>
        </w:tc>
        <w:tc>
          <w:tcPr>
            <w:tcW w:w="1206" w:type="dxa"/>
          </w:tcPr>
          <w:p w:rsidR="000539E6" w:rsidRPr="007B596D" w:rsidRDefault="000539E6" w:rsidP="00A12374">
            <w:pPr>
              <w:jc w:val="center"/>
              <w:rPr>
                <w:sz w:val="20"/>
                <w:szCs w:val="20"/>
                <w:lang w:val="kk-KZ" w:eastAsia="en-US"/>
              </w:rPr>
            </w:pPr>
            <w:r w:rsidRPr="007B596D">
              <w:rPr>
                <w:sz w:val="20"/>
                <w:szCs w:val="20"/>
                <w:lang w:val="kk-KZ" w:eastAsia="en-US"/>
              </w:rPr>
              <w:t>№ 10</w:t>
            </w:r>
          </w:p>
        </w:tc>
        <w:tc>
          <w:tcPr>
            <w:tcW w:w="2926" w:type="dxa"/>
            <w:vMerge/>
          </w:tcPr>
          <w:p w:rsidR="000539E6" w:rsidRPr="007B596D" w:rsidRDefault="000539E6" w:rsidP="00A12374">
            <w:pPr>
              <w:tabs>
                <w:tab w:val="left" w:pos="708"/>
              </w:tabs>
              <w:jc w:val="center"/>
              <w:rPr>
                <w:sz w:val="20"/>
                <w:szCs w:val="20"/>
                <w:lang w:val="kk-KZ"/>
              </w:rPr>
            </w:pPr>
          </w:p>
        </w:tc>
        <w:tc>
          <w:tcPr>
            <w:tcW w:w="3686" w:type="dxa"/>
            <w:tcBorders>
              <w:right w:val="single" w:sz="4" w:space="0" w:color="auto"/>
            </w:tcBorders>
          </w:tcPr>
          <w:p w:rsidR="000539E6" w:rsidRPr="007B596D" w:rsidRDefault="009070F2" w:rsidP="00A12374">
            <w:pPr>
              <w:tabs>
                <w:tab w:val="left" w:pos="708"/>
              </w:tabs>
              <w:jc w:val="both"/>
              <w:rPr>
                <w:sz w:val="20"/>
                <w:szCs w:val="20"/>
                <w:lang w:val="kk-KZ"/>
              </w:rPr>
            </w:pPr>
            <w:r w:rsidRPr="007B596D">
              <w:rPr>
                <w:sz w:val="20"/>
                <w:szCs w:val="20"/>
                <w:lang w:val="kk-KZ"/>
              </w:rPr>
              <w:t>А.А.Беркутова, Г.Е.Жыкбаева</w:t>
            </w:r>
          </w:p>
        </w:tc>
        <w:tc>
          <w:tcPr>
            <w:tcW w:w="1807" w:type="dxa"/>
            <w:tcBorders>
              <w:left w:val="single" w:sz="4" w:space="0" w:color="auto"/>
            </w:tcBorders>
          </w:tcPr>
          <w:p w:rsidR="000539E6" w:rsidRPr="007B596D" w:rsidRDefault="009070F2" w:rsidP="00A12374">
            <w:pPr>
              <w:tabs>
                <w:tab w:val="left" w:pos="708"/>
              </w:tabs>
              <w:jc w:val="both"/>
              <w:rPr>
                <w:sz w:val="20"/>
                <w:szCs w:val="20"/>
                <w:lang w:val="kk-KZ"/>
              </w:rPr>
            </w:pPr>
            <w:r w:rsidRPr="007B596D">
              <w:rPr>
                <w:sz w:val="20"/>
                <w:szCs w:val="20"/>
                <w:lang w:val="kk-KZ"/>
              </w:rPr>
              <w:t>ІІ орын</w:t>
            </w:r>
            <w:r w:rsidR="00255975">
              <w:rPr>
                <w:sz w:val="20"/>
                <w:szCs w:val="20"/>
                <w:lang w:val="kk-KZ"/>
              </w:rPr>
              <w:t xml:space="preserve">, </w:t>
            </w:r>
            <w:r w:rsidRPr="007B596D">
              <w:rPr>
                <w:sz w:val="20"/>
                <w:szCs w:val="20"/>
                <w:lang w:val="kk-KZ"/>
              </w:rPr>
              <w:t>ІІІ орын</w:t>
            </w:r>
          </w:p>
        </w:tc>
      </w:tr>
      <w:tr w:rsidR="000539E6" w:rsidTr="00255975">
        <w:tc>
          <w:tcPr>
            <w:tcW w:w="512" w:type="dxa"/>
          </w:tcPr>
          <w:p w:rsidR="000539E6" w:rsidRPr="007B596D" w:rsidRDefault="000539E6" w:rsidP="00A12374">
            <w:pPr>
              <w:tabs>
                <w:tab w:val="left" w:pos="708"/>
              </w:tabs>
              <w:jc w:val="both"/>
              <w:rPr>
                <w:sz w:val="20"/>
                <w:szCs w:val="20"/>
                <w:lang w:val="kk-KZ"/>
              </w:rPr>
            </w:pPr>
            <w:r w:rsidRPr="007B596D">
              <w:rPr>
                <w:sz w:val="20"/>
                <w:szCs w:val="20"/>
                <w:lang w:val="kk-KZ"/>
              </w:rPr>
              <w:t>4</w:t>
            </w:r>
          </w:p>
        </w:tc>
        <w:tc>
          <w:tcPr>
            <w:tcW w:w="1206" w:type="dxa"/>
          </w:tcPr>
          <w:p w:rsidR="000539E6" w:rsidRPr="007B596D" w:rsidRDefault="000539E6" w:rsidP="00A12374">
            <w:pPr>
              <w:jc w:val="center"/>
              <w:rPr>
                <w:sz w:val="20"/>
                <w:szCs w:val="20"/>
                <w:lang w:val="kk-KZ" w:eastAsia="en-US"/>
              </w:rPr>
            </w:pPr>
            <w:r w:rsidRPr="007B596D">
              <w:rPr>
                <w:sz w:val="20"/>
                <w:szCs w:val="20"/>
                <w:lang w:val="kk-KZ" w:eastAsia="en-US"/>
              </w:rPr>
              <w:t>№ 27</w:t>
            </w:r>
          </w:p>
        </w:tc>
        <w:tc>
          <w:tcPr>
            <w:tcW w:w="2926" w:type="dxa"/>
            <w:vMerge/>
          </w:tcPr>
          <w:p w:rsidR="000539E6" w:rsidRPr="007B596D" w:rsidRDefault="000539E6" w:rsidP="00A12374">
            <w:pPr>
              <w:tabs>
                <w:tab w:val="left" w:pos="708"/>
              </w:tabs>
              <w:jc w:val="center"/>
              <w:rPr>
                <w:sz w:val="20"/>
                <w:szCs w:val="20"/>
                <w:lang w:val="kk-KZ"/>
              </w:rPr>
            </w:pPr>
          </w:p>
        </w:tc>
        <w:tc>
          <w:tcPr>
            <w:tcW w:w="3686" w:type="dxa"/>
            <w:tcBorders>
              <w:right w:val="single" w:sz="4" w:space="0" w:color="auto"/>
            </w:tcBorders>
          </w:tcPr>
          <w:p w:rsidR="000539E6" w:rsidRPr="007B596D" w:rsidRDefault="007B596D" w:rsidP="00A12374">
            <w:pPr>
              <w:tabs>
                <w:tab w:val="left" w:pos="708"/>
              </w:tabs>
              <w:jc w:val="both"/>
              <w:rPr>
                <w:sz w:val="20"/>
                <w:szCs w:val="20"/>
                <w:lang w:val="kk-KZ"/>
              </w:rPr>
            </w:pPr>
            <w:r w:rsidRPr="007B596D">
              <w:rPr>
                <w:sz w:val="20"/>
                <w:szCs w:val="20"/>
                <w:lang w:val="kk-KZ"/>
              </w:rPr>
              <w:t>Нәтиже жоқ</w:t>
            </w:r>
          </w:p>
        </w:tc>
        <w:tc>
          <w:tcPr>
            <w:tcW w:w="1807" w:type="dxa"/>
            <w:tcBorders>
              <w:left w:val="single" w:sz="4" w:space="0" w:color="auto"/>
            </w:tcBorders>
          </w:tcPr>
          <w:p w:rsidR="000539E6" w:rsidRPr="007B596D" w:rsidRDefault="000539E6" w:rsidP="00A12374">
            <w:pPr>
              <w:tabs>
                <w:tab w:val="left" w:pos="708"/>
              </w:tabs>
              <w:jc w:val="both"/>
              <w:rPr>
                <w:sz w:val="20"/>
                <w:szCs w:val="20"/>
                <w:lang w:val="kk-KZ"/>
              </w:rPr>
            </w:pPr>
          </w:p>
        </w:tc>
      </w:tr>
      <w:tr w:rsidR="000539E6" w:rsidTr="00255975">
        <w:tc>
          <w:tcPr>
            <w:tcW w:w="512" w:type="dxa"/>
          </w:tcPr>
          <w:p w:rsidR="000539E6" w:rsidRPr="007B596D" w:rsidRDefault="000539E6" w:rsidP="00A12374">
            <w:pPr>
              <w:tabs>
                <w:tab w:val="left" w:pos="708"/>
              </w:tabs>
              <w:jc w:val="both"/>
              <w:rPr>
                <w:sz w:val="20"/>
                <w:szCs w:val="20"/>
                <w:lang w:val="kk-KZ"/>
              </w:rPr>
            </w:pPr>
            <w:r w:rsidRPr="007B596D">
              <w:rPr>
                <w:sz w:val="20"/>
                <w:szCs w:val="20"/>
                <w:lang w:val="kk-KZ"/>
              </w:rPr>
              <w:t>5</w:t>
            </w:r>
          </w:p>
        </w:tc>
        <w:tc>
          <w:tcPr>
            <w:tcW w:w="1206" w:type="dxa"/>
          </w:tcPr>
          <w:p w:rsidR="000539E6" w:rsidRPr="007B596D" w:rsidRDefault="000539E6" w:rsidP="00A12374">
            <w:pPr>
              <w:jc w:val="center"/>
              <w:rPr>
                <w:sz w:val="20"/>
                <w:szCs w:val="20"/>
                <w:lang w:val="kk-KZ" w:eastAsia="en-US"/>
              </w:rPr>
            </w:pPr>
            <w:r w:rsidRPr="007B596D">
              <w:rPr>
                <w:sz w:val="20"/>
                <w:szCs w:val="20"/>
                <w:lang w:val="kk-KZ" w:eastAsia="en-US"/>
              </w:rPr>
              <w:t>№ 30</w:t>
            </w:r>
          </w:p>
        </w:tc>
        <w:tc>
          <w:tcPr>
            <w:tcW w:w="2926" w:type="dxa"/>
            <w:vMerge/>
          </w:tcPr>
          <w:p w:rsidR="000539E6" w:rsidRPr="007B596D" w:rsidRDefault="000539E6" w:rsidP="00A12374">
            <w:pPr>
              <w:tabs>
                <w:tab w:val="left" w:pos="708"/>
              </w:tabs>
              <w:jc w:val="both"/>
              <w:rPr>
                <w:sz w:val="20"/>
                <w:szCs w:val="20"/>
                <w:lang w:val="kk-KZ"/>
              </w:rPr>
            </w:pPr>
          </w:p>
        </w:tc>
        <w:tc>
          <w:tcPr>
            <w:tcW w:w="3686" w:type="dxa"/>
            <w:tcBorders>
              <w:right w:val="single" w:sz="4" w:space="0" w:color="auto"/>
            </w:tcBorders>
          </w:tcPr>
          <w:p w:rsidR="000539E6" w:rsidRPr="007B596D" w:rsidRDefault="007B596D" w:rsidP="00A12374">
            <w:pPr>
              <w:tabs>
                <w:tab w:val="left" w:pos="708"/>
              </w:tabs>
              <w:jc w:val="both"/>
              <w:rPr>
                <w:sz w:val="20"/>
                <w:szCs w:val="20"/>
                <w:lang w:val="kk-KZ"/>
              </w:rPr>
            </w:pPr>
            <w:r w:rsidRPr="007B596D">
              <w:rPr>
                <w:sz w:val="20"/>
                <w:szCs w:val="20"/>
                <w:lang w:val="kk-KZ"/>
              </w:rPr>
              <w:t>Ақпарат ерген жоқ</w:t>
            </w:r>
          </w:p>
        </w:tc>
        <w:tc>
          <w:tcPr>
            <w:tcW w:w="1807" w:type="dxa"/>
            <w:tcBorders>
              <w:left w:val="single" w:sz="4" w:space="0" w:color="auto"/>
            </w:tcBorders>
          </w:tcPr>
          <w:p w:rsidR="000539E6" w:rsidRPr="007B596D" w:rsidRDefault="000539E6" w:rsidP="00A12374">
            <w:pPr>
              <w:tabs>
                <w:tab w:val="left" w:pos="708"/>
              </w:tabs>
              <w:jc w:val="both"/>
              <w:rPr>
                <w:sz w:val="20"/>
                <w:szCs w:val="20"/>
                <w:lang w:val="kk-KZ"/>
              </w:rPr>
            </w:pPr>
          </w:p>
        </w:tc>
      </w:tr>
      <w:tr w:rsidR="000539E6" w:rsidTr="00255975">
        <w:tc>
          <w:tcPr>
            <w:tcW w:w="512" w:type="dxa"/>
          </w:tcPr>
          <w:p w:rsidR="000539E6" w:rsidRPr="007B596D" w:rsidRDefault="000539E6" w:rsidP="00A12374">
            <w:pPr>
              <w:tabs>
                <w:tab w:val="left" w:pos="708"/>
              </w:tabs>
              <w:jc w:val="both"/>
              <w:rPr>
                <w:sz w:val="20"/>
                <w:szCs w:val="20"/>
                <w:lang w:val="kk-KZ"/>
              </w:rPr>
            </w:pPr>
            <w:r w:rsidRPr="007B596D">
              <w:rPr>
                <w:sz w:val="20"/>
                <w:szCs w:val="20"/>
                <w:lang w:val="kk-KZ"/>
              </w:rPr>
              <w:t>6</w:t>
            </w:r>
          </w:p>
        </w:tc>
        <w:tc>
          <w:tcPr>
            <w:tcW w:w="1206" w:type="dxa"/>
          </w:tcPr>
          <w:p w:rsidR="000539E6" w:rsidRPr="007B596D" w:rsidRDefault="000539E6" w:rsidP="00A12374">
            <w:pPr>
              <w:jc w:val="center"/>
              <w:rPr>
                <w:sz w:val="20"/>
                <w:szCs w:val="20"/>
                <w:lang w:val="kk-KZ" w:eastAsia="en-US"/>
              </w:rPr>
            </w:pPr>
            <w:r w:rsidRPr="007B596D">
              <w:rPr>
                <w:sz w:val="20"/>
                <w:szCs w:val="20"/>
                <w:lang w:val="kk-KZ" w:eastAsia="en-US"/>
              </w:rPr>
              <w:t>№ 36</w:t>
            </w:r>
          </w:p>
        </w:tc>
        <w:tc>
          <w:tcPr>
            <w:tcW w:w="2926" w:type="dxa"/>
            <w:vMerge/>
          </w:tcPr>
          <w:p w:rsidR="000539E6" w:rsidRPr="007B596D" w:rsidRDefault="000539E6" w:rsidP="00A12374">
            <w:pPr>
              <w:tabs>
                <w:tab w:val="left" w:pos="708"/>
              </w:tabs>
              <w:jc w:val="both"/>
              <w:rPr>
                <w:sz w:val="20"/>
                <w:szCs w:val="20"/>
                <w:lang w:val="kk-KZ"/>
              </w:rPr>
            </w:pPr>
          </w:p>
        </w:tc>
        <w:tc>
          <w:tcPr>
            <w:tcW w:w="3686" w:type="dxa"/>
            <w:tcBorders>
              <w:right w:val="single" w:sz="4" w:space="0" w:color="auto"/>
            </w:tcBorders>
          </w:tcPr>
          <w:p w:rsidR="007B596D" w:rsidRPr="007B596D" w:rsidRDefault="007B596D" w:rsidP="00A12374">
            <w:pPr>
              <w:tabs>
                <w:tab w:val="left" w:pos="708"/>
              </w:tabs>
              <w:jc w:val="both"/>
              <w:rPr>
                <w:sz w:val="20"/>
                <w:szCs w:val="20"/>
                <w:lang w:val="kk-KZ"/>
              </w:rPr>
            </w:pPr>
            <w:r w:rsidRPr="007B596D">
              <w:rPr>
                <w:sz w:val="20"/>
                <w:szCs w:val="20"/>
                <w:lang w:val="kk-KZ"/>
              </w:rPr>
              <w:t>Г.А.Балтабаева</w:t>
            </w:r>
            <w:r w:rsidR="00255975">
              <w:rPr>
                <w:sz w:val="20"/>
                <w:szCs w:val="20"/>
                <w:lang w:val="kk-KZ"/>
              </w:rPr>
              <w:t xml:space="preserve">, </w:t>
            </w:r>
            <w:r w:rsidRPr="007B596D">
              <w:rPr>
                <w:sz w:val="20"/>
                <w:szCs w:val="20"/>
                <w:lang w:val="kk-KZ"/>
              </w:rPr>
              <w:t>А.С.Уликбекова</w:t>
            </w:r>
          </w:p>
        </w:tc>
        <w:tc>
          <w:tcPr>
            <w:tcW w:w="1807" w:type="dxa"/>
            <w:tcBorders>
              <w:left w:val="single" w:sz="4" w:space="0" w:color="auto"/>
            </w:tcBorders>
          </w:tcPr>
          <w:p w:rsidR="000539E6" w:rsidRPr="007B596D" w:rsidRDefault="007B596D" w:rsidP="007B596D">
            <w:pPr>
              <w:tabs>
                <w:tab w:val="left" w:pos="708"/>
              </w:tabs>
              <w:jc w:val="both"/>
              <w:rPr>
                <w:sz w:val="20"/>
                <w:szCs w:val="20"/>
                <w:lang w:val="kk-KZ"/>
              </w:rPr>
            </w:pPr>
            <w:r w:rsidRPr="007B596D">
              <w:rPr>
                <w:sz w:val="20"/>
                <w:szCs w:val="20"/>
                <w:lang w:val="kk-KZ"/>
              </w:rPr>
              <w:t>ІІ орын</w:t>
            </w:r>
            <w:r w:rsidR="00255975">
              <w:rPr>
                <w:sz w:val="20"/>
                <w:szCs w:val="20"/>
                <w:lang w:val="kk-KZ"/>
              </w:rPr>
              <w:t xml:space="preserve">, </w:t>
            </w:r>
            <w:r w:rsidRPr="007B596D">
              <w:rPr>
                <w:sz w:val="20"/>
                <w:szCs w:val="20"/>
                <w:lang w:val="kk-KZ"/>
              </w:rPr>
              <w:t>ІІІ орын</w:t>
            </w:r>
          </w:p>
        </w:tc>
      </w:tr>
    </w:tbl>
    <w:p w:rsidR="00D85096" w:rsidRDefault="00A56B9C" w:rsidP="00A56B9C">
      <w:pPr>
        <w:tabs>
          <w:tab w:val="left" w:pos="708"/>
        </w:tabs>
        <w:jc w:val="both"/>
        <w:rPr>
          <w:b/>
          <w:i/>
          <w:sz w:val="28"/>
          <w:szCs w:val="28"/>
          <w:lang w:val="kk-KZ"/>
        </w:rPr>
      </w:pPr>
      <w:r>
        <w:rPr>
          <w:b/>
          <w:i/>
          <w:sz w:val="28"/>
          <w:szCs w:val="28"/>
          <w:lang w:val="kk-KZ"/>
        </w:rPr>
        <w:tab/>
      </w:r>
    </w:p>
    <w:p w:rsidR="00454E2E" w:rsidRPr="006F3603" w:rsidRDefault="00D85096" w:rsidP="00A56B9C">
      <w:pPr>
        <w:tabs>
          <w:tab w:val="left" w:pos="708"/>
        </w:tabs>
        <w:jc w:val="both"/>
        <w:rPr>
          <w:sz w:val="28"/>
          <w:szCs w:val="28"/>
          <w:lang w:val="kk-KZ"/>
        </w:rPr>
      </w:pPr>
      <w:r>
        <w:rPr>
          <w:b/>
          <w:i/>
          <w:sz w:val="28"/>
          <w:szCs w:val="28"/>
          <w:lang w:val="kk-KZ"/>
        </w:rPr>
        <w:lastRenderedPageBreak/>
        <w:t xml:space="preserve">          </w:t>
      </w:r>
      <w:r w:rsidR="00454E2E" w:rsidRPr="006F3603">
        <w:rPr>
          <w:b/>
          <w:i/>
          <w:sz w:val="28"/>
          <w:szCs w:val="28"/>
          <w:lang w:val="kk-KZ"/>
        </w:rPr>
        <w:t>Өзекті мәселе мынада,</w:t>
      </w:r>
      <w:r w:rsidR="00C97B00" w:rsidRPr="006F3603">
        <w:rPr>
          <w:b/>
          <w:i/>
          <w:sz w:val="28"/>
          <w:szCs w:val="28"/>
          <w:lang w:val="kk-KZ"/>
        </w:rPr>
        <w:t xml:space="preserve"> </w:t>
      </w:r>
      <w:r w:rsidR="00454E2E" w:rsidRPr="006F3603">
        <w:rPr>
          <w:sz w:val="28"/>
          <w:szCs w:val="28"/>
          <w:lang w:val="kk-KZ"/>
        </w:rPr>
        <w:t xml:space="preserve">соңғы 3 жылдың ішінде </w:t>
      </w:r>
      <w:r w:rsidR="006F3603" w:rsidRPr="00FC6998">
        <w:rPr>
          <w:b/>
          <w:i/>
          <w:sz w:val="28"/>
          <w:szCs w:val="28"/>
          <w:lang w:val="kk-KZ"/>
        </w:rPr>
        <w:t xml:space="preserve">№ 2, 7, 10, 27, 30, 36 мектептердегі </w:t>
      </w:r>
      <w:r w:rsidR="00C97B00" w:rsidRPr="006F3603">
        <w:rPr>
          <w:sz w:val="28"/>
          <w:szCs w:val="28"/>
          <w:lang w:val="kk-KZ"/>
        </w:rPr>
        <w:t xml:space="preserve">19 зерттеуші мен 10 сарапшының  </w:t>
      </w:r>
      <w:r w:rsidR="00454E2E" w:rsidRPr="006F3603">
        <w:rPr>
          <w:sz w:val="28"/>
          <w:szCs w:val="28"/>
          <w:lang w:val="kk-KZ"/>
        </w:rPr>
        <w:t xml:space="preserve">бірде </w:t>
      </w:r>
      <w:r w:rsidR="00C97B00" w:rsidRPr="006F3603">
        <w:rPr>
          <w:sz w:val="28"/>
          <w:szCs w:val="28"/>
          <w:lang w:val="kk-KZ"/>
        </w:rPr>
        <w:t>-</w:t>
      </w:r>
      <w:r w:rsidR="00454E2E" w:rsidRPr="006F3603">
        <w:rPr>
          <w:sz w:val="28"/>
          <w:szCs w:val="28"/>
          <w:lang w:val="kk-KZ"/>
        </w:rPr>
        <w:t xml:space="preserve"> бір</w:t>
      </w:r>
      <w:r w:rsidR="00C97B00" w:rsidRPr="006F3603">
        <w:rPr>
          <w:sz w:val="28"/>
          <w:szCs w:val="28"/>
          <w:lang w:val="kk-KZ"/>
        </w:rPr>
        <w:t>і</w:t>
      </w:r>
      <w:r w:rsidR="00454E2E" w:rsidRPr="006F3603">
        <w:rPr>
          <w:sz w:val="28"/>
          <w:szCs w:val="28"/>
          <w:lang w:val="kk-KZ"/>
        </w:rPr>
        <w:t xml:space="preserve"> </w:t>
      </w:r>
      <w:r w:rsidR="00C97B00" w:rsidRPr="006F3603">
        <w:rPr>
          <w:sz w:val="28"/>
          <w:szCs w:val="28"/>
          <w:lang w:val="kk-KZ"/>
        </w:rPr>
        <w:t>қалалық кәсіби бай</w:t>
      </w:r>
      <w:r w:rsidR="006F3603">
        <w:rPr>
          <w:sz w:val="28"/>
          <w:szCs w:val="28"/>
          <w:lang w:val="kk-KZ"/>
        </w:rPr>
        <w:t>қау «Жыл мұғаліміне» қатыспаған, тиісті деңгейде жұмыс атқармаған.</w:t>
      </w:r>
    </w:p>
    <w:p w:rsidR="00AD083F" w:rsidRPr="006F3603" w:rsidRDefault="005279CC" w:rsidP="00F46E01">
      <w:pPr>
        <w:tabs>
          <w:tab w:val="left" w:pos="708"/>
        </w:tabs>
        <w:ind w:firstLine="708"/>
        <w:jc w:val="both"/>
        <w:rPr>
          <w:sz w:val="28"/>
          <w:szCs w:val="28"/>
          <w:lang w:val="kk-KZ"/>
        </w:rPr>
      </w:pPr>
      <w:r w:rsidRPr="006F3603">
        <w:rPr>
          <w:sz w:val="28"/>
          <w:szCs w:val="28"/>
          <w:lang w:val="kk-KZ"/>
        </w:rPr>
        <w:t xml:space="preserve">19 педагог - зерттеушінің ешқандай зерттеу жұмыстары жоқ, тек </w:t>
      </w:r>
      <w:r w:rsidR="00AD083F" w:rsidRPr="006F3603">
        <w:rPr>
          <w:sz w:val="28"/>
          <w:szCs w:val="28"/>
          <w:lang w:val="kk-KZ"/>
        </w:rPr>
        <w:t>№ 27 мектептің Мұғалімі Б.Ш. Мука</w:t>
      </w:r>
      <w:r w:rsidRPr="006F3603">
        <w:rPr>
          <w:sz w:val="28"/>
          <w:szCs w:val="28"/>
          <w:lang w:val="kk-KZ"/>
        </w:rPr>
        <w:t>новта ғана авторлық бағдарлама</w:t>
      </w:r>
      <w:r w:rsidR="00AD083F" w:rsidRPr="006F3603">
        <w:rPr>
          <w:sz w:val="28"/>
          <w:szCs w:val="28"/>
          <w:lang w:val="kk-KZ"/>
        </w:rPr>
        <w:t xml:space="preserve"> бар.</w:t>
      </w:r>
    </w:p>
    <w:p w:rsidR="00F46E01" w:rsidRDefault="00F46E01" w:rsidP="00F46E01">
      <w:pPr>
        <w:tabs>
          <w:tab w:val="left" w:pos="708"/>
        </w:tabs>
        <w:ind w:firstLine="708"/>
        <w:jc w:val="both"/>
        <w:rPr>
          <w:sz w:val="28"/>
          <w:szCs w:val="28"/>
          <w:lang w:val="kk-KZ"/>
        </w:rPr>
      </w:pPr>
      <w:r w:rsidRPr="006F3603">
        <w:rPr>
          <w:sz w:val="28"/>
          <w:szCs w:val="28"/>
          <w:lang w:val="kk-KZ"/>
        </w:rPr>
        <w:t>Педагогтардың біліктілік арттыру курстарынан уақытында</w:t>
      </w:r>
      <w:r>
        <w:rPr>
          <w:sz w:val="28"/>
          <w:szCs w:val="28"/>
          <w:lang w:val="kk-KZ"/>
        </w:rPr>
        <w:t xml:space="preserve"> өтуі мен санаттарының жоғары болуы білім сапасына да әсер етеді. Қазақ тілі пәні бойынша соңғы 3 жылдың салыстырмалы сарамтамасына тоқталатын болсақ:</w:t>
      </w:r>
    </w:p>
    <w:tbl>
      <w:tblPr>
        <w:tblStyle w:val="ad"/>
        <w:tblW w:w="9930" w:type="dxa"/>
        <w:tblInd w:w="108" w:type="dxa"/>
        <w:tblLayout w:type="fixed"/>
        <w:tblLook w:val="04A0"/>
      </w:tblPr>
      <w:tblGrid>
        <w:gridCol w:w="337"/>
        <w:gridCol w:w="940"/>
        <w:gridCol w:w="2127"/>
        <w:gridCol w:w="2270"/>
        <w:gridCol w:w="2979"/>
        <w:gridCol w:w="1277"/>
      </w:tblGrid>
      <w:tr w:rsidR="00F46E01" w:rsidTr="00807AC2">
        <w:trPr>
          <w:trHeight w:val="165"/>
        </w:trPr>
        <w:tc>
          <w:tcPr>
            <w:tcW w:w="33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rFonts w:eastAsiaTheme="minorEastAsia"/>
                <w:sz w:val="20"/>
                <w:szCs w:val="20"/>
                <w:lang w:val="kk-KZ" w:eastAsia="en-US"/>
              </w:rPr>
            </w:pPr>
            <w:r>
              <w:rPr>
                <w:sz w:val="20"/>
                <w:szCs w:val="20"/>
                <w:lang w:val="kk-KZ" w:eastAsia="en-US"/>
              </w:rPr>
              <w:t>№</w:t>
            </w:r>
          </w:p>
        </w:tc>
        <w:tc>
          <w:tcPr>
            <w:tcW w:w="93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rFonts w:eastAsiaTheme="minorEastAsia"/>
                <w:sz w:val="20"/>
                <w:szCs w:val="20"/>
                <w:lang w:val="kk-KZ" w:eastAsia="en-US"/>
              </w:rPr>
            </w:pPr>
            <w:r>
              <w:rPr>
                <w:sz w:val="20"/>
                <w:szCs w:val="20"/>
                <w:lang w:val="kk-KZ" w:eastAsia="en-US"/>
              </w:rPr>
              <w:t>Мектеп</w:t>
            </w:r>
          </w:p>
        </w:tc>
        <w:tc>
          <w:tcPr>
            <w:tcW w:w="737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rFonts w:eastAsiaTheme="minorEastAsia"/>
                <w:sz w:val="20"/>
                <w:szCs w:val="20"/>
                <w:lang w:val="kk-KZ" w:eastAsia="en-US"/>
              </w:rPr>
            </w:pPr>
            <w:r>
              <w:rPr>
                <w:sz w:val="20"/>
                <w:szCs w:val="20"/>
                <w:lang w:val="kk-KZ" w:eastAsia="en-US"/>
              </w:rPr>
              <w:t>Білім сапасы</w:t>
            </w:r>
          </w:p>
        </w:tc>
        <w:tc>
          <w:tcPr>
            <w:tcW w:w="127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rFonts w:eastAsiaTheme="minorEastAsia"/>
                <w:sz w:val="20"/>
                <w:szCs w:val="20"/>
                <w:lang w:val="kk-KZ" w:eastAsia="en-US"/>
              </w:rPr>
            </w:pPr>
            <w:r>
              <w:rPr>
                <w:sz w:val="20"/>
                <w:szCs w:val="20"/>
                <w:lang w:val="kk-KZ" w:eastAsia="en-US"/>
              </w:rPr>
              <w:t>Динамика</w:t>
            </w:r>
          </w:p>
        </w:tc>
      </w:tr>
      <w:tr w:rsidR="00F46E01" w:rsidTr="00807AC2">
        <w:trPr>
          <w:trHeight w:val="150"/>
        </w:trPr>
        <w:tc>
          <w:tcPr>
            <w:tcW w:w="3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6E01" w:rsidRDefault="00F46E01" w:rsidP="00807AC2">
            <w:pPr>
              <w:rPr>
                <w:rFonts w:eastAsiaTheme="minorEastAsia"/>
                <w:sz w:val="20"/>
                <w:szCs w:val="20"/>
                <w:lang w:val="kk-KZ" w:eastAsia="en-US"/>
              </w:rPr>
            </w:pPr>
          </w:p>
        </w:tc>
        <w:tc>
          <w:tcPr>
            <w:tcW w:w="93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6E01" w:rsidRDefault="00F46E01" w:rsidP="00807AC2">
            <w:pPr>
              <w:rPr>
                <w:rFonts w:eastAsiaTheme="minorEastAsia"/>
                <w:sz w:val="20"/>
                <w:szCs w:val="20"/>
                <w:lang w:val="kk-KZ" w:eastAsia="en-US"/>
              </w:rPr>
            </w:pPr>
          </w:p>
        </w:tc>
        <w:tc>
          <w:tcPr>
            <w:tcW w:w="2126" w:type="dxa"/>
            <w:tcBorders>
              <w:top w:val="single" w:sz="4" w:space="0" w:color="auto"/>
              <w:left w:val="single" w:sz="4" w:space="0" w:color="000000" w:themeColor="text1"/>
              <w:bottom w:val="single" w:sz="4" w:space="0" w:color="000000" w:themeColor="text1"/>
              <w:right w:val="single" w:sz="4" w:space="0" w:color="auto"/>
            </w:tcBorders>
            <w:hideMark/>
          </w:tcPr>
          <w:p w:rsidR="00F46E01" w:rsidRDefault="00F46E01" w:rsidP="00807AC2">
            <w:pPr>
              <w:jc w:val="both"/>
              <w:rPr>
                <w:rFonts w:eastAsiaTheme="minorEastAsia"/>
                <w:sz w:val="20"/>
                <w:szCs w:val="20"/>
                <w:lang w:val="kk-KZ" w:eastAsia="en-US"/>
              </w:rPr>
            </w:pPr>
            <w:r>
              <w:rPr>
                <w:sz w:val="20"/>
                <w:szCs w:val="20"/>
                <w:lang w:val="kk-KZ" w:eastAsia="en-US"/>
              </w:rPr>
              <w:t>2018-2019 оқу жылы</w:t>
            </w:r>
          </w:p>
        </w:tc>
        <w:tc>
          <w:tcPr>
            <w:tcW w:w="2268" w:type="dxa"/>
            <w:tcBorders>
              <w:top w:val="single" w:sz="4" w:space="0" w:color="auto"/>
              <w:left w:val="single" w:sz="4" w:space="0" w:color="auto"/>
              <w:bottom w:val="single" w:sz="4" w:space="0" w:color="000000" w:themeColor="text1"/>
              <w:right w:val="single" w:sz="4" w:space="0" w:color="auto"/>
            </w:tcBorders>
            <w:hideMark/>
          </w:tcPr>
          <w:p w:rsidR="00F46E01" w:rsidRDefault="00F46E01" w:rsidP="00807AC2">
            <w:pPr>
              <w:jc w:val="both"/>
              <w:rPr>
                <w:rFonts w:eastAsiaTheme="minorEastAsia"/>
                <w:sz w:val="20"/>
                <w:szCs w:val="20"/>
                <w:lang w:val="kk-KZ" w:eastAsia="en-US"/>
              </w:rPr>
            </w:pPr>
            <w:r>
              <w:rPr>
                <w:sz w:val="20"/>
                <w:szCs w:val="20"/>
                <w:lang w:val="kk-KZ" w:eastAsia="en-US"/>
              </w:rPr>
              <w:t>2019-2020 оқу жылы</w:t>
            </w:r>
          </w:p>
        </w:tc>
        <w:tc>
          <w:tcPr>
            <w:tcW w:w="2977" w:type="dxa"/>
            <w:tcBorders>
              <w:top w:val="single" w:sz="4" w:space="0" w:color="auto"/>
              <w:left w:val="single" w:sz="4" w:space="0" w:color="auto"/>
              <w:bottom w:val="single" w:sz="4" w:space="0" w:color="000000" w:themeColor="text1"/>
              <w:right w:val="single" w:sz="4" w:space="0" w:color="000000" w:themeColor="text1"/>
            </w:tcBorders>
            <w:hideMark/>
          </w:tcPr>
          <w:p w:rsidR="00F46E01" w:rsidRDefault="00F46E01" w:rsidP="00807AC2">
            <w:pPr>
              <w:jc w:val="both"/>
              <w:rPr>
                <w:rFonts w:eastAsiaTheme="minorEastAsia"/>
                <w:sz w:val="20"/>
                <w:szCs w:val="20"/>
                <w:lang w:val="kk-KZ" w:eastAsia="en-US"/>
              </w:rPr>
            </w:pPr>
            <w:r>
              <w:rPr>
                <w:sz w:val="20"/>
                <w:szCs w:val="20"/>
                <w:lang w:val="kk-KZ" w:eastAsia="en-US"/>
              </w:rPr>
              <w:t>2020-2021 оқу жылы (1-тоқсан)</w:t>
            </w:r>
          </w:p>
        </w:tc>
        <w:tc>
          <w:tcPr>
            <w:tcW w:w="127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6E01" w:rsidRDefault="00F46E01" w:rsidP="00807AC2">
            <w:pPr>
              <w:rPr>
                <w:rFonts w:eastAsiaTheme="minorEastAsia"/>
                <w:sz w:val="20"/>
                <w:szCs w:val="20"/>
                <w:lang w:val="kk-KZ" w:eastAsia="en-US"/>
              </w:rPr>
            </w:pPr>
          </w:p>
        </w:tc>
      </w:tr>
      <w:tr w:rsidR="00F46E01" w:rsidTr="00807AC2">
        <w:trPr>
          <w:trHeight w:val="150"/>
        </w:trPr>
        <w:tc>
          <w:tcPr>
            <w:tcW w:w="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rFonts w:eastAsiaTheme="minorEastAsia"/>
                <w:sz w:val="20"/>
                <w:szCs w:val="20"/>
                <w:lang w:eastAsia="en-US"/>
              </w:rPr>
            </w:pPr>
            <w:r>
              <w:rPr>
                <w:sz w:val="20"/>
                <w:szCs w:val="20"/>
                <w:lang w:eastAsia="en-US"/>
              </w:rPr>
              <w:t>1</w:t>
            </w:r>
          </w:p>
        </w:tc>
        <w:tc>
          <w:tcPr>
            <w:tcW w:w="9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6E01" w:rsidRDefault="00F46E01" w:rsidP="00807AC2">
            <w:pPr>
              <w:jc w:val="center"/>
              <w:rPr>
                <w:b/>
                <w:sz w:val="20"/>
                <w:szCs w:val="20"/>
                <w:lang w:val="kk-KZ" w:eastAsia="en-US"/>
              </w:rPr>
            </w:pPr>
            <w:r>
              <w:rPr>
                <w:sz w:val="20"/>
                <w:szCs w:val="20"/>
                <w:lang w:val="kk-KZ" w:eastAsia="en-US"/>
              </w:rPr>
              <w:t>№ 2</w:t>
            </w:r>
          </w:p>
        </w:tc>
        <w:tc>
          <w:tcPr>
            <w:tcW w:w="2126" w:type="dxa"/>
            <w:tcBorders>
              <w:top w:val="single" w:sz="4" w:space="0" w:color="auto"/>
              <w:left w:val="single" w:sz="4" w:space="0" w:color="000000" w:themeColor="text1"/>
              <w:bottom w:val="single" w:sz="4" w:space="0" w:color="000000" w:themeColor="text1"/>
              <w:right w:val="single" w:sz="4" w:space="0" w:color="auto"/>
            </w:tcBorders>
            <w:hideMark/>
          </w:tcPr>
          <w:p w:rsidR="00F46E01" w:rsidRDefault="00F46E01" w:rsidP="00807AC2">
            <w:pPr>
              <w:jc w:val="center"/>
              <w:rPr>
                <w:rFonts w:eastAsiaTheme="minorEastAsia"/>
                <w:sz w:val="20"/>
                <w:szCs w:val="20"/>
                <w:lang w:val="kk-KZ" w:eastAsia="en-US"/>
              </w:rPr>
            </w:pPr>
            <w:r>
              <w:rPr>
                <w:sz w:val="20"/>
                <w:szCs w:val="20"/>
                <w:lang w:val="kk-KZ" w:eastAsia="en-US"/>
              </w:rPr>
              <w:t>95,3 %</w:t>
            </w:r>
          </w:p>
        </w:tc>
        <w:tc>
          <w:tcPr>
            <w:tcW w:w="2268" w:type="dxa"/>
            <w:tcBorders>
              <w:top w:val="single" w:sz="4" w:space="0" w:color="auto"/>
              <w:left w:val="single" w:sz="4" w:space="0" w:color="auto"/>
              <w:bottom w:val="single" w:sz="4" w:space="0" w:color="000000" w:themeColor="text1"/>
              <w:right w:val="single" w:sz="4" w:space="0" w:color="auto"/>
            </w:tcBorders>
            <w:hideMark/>
          </w:tcPr>
          <w:p w:rsidR="00F46E01" w:rsidRDefault="00F46E01" w:rsidP="00807AC2">
            <w:pPr>
              <w:jc w:val="center"/>
              <w:rPr>
                <w:rFonts w:eastAsiaTheme="minorEastAsia"/>
                <w:sz w:val="20"/>
                <w:szCs w:val="20"/>
                <w:lang w:val="en-US" w:eastAsia="en-US"/>
              </w:rPr>
            </w:pPr>
            <w:r>
              <w:rPr>
                <w:sz w:val="20"/>
                <w:szCs w:val="20"/>
                <w:lang w:val="kk-KZ" w:eastAsia="en-US"/>
              </w:rPr>
              <w:t xml:space="preserve">81 </w:t>
            </w:r>
            <w:r>
              <w:rPr>
                <w:sz w:val="20"/>
                <w:szCs w:val="20"/>
                <w:lang w:val="en-US" w:eastAsia="en-US"/>
              </w:rPr>
              <w:t>%</w:t>
            </w:r>
          </w:p>
        </w:tc>
        <w:tc>
          <w:tcPr>
            <w:tcW w:w="2977" w:type="dxa"/>
            <w:tcBorders>
              <w:top w:val="single" w:sz="4" w:space="0" w:color="auto"/>
              <w:left w:val="single" w:sz="4" w:space="0" w:color="auto"/>
              <w:bottom w:val="single" w:sz="4" w:space="0" w:color="000000" w:themeColor="text1"/>
              <w:right w:val="single" w:sz="4" w:space="0" w:color="000000" w:themeColor="text1"/>
            </w:tcBorders>
            <w:hideMark/>
          </w:tcPr>
          <w:p w:rsidR="00F46E01" w:rsidRDefault="00F46E01" w:rsidP="00807AC2">
            <w:pPr>
              <w:jc w:val="center"/>
              <w:rPr>
                <w:rFonts w:eastAsiaTheme="minorEastAsia"/>
                <w:sz w:val="20"/>
                <w:szCs w:val="20"/>
                <w:lang w:val="kk-KZ" w:eastAsia="en-US"/>
              </w:rPr>
            </w:pPr>
            <w:r>
              <w:rPr>
                <w:sz w:val="20"/>
                <w:szCs w:val="20"/>
                <w:lang w:val="en-US" w:eastAsia="en-US"/>
              </w:rPr>
              <w:t>71</w:t>
            </w:r>
            <w:r>
              <w:rPr>
                <w:sz w:val="20"/>
                <w:szCs w:val="20"/>
                <w:lang w:eastAsia="en-US"/>
              </w:rPr>
              <w:t>,4</w:t>
            </w:r>
            <w:r>
              <w:rPr>
                <w:sz w:val="20"/>
                <w:szCs w:val="20"/>
                <w:lang w:val="kk-KZ" w:eastAsia="en-US"/>
              </w:rPr>
              <w:t xml:space="preserve"> </w:t>
            </w:r>
            <w:r>
              <w:rPr>
                <w:sz w:val="20"/>
                <w:szCs w:val="20"/>
                <w:lang w:eastAsia="en-US"/>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rPr>
                <w:rFonts w:eastAsiaTheme="minorEastAsia"/>
                <w:sz w:val="20"/>
                <w:szCs w:val="20"/>
                <w:lang w:val="kk-KZ" w:eastAsia="en-US"/>
              </w:rPr>
            </w:pPr>
            <w:r>
              <w:rPr>
                <w:sz w:val="20"/>
                <w:szCs w:val="20"/>
                <w:lang w:val="kk-KZ" w:eastAsia="en-US"/>
              </w:rPr>
              <w:t>- 9,6 %</w:t>
            </w:r>
          </w:p>
        </w:tc>
      </w:tr>
      <w:tr w:rsidR="00F46E01" w:rsidTr="00807AC2">
        <w:trPr>
          <w:trHeight w:val="150"/>
        </w:trPr>
        <w:tc>
          <w:tcPr>
            <w:tcW w:w="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rFonts w:eastAsiaTheme="minorEastAsia"/>
                <w:sz w:val="20"/>
                <w:szCs w:val="20"/>
                <w:lang w:eastAsia="en-US"/>
              </w:rPr>
            </w:pPr>
            <w:r>
              <w:rPr>
                <w:sz w:val="20"/>
                <w:szCs w:val="20"/>
                <w:lang w:eastAsia="en-US"/>
              </w:rPr>
              <w:t>2</w:t>
            </w:r>
          </w:p>
        </w:tc>
        <w:tc>
          <w:tcPr>
            <w:tcW w:w="9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rFonts w:eastAsiaTheme="minorHAnsi"/>
                <w:sz w:val="20"/>
                <w:szCs w:val="20"/>
                <w:lang w:val="kk-KZ" w:eastAsia="en-US"/>
              </w:rPr>
            </w:pPr>
            <w:r>
              <w:rPr>
                <w:sz w:val="20"/>
                <w:szCs w:val="20"/>
                <w:lang w:val="kk-KZ" w:eastAsia="en-US"/>
              </w:rPr>
              <w:t>№ 7</w:t>
            </w:r>
          </w:p>
        </w:tc>
        <w:tc>
          <w:tcPr>
            <w:tcW w:w="2126" w:type="dxa"/>
            <w:tcBorders>
              <w:top w:val="single" w:sz="4" w:space="0" w:color="auto"/>
              <w:left w:val="single" w:sz="4" w:space="0" w:color="000000" w:themeColor="text1"/>
              <w:bottom w:val="single" w:sz="4" w:space="0" w:color="000000" w:themeColor="text1"/>
              <w:right w:val="single" w:sz="4" w:space="0" w:color="auto"/>
            </w:tcBorders>
            <w:hideMark/>
          </w:tcPr>
          <w:p w:rsidR="00F46E01" w:rsidRDefault="00F46E01" w:rsidP="00807AC2">
            <w:pPr>
              <w:jc w:val="center"/>
              <w:rPr>
                <w:sz w:val="20"/>
                <w:szCs w:val="20"/>
                <w:lang w:val="kk-KZ" w:eastAsia="en-US"/>
              </w:rPr>
            </w:pPr>
            <w:r>
              <w:rPr>
                <w:sz w:val="20"/>
                <w:szCs w:val="20"/>
                <w:lang w:eastAsia="en-US"/>
              </w:rPr>
              <w:t>84,5</w:t>
            </w:r>
            <w:r>
              <w:rPr>
                <w:sz w:val="20"/>
                <w:szCs w:val="20"/>
                <w:lang w:val="kk-KZ" w:eastAsia="en-US"/>
              </w:rPr>
              <w:t xml:space="preserve"> </w:t>
            </w:r>
            <w:r>
              <w:rPr>
                <w:sz w:val="20"/>
                <w:szCs w:val="20"/>
                <w:lang w:eastAsia="en-US"/>
              </w:rPr>
              <w:t>%</w:t>
            </w:r>
          </w:p>
        </w:tc>
        <w:tc>
          <w:tcPr>
            <w:tcW w:w="2268" w:type="dxa"/>
            <w:tcBorders>
              <w:top w:val="single" w:sz="4" w:space="0" w:color="auto"/>
              <w:left w:val="single" w:sz="4" w:space="0" w:color="auto"/>
              <w:bottom w:val="single" w:sz="4" w:space="0" w:color="000000" w:themeColor="text1"/>
              <w:right w:val="single" w:sz="4" w:space="0" w:color="auto"/>
            </w:tcBorders>
            <w:hideMark/>
          </w:tcPr>
          <w:p w:rsidR="00F46E01" w:rsidRDefault="00F46E01" w:rsidP="00807AC2">
            <w:pPr>
              <w:jc w:val="center"/>
              <w:rPr>
                <w:sz w:val="20"/>
                <w:szCs w:val="20"/>
                <w:lang w:val="kk-KZ" w:eastAsia="en-US"/>
              </w:rPr>
            </w:pPr>
            <w:r>
              <w:rPr>
                <w:sz w:val="20"/>
                <w:szCs w:val="20"/>
                <w:lang w:eastAsia="en-US"/>
              </w:rPr>
              <w:t>93,3</w:t>
            </w:r>
            <w:r>
              <w:rPr>
                <w:sz w:val="20"/>
                <w:szCs w:val="20"/>
                <w:lang w:val="kk-KZ" w:eastAsia="en-US"/>
              </w:rPr>
              <w:t xml:space="preserve"> </w:t>
            </w:r>
            <w:r>
              <w:rPr>
                <w:sz w:val="20"/>
                <w:szCs w:val="20"/>
                <w:lang w:eastAsia="en-US"/>
              </w:rPr>
              <w:t>%</w:t>
            </w:r>
          </w:p>
        </w:tc>
        <w:tc>
          <w:tcPr>
            <w:tcW w:w="2977" w:type="dxa"/>
            <w:tcBorders>
              <w:top w:val="single" w:sz="4" w:space="0" w:color="auto"/>
              <w:left w:val="single" w:sz="4" w:space="0" w:color="auto"/>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 xml:space="preserve">88 </w:t>
            </w:r>
            <w:r>
              <w:rPr>
                <w:sz w:val="20"/>
                <w:szCs w:val="20"/>
                <w:lang w:eastAsia="en-US"/>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6E01" w:rsidRDefault="00F46E01" w:rsidP="00807AC2">
            <w:pPr>
              <w:jc w:val="center"/>
              <w:rPr>
                <w:rFonts w:eastAsiaTheme="minorEastAsia"/>
                <w:sz w:val="20"/>
                <w:szCs w:val="20"/>
                <w:lang w:val="kk-KZ" w:eastAsia="en-US"/>
              </w:rPr>
            </w:pPr>
            <w:r>
              <w:rPr>
                <w:rFonts w:eastAsiaTheme="minorEastAsia"/>
                <w:sz w:val="20"/>
                <w:szCs w:val="20"/>
                <w:lang w:val="kk-KZ" w:eastAsia="en-US"/>
              </w:rPr>
              <w:t xml:space="preserve">+ 3,5 </w:t>
            </w:r>
            <w:r>
              <w:rPr>
                <w:sz w:val="20"/>
                <w:szCs w:val="20"/>
                <w:lang w:val="en-US" w:eastAsia="en-US"/>
              </w:rPr>
              <w:t>%</w:t>
            </w:r>
          </w:p>
        </w:tc>
      </w:tr>
      <w:tr w:rsidR="00F46E01" w:rsidTr="00807AC2">
        <w:trPr>
          <w:trHeight w:val="150"/>
        </w:trPr>
        <w:tc>
          <w:tcPr>
            <w:tcW w:w="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rFonts w:eastAsiaTheme="minorEastAsia"/>
                <w:sz w:val="20"/>
                <w:szCs w:val="20"/>
                <w:lang w:eastAsia="en-US"/>
              </w:rPr>
            </w:pPr>
            <w:r>
              <w:rPr>
                <w:sz w:val="20"/>
                <w:szCs w:val="20"/>
                <w:lang w:eastAsia="en-US"/>
              </w:rPr>
              <w:t>3</w:t>
            </w:r>
          </w:p>
        </w:tc>
        <w:tc>
          <w:tcPr>
            <w:tcW w:w="9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 10</w:t>
            </w:r>
          </w:p>
        </w:tc>
        <w:tc>
          <w:tcPr>
            <w:tcW w:w="2126" w:type="dxa"/>
            <w:tcBorders>
              <w:top w:val="single" w:sz="4" w:space="0" w:color="auto"/>
              <w:left w:val="single" w:sz="4" w:space="0" w:color="000000" w:themeColor="text1"/>
              <w:bottom w:val="single" w:sz="4" w:space="0" w:color="000000" w:themeColor="text1"/>
              <w:right w:val="single" w:sz="4" w:space="0" w:color="auto"/>
            </w:tcBorders>
            <w:hideMark/>
          </w:tcPr>
          <w:p w:rsidR="00F46E01" w:rsidRDefault="00F46E01" w:rsidP="00807AC2">
            <w:pPr>
              <w:jc w:val="center"/>
              <w:rPr>
                <w:sz w:val="20"/>
                <w:szCs w:val="20"/>
                <w:lang w:val="kk-KZ" w:eastAsia="en-US"/>
              </w:rPr>
            </w:pPr>
            <w:r>
              <w:rPr>
                <w:sz w:val="20"/>
                <w:szCs w:val="20"/>
                <w:lang w:val="kk-KZ" w:eastAsia="en-US"/>
              </w:rPr>
              <w:t xml:space="preserve">89 </w:t>
            </w:r>
            <w:r>
              <w:rPr>
                <w:sz w:val="20"/>
                <w:szCs w:val="20"/>
                <w:lang w:eastAsia="en-US"/>
              </w:rPr>
              <w:t>%</w:t>
            </w:r>
          </w:p>
        </w:tc>
        <w:tc>
          <w:tcPr>
            <w:tcW w:w="2268" w:type="dxa"/>
            <w:tcBorders>
              <w:top w:val="single" w:sz="4" w:space="0" w:color="auto"/>
              <w:left w:val="single" w:sz="4" w:space="0" w:color="auto"/>
              <w:bottom w:val="single" w:sz="4" w:space="0" w:color="000000" w:themeColor="text1"/>
              <w:right w:val="single" w:sz="4" w:space="0" w:color="auto"/>
            </w:tcBorders>
            <w:hideMark/>
          </w:tcPr>
          <w:p w:rsidR="00F46E01" w:rsidRDefault="00F46E01" w:rsidP="00807AC2">
            <w:pPr>
              <w:jc w:val="center"/>
              <w:rPr>
                <w:sz w:val="20"/>
                <w:szCs w:val="20"/>
                <w:lang w:val="kk-KZ" w:eastAsia="en-US"/>
              </w:rPr>
            </w:pPr>
            <w:r>
              <w:rPr>
                <w:sz w:val="20"/>
                <w:szCs w:val="20"/>
                <w:lang w:val="kk-KZ" w:eastAsia="en-US"/>
              </w:rPr>
              <w:t xml:space="preserve">89 </w:t>
            </w:r>
            <w:r>
              <w:rPr>
                <w:sz w:val="20"/>
                <w:szCs w:val="20"/>
                <w:lang w:eastAsia="en-US"/>
              </w:rPr>
              <w:t>%</w:t>
            </w:r>
          </w:p>
        </w:tc>
        <w:tc>
          <w:tcPr>
            <w:tcW w:w="2977" w:type="dxa"/>
            <w:tcBorders>
              <w:top w:val="single" w:sz="4" w:space="0" w:color="auto"/>
              <w:left w:val="single" w:sz="4" w:space="0" w:color="auto"/>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 xml:space="preserve">90 </w:t>
            </w:r>
            <w:r>
              <w:rPr>
                <w:sz w:val="20"/>
                <w:szCs w:val="20"/>
                <w:lang w:eastAsia="en-US"/>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en-US" w:eastAsia="en-US"/>
              </w:rPr>
            </w:pPr>
            <w:r>
              <w:rPr>
                <w:sz w:val="20"/>
                <w:szCs w:val="20"/>
                <w:lang w:val="kk-KZ" w:eastAsia="en-US"/>
              </w:rPr>
              <w:t xml:space="preserve">+1 </w:t>
            </w:r>
            <w:r>
              <w:rPr>
                <w:sz w:val="20"/>
                <w:szCs w:val="20"/>
                <w:lang w:val="en-US" w:eastAsia="en-US"/>
              </w:rPr>
              <w:t>%</w:t>
            </w:r>
          </w:p>
        </w:tc>
      </w:tr>
      <w:tr w:rsidR="00F46E01" w:rsidTr="00807AC2">
        <w:trPr>
          <w:trHeight w:val="150"/>
        </w:trPr>
        <w:tc>
          <w:tcPr>
            <w:tcW w:w="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rFonts w:eastAsiaTheme="minorEastAsia"/>
                <w:sz w:val="20"/>
                <w:szCs w:val="20"/>
                <w:lang w:eastAsia="en-US"/>
              </w:rPr>
            </w:pPr>
            <w:r>
              <w:rPr>
                <w:sz w:val="20"/>
                <w:szCs w:val="20"/>
                <w:lang w:eastAsia="en-US"/>
              </w:rPr>
              <w:t>4</w:t>
            </w:r>
          </w:p>
        </w:tc>
        <w:tc>
          <w:tcPr>
            <w:tcW w:w="9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 27</w:t>
            </w:r>
          </w:p>
        </w:tc>
        <w:tc>
          <w:tcPr>
            <w:tcW w:w="2126" w:type="dxa"/>
            <w:tcBorders>
              <w:top w:val="single" w:sz="4" w:space="0" w:color="auto"/>
              <w:left w:val="single" w:sz="4" w:space="0" w:color="000000" w:themeColor="text1"/>
              <w:bottom w:val="single" w:sz="4" w:space="0" w:color="000000" w:themeColor="text1"/>
              <w:right w:val="single" w:sz="4" w:space="0" w:color="auto"/>
            </w:tcBorders>
            <w:hideMark/>
          </w:tcPr>
          <w:p w:rsidR="00F46E01" w:rsidRDefault="00F46E01" w:rsidP="00807AC2">
            <w:pPr>
              <w:jc w:val="center"/>
              <w:rPr>
                <w:sz w:val="20"/>
                <w:szCs w:val="20"/>
                <w:lang w:eastAsia="en-US"/>
              </w:rPr>
            </w:pPr>
            <w:r>
              <w:rPr>
                <w:sz w:val="20"/>
                <w:szCs w:val="20"/>
                <w:lang w:val="kk-KZ" w:eastAsia="en-US"/>
              </w:rPr>
              <w:t xml:space="preserve">74 </w:t>
            </w:r>
            <w:r>
              <w:rPr>
                <w:sz w:val="20"/>
                <w:szCs w:val="20"/>
                <w:lang w:eastAsia="en-US"/>
              </w:rPr>
              <w:t>%</w:t>
            </w:r>
          </w:p>
        </w:tc>
        <w:tc>
          <w:tcPr>
            <w:tcW w:w="2268" w:type="dxa"/>
            <w:tcBorders>
              <w:top w:val="single" w:sz="4" w:space="0" w:color="auto"/>
              <w:left w:val="single" w:sz="4" w:space="0" w:color="auto"/>
              <w:bottom w:val="single" w:sz="4" w:space="0" w:color="000000" w:themeColor="text1"/>
              <w:right w:val="single" w:sz="4" w:space="0" w:color="auto"/>
            </w:tcBorders>
            <w:hideMark/>
          </w:tcPr>
          <w:p w:rsidR="00F46E01" w:rsidRDefault="00F46E01" w:rsidP="00807AC2">
            <w:pPr>
              <w:jc w:val="center"/>
              <w:rPr>
                <w:sz w:val="20"/>
                <w:szCs w:val="20"/>
                <w:lang w:val="kk-KZ" w:eastAsia="en-US"/>
              </w:rPr>
            </w:pPr>
            <w:r>
              <w:rPr>
                <w:sz w:val="20"/>
                <w:szCs w:val="20"/>
                <w:lang w:val="kk-KZ" w:eastAsia="en-US"/>
              </w:rPr>
              <w:t>79 %</w:t>
            </w:r>
          </w:p>
        </w:tc>
        <w:tc>
          <w:tcPr>
            <w:tcW w:w="2977" w:type="dxa"/>
            <w:tcBorders>
              <w:top w:val="single" w:sz="4" w:space="0" w:color="auto"/>
              <w:left w:val="single" w:sz="4" w:space="0" w:color="auto"/>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 xml:space="preserve">80 </w:t>
            </w:r>
            <w:r>
              <w:rPr>
                <w:sz w:val="20"/>
                <w:szCs w:val="20"/>
                <w:lang w:eastAsia="en-US"/>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6E01" w:rsidRDefault="00F46E01" w:rsidP="00807AC2">
            <w:pPr>
              <w:jc w:val="center"/>
              <w:rPr>
                <w:rFonts w:eastAsiaTheme="minorEastAsia"/>
                <w:sz w:val="20"/>
                <w:szCs w:val="20"/>
                <w:lang w:val="kk-KZ" w:eastAsia="en-US"/>
              </w:rPr>
            </w:pPr>
            <w:r>
              <w:rPr>
                <w:rFonts w:eastAsiaTheme="minorEastAsia"/>
                <w:sz w:val="20"/>
                <w:szCs w:val="20"/>
                <w:lang w:val="kk-KZ" w:eastAsia="en-US"/>
              </w:rPr>
              <w:t xml:space="preserve">+ 6 </w:t>
            </w:r>
            <w:r>
              <w:rPr>
                <w:sz w:val="20"/>
                <w:szCs w:val="20"/>
                <w:lang w:val="en-US" w:eastAsia="en-US"/>
              </w:rPr>
              <w:t>%</w:t>
            </w:r>
          </w:p>
        </w:tc>
      </w:tr>
      <w:tr w:rsidR="00F46E01" w:rsidTr="00807AC2">
        <w:trPr>
          <w:trHeight w:val="150"/>
        </w:trPr>
        <w:tc>
          <w:tcPr>
            <w:tcW w:w="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rFonts w:eastAsiaTheme="minorEastAsia"/>
                <w:sz w:val="20"/>
                <w:szCs w:val="20"/>
                <w:lang w:eastAsia="en-US"/>
              </w:rPr>
            </w:pPr>
            <w:r>
              <w:rPr>
                <w:sz w:val="20"/>
                <w:szCs w:val="20"/>
                <w:lang w:eastAsia="en-US"/>
              </w:rPr>
              <w:t>5</w:t>
            </w:r>
          </w:p>
        </w:tc>
        <w:tc>
          <w:tcPr>
            <w:tcW w:w="9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 30</w:t>
            </w:r>
          </w:p>
        </w:tc>
        <w:tc>
          <w:tcPr>
            <w:tcW w:w="2126" w:type="dxa"/>
            <w:tcBorders>
              <w:top w:val="single" w:sz="4" w:space="0" w:color="auto"/>
              <w:left w:val="single" w:sz="4" w:space="0" w:color="000000" w:themeColor="text1"/>
              <w:bottom w:val="single" w:sz="4" w:space="0" w:color="000000" w:themeColor="text1"/>
              <w:right w:val="single" w:sz="4" w:space="0" w:color="auto"/>
            </w:tcBorders>
            <w:hideMark/>
          </w:tcPr>
          <w:p w:rsidR="00F46E01" w:rsidRDefault="00F46E01" w:rsidP="00807AC2">
            <w:pPr>
              <w:jc w:val="center"/>
              <w:rPr>
                <w:sz w:val="20"/>
                <w:szCs w:val="20"/>
                <w:lang w:eastAsia="en-US"/>
              </w:rPr>
            </w:pPr>
            <w:r>
              <w:rPr>
                <w:sz w:val="20"/>
                <w:szCs w:val="20"/>
                <w:lang w:val="kk-KZ" w:eastAsia="en-US"/>
              </w:rPr>
              <w:t xml:space="preserve">77 </w:t>
            </w:r>
            <w:r>
              <w:rPr>
                <w:sz w:val="20"/>
                <w:szCs w:val="20"/>
                <w:lang w:eastAsia="en-US"/>
              </w:rPr>
              <w:t>%</w:t>
            </w:r>
          </w:p>
        </w:tc>
        <w:tc>
          <w:tcPr>
            <w:tcW w:w="2268" w:type="dxa"/>
            <w:tcBorders>
              <w:top w:val="single" w:sz="4" w:space="0" w:color="auto"/>
              <w:left w:val="single" w:sz="4" w:space="0" w:color="auto"/>
              <w:bottom w:val="single" w:sz="4" w:space="0" w:color="000000" w:themeColor="text1"/>
              <w:right w:val="single" w:sz="4" w:space="0" w:color="auto"/>
            </w:tcBorders>
            <w:hideMark/>
          </w:tcPr>
          <w:p w:rsidR="00F46E01" w:rsidRDefault="00F46E01" w:rsidP="00807AC2">
            <w:pPr>
              <w:jc w:val="center"/>
              <w:rPr>
                <w:sz w:val="20"/>
                <w:szCs w:val="20"/>
                <w:lang w:val="kk-KZ" w:eastAsia="en-US"/>
              </w:rPr>
            </w:pPr>
            <w:r>
              <w:rPr>
                <w:sz w:val="20"/>
                <w:szCs w:val="20"/>
                <w:lang w:val="kk-KZ" w:eastAsia="en-US"/>
              </w:rPr>
              <w:t>77 %</w:t>
            </w:r>
          </w:p>
        </w:tc>
        <w:tc>
          <w:tcPr>
            <w:tcW w:w="2977" w:type="dxa"/>
            <w:tcBorders>
              <w:top w:val="single" w:sz="4" w:space="0" w:color="auto"/>
              <w:left w:val="single" w:sz="4" w:space="0" w:color="auto"/>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 xml:space="preserve">81 </w:t>
            </w:r>
            <w:r>
              <w:rPr>
                <w:sz w:val="20"/>
                <w:szCs w:val="20"/>
                <w:lang w:eastAsia="en-US"/>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 xml:space="preserve">+4 </w:t>
            </w:r>
            <w:r>
              <w:rPr>
                <w:sz w:val="20"/>
                <w:szCs w:val="20"/>
                <w:lang w:eastAsia="en-US"/>
              </w:rPr>
              <w:t>%</w:t>
            </w:r>
          </w:p>
        </w:tc>
      </w:tr>
      <w:tr w:rsidR="00F46E01" w:rsidTr="00807AC2">
        <w:tc>
          <w:tcPr>
            <w:tcW w:w="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rFonts w:eastAsiaTheme="minorEastAsia"/>
                <w:sz w:val="20"/>
                <w:szCs w:val="20"/>
                <w:lang w:eastAsia="en-US"/>
              </w:rPr>
            </w:pPr>
            <w:r>
              <w:rPr>
                <w:sz w:val="20"/>
                <w:szCs w:val="20"/>
                <w:lang w:eastAsia="en-US"/>
              </w:rPr>
              <w:t>6</w:t>
            </w:r>
          </w:p>
        </w:tc>
        <w:tc>
          <w:tcPr>
            <w:tcW w:w="9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 36</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en-US" w:eastAsia="en-US"/>
              </w:rPr>
            </w:pPr>
            <w:r>
              <w:rPr>
                <w:sz w:val="20"/>
                <w:szCs w:val="20"/>
                <w:lang w:val="kk-KZ" w:eastAsia="en-US"/>
              </w:rPr>
              <w:t xml:space="preserve">63 </w:t>
            </w:r>
            <w:r>
              <w:rPr>
                <w:sz w:val="20"/>
                <w:szCs w:val="20"/>
                <w:lang w:val="en-US" w:eastAsia="en-US"/>
              </w:rPr>
              <w:t>%</w:t>
            </w:r>
          </w:p>
        </w:tc>
        <w:tc>
          <w:tcPr>
            <w:tcW w:w="2268" w:type="dxa"/>
            <w:tcBorders>
              <w:top w:val="single" w:sz="4" w:space="0" w:color="000000" w:themeColor="text1"/>
              <w:left w:val="single" w:sz="4" w:space="0" w:color="auto"/>
              <w:bottom w:val="single" w:sz="4" w:space="0" w:color="000000" w:themeColor="text1"/>
              <w:right w:val="single" w:sz="4" w:space="0" w:color="auto"/>
            </w:tcBorders>
            <w:hideMark/>
          </w:tcPr>
          <w:p w:rsidR="00F46E01" w:rsidRDefault="00F46E01" w:rsidP="00807AC2">
            <w:pPr>
              <w:jc w:val="center"/>
              <w:rPr>
                <w:sz w:val="20"/>
                <w:szCs w:val="20"/>
                <w:lang w:val="en-US" w:eastAsia="en-US"/>
              </w:rPr>
            </w:pPr>
            <w:r>
              <w:rPr>
                <w:sz w:val="20"/>
                <w:szCs w:val="20"/>
                <w:lang w:val="en-US" w:eastAsia="en-US"/>
              </w:rPr>
              <w:t>70</w:t>
            </w:r>
            <w:r>
              <w:rPr>
                <w:sz w:val="20"/>
                <w:szCs w:val="20"/>
                <w:lang w:val="kk-KZ" w:eastAsia="en-US"/>
              </w:rPr>
              <w:t xml:space="preserve"> </w:t>
            </w:r>
            <w:r>
              <w:rPr>
                <w:sz w:val="20"/>
                <w:szCs w:val="20"/>
                <w:lang w:val="en-US" w:eastAsia="en-US"/>
              </w:rPr>
              <w:t>%</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en-US" w:eastAsia="en-US"/>
              </w:rPr>
            </w:pPr>
            <w:r>
              <w:rPr>
                <w:sz w:val="20"/>
                <w:szCs w:val="20"/>
                <w:lang w:val="en-US" w:eastAsia="en-US"/>
              </w:rPr>
              <w:t>74</w:t>
            </w:r>
            <w:r>
              <w:rPr>
                <w:sz w:val="20"/>
                <w:szCs w:val="20"/>
                <w:lang w:val="kk-KZ" w:eastAsia="en-US"/>
              </w:rPr>
              <w:t xml:space="preserve"> </w:t>
            </w:r>
            <w:r>
              <w:rPr>
                <w:sz w:val="20"/>
                <w:szCs w:val="20"/>
                <w:lang w:val="en-US" w:eastAsia="en-US"/>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en-US" w:eastAsia="en-US"/>
              </w:rPr>
              <w:t>+</w:t>
            </w:r>
            <w:r>
              <w:rPr>
                <w:sz w:val="20"/>
                <w:szCs w:val="20"/>
                <w:lang w:val="kk-KZ" w:eastAsia="en-US"/>
              </w:rPr>
              <w:t xml:space="preserve"> 11</w:t>
            </w:r>
            <w:r>
              <w:rPr>
                <w:sz w:val="20"/>
                <w:szCs w:val="20"/>
                <w:lang w:eastAsia="en-US"/>
              </w:rPr>
              <w:t>%</w:t>
            </w:r>
          </w:p>
        </w:tc>
      </w:tr>
    </w:tbl>
    <w:p w:rsidR="00F46E01" w:rsidRPr="006F3603" w:rsidRDefault="00F46E01" w:rsidP="00F46E01">
      <w:pPr>
        <w:tabs>
          <w:tab w:val="left" w:pos="708"/>
        </w:tabs>
        <w:ind w:firstLine="708"/>
        <w:jc w:val="both"/>
        <w:rPr>
          <w:sz w:val="28"/>
          <w:szCs w:val="28"/>
          <w:lang w:val="kk-KZ"/>
        </w:rPr>
      </w:pPr>
      <w:r w:rsidRPr="006F3603">
        <w:rPr>
          <w:b/>
          <w:i/>
          <w:sz w:val="28"/>
          <w:szCs w:val="28"/>
          <w:lang w:val="kk-KZ"/>
        </w:rPr>
        <w:t>Қорытынды:</w:t>
      </w:r>
      <w:r w:rsidRPr="006F3603">
        <w:rPr>
          <w:sz w:val="28"/>
          <w:szCs w:val="28"/>
          <w:lang w:val="kk-KZ"/>
        </w:rPr>
        <w:t xml:space="preserve">  барлық мектептер 70 %-дан жоғары бірқалыпты тенденцияны ұстап тұр, № 2 мектептен басқа барлық мектептерде өсу динамикасы байқалады. </w:t>
      </w:r>
    </w:p>
    <w:p w:rsidR="00F46E01" w:rsidRDefault="00F46E01" w:rsidP="00F46E01">
      <w:pPr>
        <w:tabs>
          <w:tab w:val="left" w:pos="708"/>
        </w:tabs>
        <w:ind w:firstLine="708"/>
        <w:jc w:val="both"/>
        <w:rPr>
          <w:sz w:val="28"/>
          <w:szCs w:val="28"/>
          <w:lang w:val="kk-KZ"/>
        </w:rPr>
      </w:pPr>
      <w:r w:rsidRPr="006F3603">
        <w:rPr>
          <w:sz w:val="28"/>
          <w:szCs w:val="28"/>
          <w:lang w:val="kk-KZ"/>
        </w:rPr>
        <w:t xml:space="preserve">Білім сапасының нәтижесі бойынша мектеп оқушыларының барлығы  мемлекттік  тілді </w:t>
      </w:r>
      <w:r w:rsidR="006F3603" w:rsidRPr="006F3603">
        <w:rPr>
          <w:sz w:val="28"/>
          <w:szCs w:val="28"/>
          <w:lang w:val="kk-KZ"/>
        </w:rPr>
        <w:t xml:space="preserve"> жоғары  дәрежеде  меңгерген. Егер</w:t>
      </w:r>
      <w:r w:rsidR="006F3603">
        <w:rPr>
          <w:sz w:val="28"/>
          <w:szCs w:val="28"/>
          <w:lang w:val="kk-KZ"/>
        </w:rPr>
        <w:t xml:space="preserve"> сол</w:t>
      </w:r>
      <w:r w:rsidR="00943490">
        <w:rPr>
          <w:sz w:val="28"/>
          <w:szCs w:val="28"/>
          <w:lang w:val="kk-KZ"/>
        </w:rPr>
        <w:t>ай болса, неге не мұғалімдер де</w:t>
      </w:r>
      <w:r w:rsidR="006F3603">
        <w:rPr>
          <w:sz w:val="28"/>
          <w:szCs w:val="28"/>
          <w:lang w:val="kk-KZ"/>
        </w:rPr>
        <w:t xml:space="preserve">, не оқушыларда жоғары деңгейде облыстық, республикалық деңгейде жетістіктер жоқ. </w:t>
      </w:r>
    </w:p>
    <w:p w:rsidR="00F46E01" w:rsidRDefault="00F46E01" w:rsidP="00F46E01">
      <w:pPr>
        <w:tabs>
          <w:tab w:val="left" w:pos="708"/>
        </w:tabs>
        <w:ind w:firstLine="708"/>
        <w:jc w:val="both"/>
        <w:rPr>
          <w:sz w:val="28"/>
          <w:szCs w:val="28"/>
          <w:lang w:val="kk-KZ"/>
        </w:rPr>
      </w:pPr>
      <w:r>
        <w:rPr>
          <w:sz w:val="28"/>
          <w:szCs w:val="28"/>
          <w:lang w:val="kk-KZ"/>
        </w:rPr>
        <w:t xml:space="preserve">Мемлекттік бағдарламаның нысаналы индикаторының 2.1. тармақшасында мемлекеттік тілді В2 деңгейінде меңгерген қазақ тілінде оқытпайтын мектептер түлектерінің үлесі 30% - деп көрсетілген, ендеше 11 сыныптарға тоқталайық:  </w:t>
      </w:r>
    </w:p>
    <w:tbl>
      <w:tblPr>
        <w:tblStyle w:val="ad"/>
        <w:tblW w:w="0" w:type="auto"/>
        <w:tblInd w:w="108" w:type="dxa"/>
        <w:tblLook w:val="04A0"/>
      </w:tblPr>
      <w:tblGrid>
        <w:gridCol w:w="407"/>
        <w:gridCol w:w="863"/>
        <w:gridCol w:w="2134"/>
        <w:gridCol w:w="2127"/>
        <w:gridCol w:w="2976"/>
        <w:gridCol w:w="1418"/>
      </w:tblGrid>
      <w:tr w:rsidR="00F46E01" w:rsidRPr="000901B8" w:rsidTr="00F46E01">
        <w:tc>
          <w:tcPr>
            <w:tcW w:w="40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rFonts w:eastAsiaTheme="minorEastAsia"/>
                <w:sz w:val="20"/>
                <w:szCs w:val="20"/>
                <w:lang w:val="kk-KZ" w:eastAsia="en-US"/>
              </w:rPr>
            </w:pPr>
            <w:r>
              <w:rPr>
                <w:sz w:val="20"/>
                <w:szCs w:val="20"/>
                <w:lang w:val="kk-KZ" w:eastAsia="en-US"/>
              </w:rPr>
              <w:t>№</w:t>
            </w:r>
          </w:p>
        </w:tc>
        <w:tc>
          <w:tcPr>
            <w:tcW w:w="86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rFonts w:eastAsiaTheme="minorEastAsia"/>
                <w:sz w:val="20"/>
                <w:szCs w:val="20"/>
                <w:lang w:val="kk-KZ" w:eastAsia="en-US"/>
              </w:rPr>
            </w:pPr>
            <w:r>
              <w:rPr>
                <w:sz w:val="20"/>
                <w:szCs w:val="20"/>
                <w:lang w:val="kk-KZ" w:eastAsia="en-US"/>
              </w:rPr>
              <w:t>Мектеп</w:t>
            </w:r>
          </w:p>
        </w:tc>
        <w:tc>
          <w:tcPr>
            <w:tcW w:w="865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Білім сапасы</w:t>
            </w:r>
          </w:p>
        </w:tc>
      </w:tr>
      <w:tr w:rsidR="00F46E01" w:rsidTr="00F46E01">
        <w:trPr>
          <w:trHeight w:val="323"/>
        </w:trPr>
        <w:tc>
          <w:tcPr>
            <w:tcW w:w="40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6E01" w:rsidRDefault="00F46E01" w:rsidP="00807AC2">
            <w:pPr>
              <w:rPr>
                <w:rFonts w:eastAsiaTheme="minorEastAsia"/>
                <w:sz w:val="20"/>
                <w:szCs w:val="20"/>
                <w:lang w:val="kk-KZ" w:eastAsia="en-US"/>
              </w:rPr>
            </w:pPr>
          </w:p>
        </w:tc>
        <w:tc>
          <w:tcPr>
            <w:tcW w:w="86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6E01" w:rsidRDefault="00F46E01" w:rsidP="00807AC2">
            <w:pPr>
              <w:rPr>
                <w:rFonts w:eastAsiaTheme="minorEastAsia"/>
                <w:sz w:val="20"/>
                <w:szCs w:val="20"/>
                <w:lang w:val="kk-KZ" w:eastAsia="en-US"/>
              </w:rPr>
            </w:pPr>
          </w:p>
        </w:tc>
        <w:tc>
          <w:tcPr>
            <w:tcW w:w="2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Pr="00F46E01" w:rsidRDefault="00F46E01" w:rsidP="00F46E01">
            <w:pPr>
              <w:rPr>
                <w:sz w:val="20"/>
                <w:szCs w:val="20"/>
                <w:lang w:val="kk-KZ" w:eastAsia="en-US"/>
              </w:rPr>
            </w:pPr>
            <w:r>
              <w:rPr>
                <w:sz w:val="20"/>
                <w:szCs w:val="20"/>
                <w:lang w:val="kk-KZ" w:eastAsia="en-US"/>
              </w:rPr>
              <w:t>2018-2019 оқу жылы</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Pr="00F46E01" w:rsidRDefault="00F46E01" w:rsidP="00F46E01">
            <w:pPr>
              <w:rPr>
                <w:sz w:val="20"/>
                <w:szCs w:val="20"/>
                <w:lang w:val="kk-KZ" w:eastAsia="en-US"/>
              </w:rPr>
            </w:pPr>
            <w:r>
              <w:rPr>
                <w:sz w:val="20"/>
                <w:szCs w:val="20"/>
                <w:lang w:val="kk-KZ" w:eastAsia="en-US"/>
              </w:rPr>
              <w:t>2019-2020 оқу жылы</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Pr="00F46E01" w:rsidRDefault="00F46E01" w:rsidP="00F46E01">
            <w:pPr>
              <w:rPr>
                <w:sz w:val="20"/>
                <w:szCs w:val="20"/>
                <w:lang w:val="kk-KZ" w:eastAsia="en-US"/>
              </w:rPr>
            </w:pPr>
            <w:r>
              <w:rPr>
                <w:sz w:val="20"/>
                <w:szCs w:val="20"/>
                <w:lang w:val="kk-KZ" w:eastAsia="en-US"/>
              </w:rPr>
              <w:t>2020-2021 оқу жылы (1-тоқсан)</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rPr>
                <w:rFonts w:eastAsiaTheme="minorEastAsia"/>
                <w:b/>
                <w:sz w:val="20"/>
                <w:szCs w:val="20"/>
                <w:lang w:val="kk-KZ" w:eastAsia="en-US"/>
              </w:rPr>
            </w:pPr>
            <w:r>
              <w:rPr>
                <w:rFonts w:eastAsiaTheme="minorEastAsia"/>
                <w:b/>
                <w:sz w:val="20"/>
                <w:szCs w:val="20"/>
                <w:lang w:val="kk-KZ" w:eastAsia="en-US"/>
              </w:rPr>
              <w:t>Жалпы</w:t>
            </w:r>
          </w:p>
        </w:tc>
      </w:tr>
      <w:tr w:rsidR="00F46E01" w:rsidTr="00F46E01">
        <w:tc>
          <w:tcPr>
            <w:tcW w:w="4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rFonts w:eastAsiaTheme="minorEastAsia"/>
                <w:sz w:val="20"/>
                <w:szCs w:val="20"/>
                <w:lang w:eastAsia="en-US"/>
              </w:rPr>
            </w:pPr>
            <w:r>
              <w:rPr>
                <w:sz w:val="20"/>
                <w:szCs w:val="20"/>
                <w:lang w:eastAsia="en-US"/>
              </w:rPr>
              <w:t>1</w:t>
            </w:r>
          </w:p>
        </w:tc>
        <w:tc>
          <w:tcPr>
            <w:tcW w:w="8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46E01" w:rsidRDefault="00F46E01" w:rsidP="00807AC2">
            <w:pPr>
              <w:jc w:val="center"/>
              <w:rPr>
                <w:b/>
                <w:sz w:val="20"/>
                <w:szCs w:val="20"/>
                <w:lang w:val="kk-KZ" w:eastAsia="en-US"/>
              </w:rPr>
            </w:pPr>
            <w:r>
              <w:rPr>
                <w:sz w:val="20"/>
                <w:szCs w:val="20"/>
                <w:lang w:val="kk-KZ" w:eastAsia="en-US"/>
              </w:rPr>
              <w:t>№ 2</w:t>
            </w:r>
          </w:p>
        </w:tc>
        <w:tc>
          <w:tcPr>
            <w:tcW w:w="2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85 %</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70,3 %</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72 %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b/>
                <w:sz w:val="20"/>
                <w:szCs w:val="20"/>
                <w:lang w:val="kk-KZ" w:eastAsia="en-US"/>
              </w:rPr>
            </w:pPr>
            <w:r>
              <w:rPr>
                <w:b/>
                <w:sz w:val="20"/>
                <w:szCs w:val="20"/>
                <w:lang w:val="kk-KZ" w:eastAsia="en-US"/>
              </w:rPr>
              <w:t xml:space="preserve">75,7 % </w:t>
            </w:r>
          </w:p>
        </w:tc>
      </w:tr>
      <w:tr w:rsidR="00F46E01" w:rsidTr="00F46E01">
        <w:tc>
          <w:tcPr>
            <w:tcW w:w="4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rFonts w:eastAsiaTheme="minorEastAsia"/>
                <w:sz w:val="20"/>
                <w:szCs w:val="20"/>
                <w:lang w:eastAsia="en-US"/>
              </w:rPr>
            </w:pPr>
            <w:r>
              <w:rPr>
                <w:sz w:val="20"/>
                <w:szCs w:val="20"/>
                <w:lang w:eastAsia="en-US"/>
              </w:rPr>
              <w:t>2</w:t>
            </w:r>
          </w:p>
        </w:tc>
        <w:tc>
          <w:tcPr>
            <w:tcW w:w="8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rFonts w:eastAsiaTheme="minorHAnsi"/>
                <w:sz w:val="20"/>
                <w:szCs w:val="20"/>
                <w:lang w:val="kk-KZ" w:eastAsia="en-US"/>
              </w:rPr>
            </w:pPr>
            <w:r>
              <w:rPr>
                <w:sz w:val="20"/>
                <w:szCs w:val="20"/>
                <w:lang w:val="kk-KZ" w:eastAsia="en-US"/>
              </w:rPr>
              <w:t>№ 7</w:t>
            </w:r>
          </w:p>
        </w:tc>
        <w:tc>
          <w:tcPr>
            <w:tcW w:w="2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82 %</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74 %</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82 %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b/>
                <w:sz w:val="20"/>
                <w:szCs w:val="20"/>
                <w:lang w:val="kk-KZ" w:eastAsia="en-US"/>
              </w:rPr>
            </w:pPr>
            <w:r>
              <w:rPr>
                <w:b/>
                <w:sz w:val="20"/>
                <w:szCs w:val="20"/>
                <w:lang w:val="kk-KZ" w:eastAsia="en-US"/>
              </w:rPr>
              <w:t>79,3 %</w:t>
            </w:r>
          </w:p>
        </w:tc>
      </w:tr>
      <w:tr w:rsidR="00F46E01" w:rsidTr="00F46E01">
        <w:tc>
          <w:tcPr>
            <w:tcW w:w="4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rFonts w:eastAsiaTheme="minorEastAsia"/>
                <w:sz w:val="20"/>
                <w:szCs w:val="20"/>
                <w:lang w:eastAsia="en-US"/>
              </w:rPr>
            </w:pPr>
            <w:r>
              <w:rPr>
                <w:sz w:val="20"/>
                <w:szCs w:val="20"/>
                <w:lang w:eastAsia="en-US"/>
              </w:rPr>
              <w:t>3</w:t>
            </w:r>
          </w:p>
        </w:tc>
        <w:tc>
          <w:tcPr>
            <w:tcW w:w="8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 10</w:t>
            </w:r>
          </w:p>
        </w:tc>
        <w:tc>
          <w:tcPr>
            <w:tcW w:w="2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96 %</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97 %</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90 %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b/>
                <w:sz w:val="20"/>
                <w:szCs w:val="20"/>
                <w:lang w:val="kk-KZ" w:eastAsia="en-US"/>
              </w:rPr>
            </w:pPr>
            <w:r>
              <w:rPr>
                <w:b/>
                <w:sz w:val="20"/>
                <w:szCs w:val="20"/>
                <w:lang w:val="kk-KZ" w:eastAsia="en-US"/>
              </w:rPr>
              <w:t>94,3 %</w:t>
            </w:r>
          </w:p>
        </w:tc>
      </w:tr>
      <w:tr w:rsidR="00F46E01" w:rsidTr="00F46E01">
        <w:tc>
          <w:tcPr>
            <w:tcW w:w="4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rFonts w:eastAsiaTheme="minorEastAsia"/>
                <w:sz w:val="20"/>
                <w:szCs w:val="20"/>
                <w:lang w:eastAsia="en-US"/>
              </w:rPr>
            </w:pPr>
            <w:r>
              <w:rPr>
                <w:sz w:val="20"/>
                <w:szCs w:val="20"/>
                <w:lang w:eastAsia="en-US"/>
              </w:rPr>
              <w:t>4</w:t>
            </w:r>
          </w:p>
        </w:tc>
        <w:tc>
          <w:tcPr>
            <w:tcW w:w="8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 27</w:t>
            </w:r>
          </w:p>
        </w:tc>
        <w:tc>
          <w:tcPr>
            <w:tcW w:w="2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71,4 %</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61,2 %</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79 %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b/>
                <w:sz w:val="20"/>
                <w:szCs w:val="20"/>
                <w:lang w:val="kk-KZ" w:eastAsia="en-US"/>
              </w:rPr>
            </w:pPr>
            <w:r>
              <w:rPr>
                <w:b/>
                <w:sz w:val="20"/>
                <w:szCs w:val="20"/>
                <w:lang w:val="kk-KZ" w:eastAsia="en-US"/>
              </w:rPr>
              <w:t>70,5 %</w:t>
            </w:r>
          </w:p>
        </w:tc>
      </w:tr>
      <w:tr w:rsidR="00F46E01" w:rsidTr="00F46E01">
        <w:tc>
          <w:tcPr>
            <w:tcW w:w="4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rFonts w:eastAsiaTheme="minorEastAsia"/>
                <w:sz w:val="20"/>
                <w:szCs w:val="20"/>
                <w:lang w:eastAsia="en-US"/>
              </w:rPr>
            </w:pPr>
            <w:r>
              <w:rPr>
                <w:sz w:val="20"/>
                <w:szCs w:val="20"/>
                <w:lang w:eastAsia="en-US"/>
              </w:rPr>
              <w:t>5</w:t>
            </w:r>
          </w:p>
        </w:tc>
        <w:tc>
          <w:tcPr>
            <w:tcW w:w="8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 30</w:t>
            </w:r>
          </w:p>
        </w:tc>
        <w:tc>
          <w:tcPr>
            <w:tcW w:w="2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70 %</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73 %</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73,6 %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b/>
                <w:sz w:val="20"/>
                <w:szCs w:val="20"/>
                <w:lang w:val="kk-KZ" w:eastAsia="en-US"/>
              </w:rPr>
            </w:pPr>
            <w:r>
              <w:rPr>
                <w:b/>
                <w:sz w:val="20"/>
                <w:szCs w:val="20"/>
                <w:lang w:val="kk-KZ" w:eastAsia="en-US"/>
              </w:rPr>
              <w:t>72,2 %</w:t>
            </w:r>
          </w:p>
        </w:tc>
      </w:tr>
      <w:tr w:rsidR="00F46E01" w:rsidTr="00F46E01">
        <w:tc>
          <w:tcPr>
            <w:tcW w:w="4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rFonts w:eastAsiaTheme="minorEastAsia"/>
                <w:sz w:val="20"/>
                <w:szCs w:val="20"/>
                <w:lang w:eastAsia="en-US"/>
              </w:rPr>
            </w:pPr>
            <w:r>
              <w:rPr>
                <w:sz w:val="20"/>
                <w:szCs w:val="20"/>
                <w:lang w:eastAsia="en-US"/>
              </w:rPr>
              <w:t>6</w:t>
            </w:r>
          </w:p>
        </w:tc>
        <w:tc>
          <w:tcPr>
            <w:tcW w:w="8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 36</w:t>
            </w:r>
          </w:p>
        </w:tc>
        <w:tc>
          <w:tcPr>
            <w:tcW w:w="2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61 %</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83 %</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sz w:val="20"/>
                <w:szCs w:val="20"/>
                <w:lang w:val="kk-KZ" w:eastAsia="en-US"/>
              </w:rPr>
            </w:pPr>
            <w:r>
              <w:rPr>
                <w:sz w:val="20"/>
                <w:szCs w:val="20"/>
                <w:lang w:val="kk-KZ" w:eastAsia="en-US"/>
              </w:rPr>
              <w:t>75 %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E01" w:rsidRDefault="00F46E01" w:rsidP="00807AC2">
            <w:pPr>
              <w:jc w:val="center"/>
              <w:rPr>
                <w:b/>
                <w:sz w:val="20"/>
                <w:szCs w:val="20"/>
                <w:lang w:val="kk-KZ" w:eastAsia="en-US"/>
              </w:rPr>
            </w:pPr>
            <w:r>
              <w:rPr>
                <w:b/>
                <w:sz w:val="20"/>
                <w:szCs w:val="20"/>
                <w:lang w:val="kk-KZ" w:eastAsia="en-US"/>
              </w:rPr>
              <w:t>73 %</w:t>
            </w:r>
          </w:p>
        </w:tc>
      </w:tr>
    </w:tbl>
    <w:p w:rsidR="00F46E01" w:rsidRDefault="00F46E01" w:rsidP="0059221B">
      <w:pPr>
        <w:pStyle w:val="a5"/>
        <w:shd w:val="clear" w:color="auto" w:fill="FFFFFF"/>
        <w:tabs>
          <w:tab w:val="left" w:pos="708"/>
        </w:tabs>
        <w:spacing w:before="0" w:beforeAutospacing="0" w:after="0" w:afterAutospacing="0"/>
        <w:ind w:firstLine="708"/>
        <w:jc w:val="both"/>
        <w:rPr>
          <w:sz w:val="20"/>
          <w:szCs w:val="20"/>
          <w:lang w:val="kk-KZ"/>
        </w:rPr>
      </w:pPr>
      <w:r w:rsidRPr="006711E3">
        <w:rPr>
          <w:b/>
          <w:i/>
          <w:sz w:val="28"/>
          <w:szCs w:val="28"/>
          <w:lang w:val="kk-KZ"/>
        </w:rPr>
        <w:t>Қорытынды:</w:t>
      </w:r>
      <w:r w:rsidRPr="006F3603">
        <w:rPr>
          <w:b/>
          <w:sz w:val="28"/>
          <w:szCs w:val="28"/>
          <w:lang w:val="kk-KZ"/>
        </w:rPr>
        <w:t xml:space="preserve"> </w:t>
      </w:r>
      <w:r w:rsidRPr="006F3603">
        <w:rPr>
          <w:sz w:val="28"/>
          <w:szCs w:val="28"/>
          <w:lang w:val="kk-KZ"/>
        </w:rPr>
        <w:t xml:space="preserve">барлық мектептер 70 %-дан жоғары білім сапасын беріп отыр, бұл нақты </w:t>
      </w:r>
      <w:r w:rsidR="0059221B" w:rsidRPr="006F3603">
        <w:rPr>
          <w:sz w:val="28"/>
          <w:szCs w:val="28"/>
          <w:lang w:val="kk-KZ"/>
        </w:rPr>
        <w:t xml:space="preserve">дерек </w:t>
      </w:r>
      <w:r w:rsidRPr="006F3603">
        <w:rPr>
          <w:sz w:val="28"/>
          <w:szCs w:val="28"/>
          <w:lang w:val="kk-KZ"/>
        </w:rPr>
        <w:t xml:space="preserve">болса, онда бұл мектептердің 11 сынып оқушылары </w:t>
      </w:r>
      <w:r w:rsidR="006F3603">
        <w:rPr>
          <w:sz w:val="28"/>
          <w:szCs w:val="28"/>
          <w:lang w:val="kk-KZ"/>
        </w:rPr>
        <w:t xml:space="preserve">бағдарлама бойынша </w:t>
      </w:r>
      <w:r w:rsidR="006F3603" w:rsidRPr="006F3603">
        <w:rPr>
          <w:sz w:val="28"/>
          <w:szCs w:val="28"/>
          <w:lang w:val="kk-KZ"/>
        </w:rPr>
        <w:t xml:space="preserve">еркін түрде </w:t>
      </w:r>
      <w:r w:rsidR="006F3603">
        <w:rPr>
          <w:sz w:val="28"/>
          <w:szCs w:val="28"/>
          <w:lang w:val="kk-KZ"/>
        </w:rPr>
        <w:t xml:space="preserve">әр түрлі тақырыпта </w:t>
      </w:r>
      <w:r w:rsidRPr="006F3603">
        <w:rPr>
          <w:sz w:val="28"/>
          <w:szCs w:val="28"/>
          <w:lang w:val="kk-KZ"/>
        </w:rPr>
        <w:t>ме</w:t>
      </w:r>
      <w:r w:rsidR="00486BFB" w:rsidRPr="006F3603">
        <w:rPr>
          <w:sz w:val="28"/>
          <w:szCs w:val="28"/>
          <w:lang w:val="kk-KZ"/>
        </w:rPr>
        <w:t>мл</w:t>
      </w:r>
      <w:r w:rsidR="006F3603">
        <w:rPr>
          <w:sz w:val="28"/>
          <w:szCs w:val="28"/>
          <w:lang w:val="kk-KZ"/>
        </w:rPr>
        <w:t xml:space="preserve">екеттік тілде сұхбаттаса ала ма? Егер солай болса, неге </w:t>
      </w:r>
      <w:r w:rsidR="00A1491D">
        <w:rPr>
          <w:sz w:val="28"/>
          <w:szCs w:val="28"/>
          <w:lang w:val="kk-KZ"/>
        </w:rPr>
        <w:t xml:space="preserve">облыстық </w:t>
      </w:r>
      <w:r w:rsidR="006F3603">
        <w:rPr>
          <w:sz w:val="28"/>
          <w:szCs w:val="28"/>
          <w:lang w:val="kk-KZ"/>
        </w:rPr>
        <w:t xml:space="preserve">пәндік олимпиадаларда </w:t>
      </w:r>
      <w:r w:rsidR="00A1491D">
        <w:rPr>
          <w:sz w:val="28"/>
          <w:szCs w:val="28"/>
          <w:lang w:val="kk-KZ"/>
        </w:rPr>
        <w:t>жеңістер жоқ.</w:t>
      </w:r>
    </w:p>
    <w:p w:rsidR="00BF4AF2" w:rsidRDefault="006C6647" w:rsidP="00BF4AF2">
      <w:pPr>
        <w:tabs>
          <w:tab w:val="left" w:pos="708"/>
        </w:tabs>
        <w:ind w:firstLine="708"/>
        <w:jc w:val="both"/>
        <w:rPr>
          <w:sz w:val="28"/>
          <w:szCs w:val="28"/>
          <w:lang w:val="kk-KZ"/>
        </w:rPr>
      </w:pPr>
      <w:r>
        <w:rPr>
          <w:sz w:val="28"/>
          <w:szCs w:val="28"/>
          <w:lang w:val="kk-KZ"/>
        </w:rPr>
        <w:t>Оқушылардың білім, білік, дағдылары мен жазбаша, ауызша</w:t>
      </w:r>
      <w:r w:rsidR="00BF4AF2">
        <w:rPr>
          <w:sz w:val="28"/>
          <w:szCs w:val="28"/>
          <w:lang w:val="kk-KZ"/>
        </w:rPr>
        <w:t xml:space="preserve"> </w:t>
      </w:r>
      <w:r>
        <w:rPr>
          <w:sz w:val="28"/>
          <w:szCs w:val="28"/>
          <w:lang w:val="kk-KZ"/>
        </w:rPr>
        <w:t xml:space="preserve"> тілдерін дамытуда олимпиадалардың да алатын рөлі ерекше. Олипиадалар қорытындысы: </w:t>
      </w:r>
      <w:r w:rsidR="00BF4AF2">
        <w:rPr>
          <w:sz w:val="28"/>
          <w:szCs w:val="28"/>
          <w:lang w:val="kk-KZ"/>
        </w:rPr>
        <w:t>(М-мектепішілік, Қ-қалалық, О-облыстық, Р-республикалық):</w:t>
      </w:r>
    </w:p>
    <w:tbl>
      <w:tblPr>
        <w:tblStyle w:val="ad"/>
        <w:tblW w:w="10080" w:type="dxa"/>
        <w:tblLayout w:type="fixed"/>
        <w:tblLook w:val="04A0"/>
      </w:tblPr>
      <w:tblGrid>
        <w:gridCol w:w="390"/>
        <w:gridCol w:w="993"/>
        <w:gridCol w:w="2978"/>
        <w:gridCol w:w="142"/>
        <w:gridCol w:w="2693"/>
        <w:gridCol w:w="2884"/>
      </w:tblGrid>
      <w:tr w:rsidR="00BF4AF2" w:rsidTr="0039172A">
        <w:tc>
          <w:tcPr>
            <w:tcW w:w="3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both"/>
              <w:rPr>
                <w:b/>
                <w:sz w:val="20"/>
                <w:szCs w:val="20"/>
                <w:lang w:val="kk-KZ" w:eastAsia="en-US"/>
              </w:rPr>
            </w:pPr>
            <w:r>
              <w:rPr>
                <w:b/>
                <w:sz w:val="20"/>
                <w:szCs w:val="20"/>
                <w:lang w:val="kk-KZ" w:eastAsia="en-US"/>
              </w:rPr>
              <w:t>№</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center"/>
              <w:rPr>
                <w:b/>
                <w:sz w:val="20"/>
                <w:szCs w:val="20"/>
                <w:lang w:val="kk-KZ" w:eastAsia="en-US"/>
              </w:rPr>
            </w:pPr>
            <w:r>
              <w:rPr>
                <w:b/>
                <w:sz w:val="20"/>
                <w:szCs w:val="20"/>
                <w:lang w:val="kk-KZ" w:eastAsia="en-US"/>
              </w:rPr>
              <w:t>Мектеп</w:t>
            </w:r>
          </w:p>
          <w:p w:rsidR="00BF4AF2" w:rsidRDefault="00BF4AF2" w:rsidP="00DA4E97">
            <w:pPr>
              <w:jc w:val="center"/>
              <w:rPr>
                <w:b/>
                <w:sz w:val="20"/>
                <w:szCs w:val="20"/>
                <w:lang w:val="kk-KZ" w:eastAsia="en-US"/>
              </w:rPr>
            </w:pPr>
            <w:r>
              <w:rPr>
                <w:b/>
                <w:sz w:val="20"/>
                <w:szCs w:val="20"/>
                <w:lang w:val="kk-KZ" w:eastAsia="en-US"/>
              </w:rPr>
              <w:t>тер</w:t>
            </w:r>
          </w:p>
        </w:tc>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tabs>
                <w:tab w:val="left" w:pos="345"/>
                <w:tab w:val="center" w:pos="1310"/>
              </w:tabs>
              <w:rPr>
                <w:b/>
                <w:sz w:val="20"/>
                <w:szCs w:val="20"/>
                <w:lang w:val="kk-KZ" w:eastAsia="en-US"/>
              </w:rPr>
            </w:pPr>
            <w:r>
              <w:rPr>
                <w:b/>
                <w:sz w:val="20"/>
                <w:szCs w:val="20"/>
                <w:lang w:val="kk-KZ" w:eastAsia="en-US"/>
              </w:rPr>
              <w:tab/>
            </w:r>
            <w:r>
              <w:rPr>
                <w:b/>
                <w:sz w:val="20"/>
                <w:szCs w:val="20"/>
                <w:lang w:val="kk-KZ" w:eastAsia="en-US"/>
              </w:rPr>
              <w:tab/>
              <w:t>2018-2019 оқу жылы</w:t>
            </w: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center"/>
              <w:rPr>
                <w:b/>
                <w:sz w:val="20"/>
                <w:szCs w:val="20"/>
                <w:lang w:val="kk-KZ" w:eastAsia="en-US"/>
              </w:rPr>
            </w:pPr>
            <w:r>
              <w:rPr>
                <w:b/>
                <w:sz w:val="20"/>
                <w:szCs w:val="20"/>
                <w:lang w:val="kk-KZ" w:eastAsia="en-US"/>
              </w:rPr>
              <w:t>2019-2020 оқу жылы</w:t>
            </w:r>
          </w:p>
        </w:tc>
        <w:tc>
          <w:tcPr>
            <w:tcW w:w="2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center"/>
              <w:rPr>
                <w:b/>
                <w:sz w:val="20"/>
                <w:szCs w:val="20"/>
                <w:lang w:val="kk-KZ" w:eastAsia="en-US"/>
              </w:rPr>
            </w:pPr>
            <w:r>
              <w:rPr>
                <w:b/>
                <w:sz w:val="20"/>
                <w:szCs w:val="20"/>
                <w:lang w:val="kk-KZ" w:eastAsia="en-US"/>
              </w:rPr>
              <w:t>2020-2021 оқу жылы</w:t>
            </w:r>
          </w:p>
        </w:tc>
      </w:tr>
      <w:tr w:rsidR="00BF4AF2" w:rsidTr="00DA4E97">
        <w:tc>
          <w:tcPr>
            <w:tcW w:w="1008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center"/>
              <w:rPr>
                <w:b/>
                <w:sz w:val="20"/>
                <w:szCs w:val="20"/>
                <w:lang w:val="kk-KZ" w:eastAsia="en-US"/>
              </w:rPr>
            </w:pPr>
            <w:r>
              <w:rPr>
                <w:b/>
                <w:sz w:val="20"/>
                <w:szCs w:val="20"/>
                <w:lang w:val="kk-KZ" w:eastAsia="en-US"/>
              </w:rPr>
              <w:t>Пәндік олимпиадалар</w:t>
            </w:r>
          </w:p>
        </w:tc>
      </w:tr>
      <w:tr w:rsidR="00BF4AF2" w:rsidTr="00433E8C">
        <w:trPr>
          <w:trHeight w:val="478"/>
        </w:trPr>
        <w:tc>
          <w:tcPr>
            <w:tcW w:w="3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both"/>
              <w:rPr>
                <w:sz w:val="20"/>
                <w:szCs w:val="20"/>
                <w:lang w:val="kk-KZ" w:eastAsia="en-US"/>
              </w:rPr>
            </w:pPr>
            <w:r>
              <w:rPr>
                <w:sz w:val="20"/>
                <w:szCs w:val="20"/>
                <w:lang w:val="kk-KZ" w:eastAsia="en-US"/>
              </w:rPr>
              <w:t>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F4AF2" w:rsidRDefault="00BF4AF2" w:rsidP="00DA4E97">
            <w:pPr>
              <w:jc w:val="center"/>
              <w:rPr>
                <w:b/>
                <w:sz w:val="20"/>
                <w:szCs w:val="20"/>
                <w:lang w:val="kk-KZ" w:eastAsia="en-US"/>
              </w:rPr>
            </w:pPr>
            <w:r>
              <w:rPr>
                <w:sz w:val="20"/>
                <w:szCs w:val="20"/>
                <w:lang w:val="kk-KZ" w:eastAsia="en-US"/>
              </w:rPr>
              <w:t>№ 2</w:t>
            </w:r>
          </w:p>
        </w:tc>
        <w:tc>
          <w:tcPr>
            <w:tcW w:w="31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Pr="004F2F0A" w:rsidRDefault="00BF4AF2" w:rsidP="00DA4E97">
            <w:pPr>
              <w:jc w:val="both"/>
              <w:rPr>
                <w:sz w:val="20"/>
                <w:szCs w:val="20"/>
                <w:lang w:val="kk-KZ" w:eastAsia="en-US"/>
              </w:rPr>
            </w:pPr>
            <w:r>
              <w:rPr>
                <w:sz w:val="20"/>
                <w:szCs w:val="20"/>
                <w:lang w:val="kk-KZ" w:eastAsia="en-US"/>
              </w:rPr>
              <w:t>Қалалық - қатысу</w:t>
            </w:r>
          </w:p>
          <w:p w:rsidR="00BF4AF2" w:rsidRDefault="00BF4AF2" w:rsidP="00DA4E97">
            <w:pPr>
              <w:jc w:val="both"/>
              <w:rPr>
                <w:sz w:val="20"/>
                <w:szCs w:val="20"/>
                <w:lang w:val="kk-KZ" w:eastAsia="en-US"/>
              </w:rPr>
            </w:pPr>
            <w:r>
              <w:rPr>
                <w:sz w:val="20"/>
                <w:szCs w:val="20"/>
                <w:lang w:val="kk-KZ" w:eastAsia="en-US"/>
              </w:rPr>
              <w:t>М - 16, О - 22, Р - 12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both"/>
              <w:rPr>
                <w:sz w:val="20"/>
                <w:szCs w:val="20"/>
                <w:lang w:val="kk-KZ" w:eastAsia="en-US"/>
              </w:rPr>
            </w:pPr>
            <w:r>
              <w:rPr>
                <w:sz w:val="20"/>
                <w:szCs w:val="20"/>
                <w:lang w:val="kk-KZ" w:eastAsia="en-US"/>
              </w:rPr>
              <w:t>І орын-1,</w:t>
            </w:r>
            <w:r w:rsidR="00147632">
              <w:rPr>
                <w:sz w:val="20"/>
                <w:szCs w:val="20"/>
                <w:lang w:val="kk-KZ" w:eastAsia="en-US"/>
              </w:rPr>
              <w:t xml:space="preserve"> </w:t>
            </w:r>
            <w:r>
              <w:rPr>
                <w:sz w:val="20"/>
                <w:szCs w:val="20"/>
                <w:lang w:val="kk-KZ" w:eastAsia="en-US"/>
              </w:rPr>
              <w:t>ІІІ орын-3</w:t>
            </w:r>
          </w:p>
          <w:p w:rsidR="00BF4AF2" w:rsidRDefault="00BF4AF2" w:rsidP="00DA4E97">
            <w:pPr>
              <w:jc w:val="both"/>
              <w:rPr>
                <w:sz w:val="20"/>
                <w:szCs w:val="20"/>
                <w:lang w:val="kk-KZ" w:eastAsia="en-US"/>
              </w:rPr>
            </w:pPr>
            <w:r>
              <w:rPr>
                <w:sz w:val="20"/>
                <w:szCs w:val="20"/>
                <w:lang w:val="kk-KZ" w:eastAsia="en-US"/>
              </w:rPr>
              <w:t>М - 11, О - 9, Р - 19</w:t>
            </w:r>
          </w:p>
        </w:tc>
        <w:tc>
          <w:tcPr>
            <w:tcW w:w="2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both"/>
              <w:rPr>
                <w:sz w:val="20"/>
                <w:szCs w:val="20"/>
                <w:lang w:val="kk-KZ" w:eastAsia="en-US"/>
              </w:rPr>
            </w:pPr>
            <w:r>
              <w:rPr>
                <w:sz w:val="20"/>
                <w:szCs w:val="20"/>
                <w:lang w:val="kk-KZ" w:eastAsia="en-US"/>
              </w:rPr>
              <w:t>І орын-1,ІІІ орын-1</w:t>
            </w:r>
          </w:p>
          <w:p w:rsidR="00BF4AF2" w:rsidRDefault="00BF4AF2" w:rsidP="00DA4E97">
            <w:pPr>
              <w:jc w:val="both"/>
              <w:rPr>
                <w:sz w:val="20"/>
                <w:szCs w:val="20"/>
                <w:lang w:val="kk-KZ" w:eastAsia="en-US"/>
              </w:rPr>
            </w:pPr>
            <w:r>
              <w:rPr>
                <w:sz w:val="20"/>
                <w:szCs w:val="20"/>
                <w:lang w:val="kk-KZ" w:eastAsia="en-US"/>
              </w:rPr>
              <w:t>М - 10, О - 22, Р - 18</w:t>
            </w:r>
          </w:p>
        </w:tc>
      </w:tr>
      <w:tr w:rsidR="00BF4AF2" w:rsidTr="00433E8C">
        <w:tc>
          <w:tcPr>
            <w:tcW w:w="3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both"/>
              <w:rPr>
                <w:sz w:val="20"/>
                <w:szCs w:val="20"/>
                <w:lang w:val="kk-KZ" w:eastAsia="en-US"/>
              </w:rPr>
            </w:pPr>
            <w:r>
              <w:rPr>
                <w:sz w:val="20"/>
                <w:szCs w:val="20"/>
                <w:lang w:val="kk-KZ" w:eastAsia="en-US"/>
              </w:rPr>
              <w:t>2</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4AF2" w:rsidRDefault="00BF4AF2" w:rsidP="00DA4E97">
            <w:pPr>
              <w:jc w:val="center"/>
              <w:rPr>
                <w:rFonts w:eastAsiaTheme="minorHAnsi"/>
                <w:sz w:val="20"/>
                <w:szCs w:val="20"/>
                <w:lang w:val="kk-KZ" w:eastAsia="en-US"/>
              </w:rPr>
            </w:pPr>
            <w:r>
              <w:rPr>
                <w:sz w:val="20"/>
                <w:szCs w:val="20"/>
                <w:lang w:val="kk-KZ" w:eastAsia="en-US"/>
              </w:rPr>
              <w:t>№ 7</w:t>
            </w:r>
          </w:p>
        </w:tc>
        <w:tc>
          <w:tcPr>
            <w:tcW w:w="31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both"/>
              <w:rPr>
                <w:sz w:val="20"/>
                <w:szCs w:val="20"/>
                <w:lang w:val="kk-KZ" w:eastAsia="en-US"/>
              </w:rPr>
            </w:pPr>
            <w:r>
              <w:rPr>
                <w:sz w:val="20"/>
                <w:szCs w:val="20"/>
                <w:lang w:val="kk-KZ" w:eastAsia="en-US"/>
              </w:rPr>
              <w:t>ІІ орын-2,ІІІ орын-1</w:t>
            </w:r>
          </w:p>
          <w:p w:rsidR="00BF4AF2" w:rsidRDefault="00BF4AF2" w:rsidP="00DA4E97">
            <w:pPr>
              <w:jc w:val="both"/>
              <w:rPr>
                <w:sz w:val="20"/>
                <w:szCs w:val="20"/>
                <w:lang w:val="kk-KZ" w:eastAsia="en-US"/>
              </w:rPr>
            </w:pPr>
            <w:r>
              <w:rPr>
                <w:sz w:val="20"/>
                <w:szCs w:val="20"/>
                <w:lang w:val="kk-KZ" w:eastAsia="en-US"/>
              </w:rPr>
              <w:t>М - 7, О - 2, Р - 1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both"/>
              <w:rPr>
                <w:sz w:val="20"/>
                <w:szCs w:val="20"/>
                <w:lang w:val="kk-KZ" w:eastAsia="en-US"/>
              </w:rPr>
            </w:pPr>
            <w:r>
              <w:rPr>
                <w:sz w:val="20"/>
                <w:szCs w:val="20"/>
                <w:lang w:val="kk-KZ" w:eastAsia="en-US"/>
              </w:rPr>
              <w:t>ІІ орын -2, ІІІ орын - 2, М - 8, О - 1, Р - 2</w:t>
            </w:r>
          </w:p>
        </w:tc>
        <w:tc>
          <w:tcPr>
            <w:tcW w:w="2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both"/>
              <w:rPr>
                <w:sz w:val="20"/>
                <w:szCs w:val="20"/>
                <w:lang w:val="kk-KZ" w:eastAsia="en-US"/>
              </w:rPr>
            </w:pPr>
            <w:r>
              <w:rPr>
                <w:sz w:val="20"/>
                <w:szCs w:val="20"/>
                <w:lang w:val="kk-KZ" w:eastAsia="en-US"/>
              </w:rPr>
              <w:t>«Зерде» қатысу</w:t>
            </w:r>
          </w:p>
          <w:p w:rsidR="00BF4AF2" w:rsidRDefault="00BF4AF2" w:rsidP="00DA4E97">
            <w:pPr>
              <w:jc w:val="both"/>
              <w:rPr>
                <w:sz w:val="20"/>
                <w:szCs w:val="20"/>
                <w:lang w:val="kk-KZ" w:eastAsia="en-US"/>
              </w:rPr>
            </w:pPr>
            <w:r>
              <w:rPr>
                <w:sz w:val="20"/>
                <w:szCs w:val="20"/>
                <w:lang w:val="kk-KZ" w:eastAsia="en-US"/>
              </w:rPr>
              <w:t>М - 7, О - 2, Р - 1</w:t>
            </w:r>
          </w:p>
        </w:tc>
      </w:tr>
      <w:tr w:rsidR="00BF4AF2" w:rsidTr="00433E8C">
        <w:tc>
          <w:tcPr>
            <w:tcW w:w="3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both"/>
              <w:rPr>
                <w:sz w:val="20"/>
                <w:szCs w:val="20"/>
                <w:lang w:val="kk-KZ" w:eastAsia="en-US"/>
              </w:rPr>
            </w:pPr>
            <w:r>
              <w:rPr>
                <w:sz w:val="20"/>
                <w:szCs w:val="20"/>
                <w:lang w:val="kk-KZ" w:eastAsia="en-US"/>
              </w:rPr>
              <w:t>3</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4AF2" w:rsidRDefault="00BF4AF2" w:rsidP="00DA4E97">
            <w:pPr>
              <w:jc w:val="center"/>
              <w:rPr>
                <w:sz w:val="20"/>
                <w:szCs w:val="20"/>
                <w:lang w:val="kk-KZ" w:eastAsia="en-US"/>
              </w:rPr>
            </w:pPr>
            <w:r>
              <w:rPr>
                <w:sz w:val="20"/>
                <w:szCs w:val="20"/>
                <w:lang w:val="kk-KZ" w:eastAsia="en-US"/>
              </w:rPr>
              <w:t>№ 10</w:t>
            </w:r>
          </w:p>
        </w:tc>
        <w:tc>
          <w:tcPr>
            <w:tcW w:w="31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both"/>
              <w:rPr>
                <w:sz w:val="20"/>
                <w:szCs w:val="20"/>
                <w:lang w:val="kk-KZ" w:eastAsia="en-US"/>
              </w:rPr>
            </w:pPr>
            <w:r>
              <w:rPr>
                <w:sz w:val="20"/>
                <w:szCs w:val="20"/>
                <w:lang w:val="kk-KZ" w:eastAsia="en-US"/>
              </w:rPr>
              <w:t>І орын-1,ІІ орын-1, ІІІ орын - 2    М - 10, О - 6, Р - 4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both"/>
              <w:rPr>
                <w:sz w:val="20"/>
                <w:szCs w:val="20"/>
                <w:lang w:val="kk-KZ" w:eastAsia="en-US"/>
              </w:rPr>
            </w:pPr>
            <w:r>
              <w:rPr>
                <w:sz w:val="20"/>
                <w:szCs w:val="20"/>
                <w:lang w:val="kk-KZ" w:eastAsia="en-US"/>
              </w:rPr>
              <w:t>ІІ орын - 2, ІІІ орын - 2</w:t>
            </w:r>
          </w:p>
          <w:p w:rsidR="00BF4AF2" w:rsidRDefault="00BF4AF2" w:rsidP="00DA4E97">
            <w:pPr>
              <w:jc w:val="both"/>
              <w:rPr>
                <w:sz w:val="20"/>
                <w:szCs w:val="20"/>
                <w:lang w:val="kk-KZ" w:eastAsia="en-US"/>
              </w:rPr>
            </w:pPr>
            <w:r>
              <w:rPr>
                <w:sz w:val="20"/>
                <w:szCs w:val="20"/>
                <w:lang w:val="kk-KZ" w:eastAsia="en-US"/>
              </w:rPr>
              <w:t>М - 8, О - 6, Р - 5</w:t>
            </w:r>
          </w:p>
        </w:tc>
        <w:tc>
          <w:tcPr>
            <w:tcW w:w="2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both"/>
              <w:rPr>
                <w:sz w:val="20"/>
                <w:szCs w:val="20"/>
                <w:lang w:val="kk-KZ" w:eastAsia="en-US"/>
              </w:rPr>
            </w:pPr>
            <w:r>
              <w:rPr>
                <w:sz w:val="20"/>
                <w:szCs w:val="20"/>
                <w:lang w:val="kk-KZ" w:eastAsia="en-US"/>
              </w:rPr>
              <w:t>Қалалық 10 оқушы қатысу</w:t>
            </w:r>
          </w:p>
          <w:p w:rsidR="00BF4AF2" w:rsidRDefault="00BF4AF2" w:rsidP="00DA4E97">
            <w:pPr>
              <w:jc w:val="both"/>
              <w:rPr>
                <w:sz w:val="20"/>
                <w:szCs w:val="20"/>
                <w:lang w:val="kk-KZ" w:eastAsia="en-US"/>
              </w:rPr>
            </w:pPr>
            <w:r>
              <w:rPr>
                <w:sz w:val="20"/>
                <w:szCs w:val="20"/>
                <w:lang w:val="kk-KZ" w:eastAsia="en-US"/>
              </w:rPr>
              <w:t>М - 6, О - 6, Р - 4</w:t>
            </w:r>
          </w:p>
        </w:tc>
      </w:tr>
      <w:tr w:rsidR="00BF4AF2" w:rsidTr="00433E8C">
        <w:tc>
          <w:tcPr>
            <w:tcW w:w="3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both"/>
              <w:rPr>
                <w:sz w:val="20"/>
                <w:szCs w:val="20"/>
                <w:lang w:val="kk-KZ" w:eastAsia="en-US"/>
              </w:rPr>
            </w:pPr>
            <w:r>
              <w:rPr>
                <w:sz w:val="20"/>
                <w:szCs w:val="20"/>
                <w:lang w:val="kk-KZ" w:eastAsia="en-US"/>
              </w:rPr>
              <w:t>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4AF2" w:rsidRDefault="00BF4AF2" w:rsidP="00DA4E97">
            <w:pPr>
              <w:jc w:val="center"/>
              <w:rPr>
                <w:sz w:val="20"/>
                <w:szCs w:val="20"/>
                <w:lang w:val="kk-KZ" w:eastAsia="en-US"/>
              </w:rPr>
            </w:pPr>
            <w:r>
              <w:rPr>
                <w:sz w:val="20"/>
                <w:szCs w:val="20"/>
                <w:lang w:val="kk-KZ" w:eastAsia="en-US"/>
              </w:rPr>
              <w:t>№ 27</w:t>
            </w:r>
          </w:p>
        </w:tc>
        <w:tc>
          <w:tcPr>
            <w:tcW w:w="31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both"/>
              <w:rPr>
                <w:sz w:val="20"/>
                <w:szCs w:val="20"/>
                <w:lang w:val="kk-KZ" w:eastAsia="en-US"/>
              </w:rPr>
            </w:pPr>
            <w:r>
              <w:rPr>
                <w:sz w:val="20"/>
                <w:szCs w:val="20"/>
                <w:lang w:val="kk-KZ" w:eastAsia="en-US"/>
              </w:rPr>
              <w:t>І орын-1, ІІ орын - 14, ІІІ орын - 18,   М - 11, О - 4,  сертификат - 5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147632">
            <w:pPr>
              <w:jc w:val="both"/>
              <w:rPr>
                <w:sz w:val="20"/>
                <w:szCs w:val="20"/>
                <w:lang w:val="kk-KZ" w:eastAsia="en-US"/>
              </w:rPr>
            </w:pPr>
            <w:r>
              <w:rPr>
                <w:sz w:val="20"/>
                <w:szCs w:val="20"/>
                <w:lang w:val="kk-KZ" w:eastAsia="en-US"/>
              </w:rPr>
              <w:t xml:space="preserve"> ІІ орын - 2,</w:t>
            </w:r>
            <w:r w:rsidR="00147632">
              <w:rPr>
                <w:sz w:val="20"/>
                <w:szCs w:val="20"/>
                <w:lang w:val="kk-KZ" w:eastAsia="en-US"/>
              </w:rPr>
              <w:t xml:space="preserve"> </w:t>
            </w:r>
            <w:r w:rsidR="00433E8C">
              <w:rPr>
                <w:sz w:val="20"/>
                <w:szCs w:val="20"/>
                <w:lang w:val="kk-KZ" w:eastAsia="en-US"/>
              </w:rPr>
              <w:t>ІІІ орын - 1, М - 18, О - 7, Р -</w:t>
            </w:r>
            <w:r>
              <w:rPr>
                <w:sz w:val="20"/>
                <w:szCs w:val="20"/>
                <w:lang w:val="kk-KZ" w:eastAsia="en-US"/>
              </w:rPr>
              <w:t xml:space="preserve"> 6, сертификат</w:t>
            </w:r>
          </w:p>
        </w:tc>
        <w:tc>
          <w:tcPr>
            <w:tcW w:w="2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both"/>
              <w:rPr>
                <w:sz w:val="20"/>
                <w:szCs w:val="20"/>
                <w:lang w:val="kk-KZ" w:eastAsia="en-US"/>
              </w:rPr>
            </w:pPr>
            <w:r>
              <w:rPr>
                <w:sz w:val="20"/>
                <w:szCs w:val="20"/>
                <w:lang w:val="kk-KZ" w:eastAsia="en-US"/>
              </w:rPr>
              <w:t>Қашықтықтан І орын - 22, ІІ орын - 8, сертификат - 8</w:t>
            </w:r>
          </w:p>
          <w:p w:rsidR="00BF4AF2" w:rsidRDefault="00BF4AF2" w:rsidP="00DA4E97">
            <w:pPr>
              <w:jc w:val="both"/>
              <w:rPr>
                <w:sz w:val="20"/>
                <w:szCs w:val="20"/>
                <w:lang w:val="kk-KZ" w:eastAsia="en-US"/>
              </w:rPr>
            </w:pPr>
            <w:r>
              <w:rPr>
                <w:sz w:val="20"/>
                <w:szCs w:val="20"/>
                <w:lang w:val="kk-KZ" w:eastAsia="en-US"/>
              </w:rPr>
              <w:t>М - 8, О - 5, Р - 17</w:t>
            </w:r>
          </w:p>
        </w:tc>
      </w:tr>
      <w:tr w:rsidR="00BF4AF2" w:rsidTr="00433E8C">
        <w:tc>
          <w:tcPr>
            <w:tcW w:w="3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both"/>
              <w:rPr>
                <w:sz w:val="20"/>
                <w:szCs w:val="20"/>
                <w:lang w:val="kk-KZ" w:eastAsia="en-US"/>
              </w:rPr>
            </w:pPr>
            <w:r>
              <w:rPr>
                <w:sz w:val="20"/>
                <w:szCs w:val="20"/>
                <w:lang w:val="kk-KZ" w:eastAsia="en-US"/>
              </w:rPr>
              <w:t>5</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4AF2" w:rsidRDefault="00BF4AF2" w:rsidP="00DA4E97">
            <w:pPr>
              <w:jc w:val="center"/>
              <w:rPr>
                <w:sz w:val="20"/>
                <w:szCs w:val="20"/>
                <w:lang w:val="kk-KZ" w:eastAsia="en-US"/>
              </w:rPr>
            </w:pPr>
            <w:r>
              <w:rPr>
                <w:sz w:val="20"/>
                <w:szCs w:val="20"/>
                <w:lang w:val="kk-KZ" w:eastAsia="en-US"/>
              </w:rPr>
              <w:t>№ 30</w:t>
            </w:r>
          </w:p>
        </w:tc>
        <w:tc>
          <w:tcPr>
            <w:tcW w:w="31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both"/>
              <w:rPr>
                <w:sz w:val="20"/>
                <w:szCs w:val="20"/>
                <w:lang w:val="kk-KZ" w:eastAsia="en-US"/>
              </w:rPr>
            </w:pPr>
            <w:r>
              <w:rPr>
                <w:sz w:val="20"/>
                <w:szCs w:val="20"/>
                <w:lang w:val="kk-KZ" w:eastAsia="en-US"/>
              </w:rPr>
              <w:t>Қ.Бітібаева - І орын, ІІ орын-2, ІІІ орын -2, М - 16, О - 23, Р - 1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both"/>
              <w:rPr>
                <w:sz w:val="20"/>
                <w:szCs w:val="20"/>
                <w:lang w:val="kk-KZ" w:eastAsia="en-US"/>
              </w:rPr>
            </w:pPr>
            <w:r>
              <w:rPr>
                <w:sz w:val="20"/>
                <w:szCs w:val="20"/>
                <w:lang w:val="kk-KZ" w:eastAsia="en-US"/>
              </w:rPr>
              <w:t>ІІ орын - 2,ІІІ орын-2</w:t>
            </w:r>
          </w:p>
          <w:p w:rsidR="00BF4AF2" w:rsidRDefault="00BF4AF2" w:rsidP="00DA4E97">
            <w:pPr>
              <w:jc w:val="both"/>
              <w:rPr>
                <w:sz w:val="20"/>
                <w:szCs w:val="20"/>
                <w:lang w:val="kk-KZ" w:eastAsia="en-US"/>
              </w:rPr>
            </w:pPr>
            <w:r>
              <w:rPr>
                <w:sz w:val="20"/>
                <w:szCs w:val="20"/>
                <w:lang w:val="kk-KZ" w:eastAsia="en-US"/>
              </w:rPr>
              <w:t>М - 17, О - 20, Р - 10</w:t>
            </w:r>
          </w:p>
        </w:tc>
        <w:tc>
          <w:tcPr>
            <w:tcW w:w="2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both"/>
              <w:rPr>
                <w:sz w:val="20"/>
                <w:szCs w:val="20"/>
                <w:lang w:val="kk-KZ" w:eastAsia="en-US"/>
              </w:rPr>
            </w:pPr>
            <w:r>
              <w:rPr>
                <w:sz w:val="20"/>
                <w:szCs w:val="20"/>
                <w:lang w:val="kk-KZ" w:eastAsia="en-US"/>
              </w:rPr>
              <w:t xml:space="preserve"> ІІ орын-2, ІІІ орын - 2</w:t>
            </w:r>
          </w:p>
          <w:p w:rsidR="00BF4AF2" w:rsidRDefault="00BF4AF2" w:rsidP="00DA4E97">
            <w:pPr>
              <w:jc w:val="both"/>
              <w:rPr>
                <w:sz w:val="20"/>
                <w:szCs w:val="20"/>
                <w:lang w:val="kk-KZ" w:eastAsia="en-US"/>
              </w:rPr>
            </w:pPr>
            <w:r>
              <w:rPr>
                <w:sz w:val="20"/>
                <w:szCs w:val="20"/>
                <w:lang w:val="kk-KZ" w:eastAsia="en-US"/>
              </w:rPr>
              <w:t>М - 16, О - 16</w:t>
            </w:r>
          </w:p>
        </w:tc>
      </w:tr>
      <w:tr w:rsidR="00BF4AF2" w:rsidTr="00433E8C">
        <w:tc>
          <w:tcPr>
            <w:tcW w:w="3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both"/>
              <w:rPr>
                <w:sz w:val="20"/>
                <w:szCs w:val="20"/>
                <w:lang w:val="kk-KZ" w:eastAsia="en-US"/>
              </w:rPr>
            </w:pPr>
            <w:r>
              <w:rPr>
                <w:sz w:val="20"/>
                <w:szCs w:val="20"/>
                <w:lang w:val="kk-KZ" w:eastAsia="en-US"/>
              </w:rPr>
              <w:t>6</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4AF2" w:rsidRDefault="00BF4AF2" w:rsidP="00DA4E97">
            <w:pPr>
              <w:jc w:val="center"/>
              <w:rPr>
                <w:sz w:val="20"/>
                <w:szCs w:val="20"/>
                <w:lang w:val="kk-KZ" w:eastAsia="en-US"/>
              </w:rPr>
            </w:pPr>
            <w:r>
              <w:rPr>
                <w:sz w:val="20"/>
                <w:szCs w:val="20"/>
                <w:lang w:val="kk-KZ" w:eastAsia="en-US"/>
              </w:rPr>
              <w:t>№ 36</w:t>
            </w:r>
          </w:p>
        </w:tc>
        <w:tc>
          <w:tcPr>
            <w:tcW w:w="31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both"/>
              <w:rPr>
                <w:sz w:val="20"/>
                <w:szCs w:val="20"/>
                <w:lang w:val="kk-KZ" w:eastAsia="en-US"/>
              </w:rPr>
            </w:pPr>
            <w:r>
              <w:rPr>
                <w:sz w:val="20"/>
                <w:szCs w:val="20"/>
                <w:lang w:val="kk-KZ" w:eastAsia="en-US"/>
              </w:rPr>
              <w:t>ІІІ орын - 2, ІІІ орын - 4</w:t>
            </w:r>
          </w:p>
          <w:p w:rsidR="00BF4AF2" w:rsidRDefault="00BF4AF2" w:rsidP="00DA4E97">
            <w:pPr>
              <w:jc w:val="both"/>
              <w:rPr>
                <w:sz w:val="20"/>
                <w:szCs w:val="20"/>
                <w:lang w:val="kk-KZ" w:eastAsia="en-US"/>
              </w:rPr>
            </w:pPr>
            <w:r>
              <w:rPr>
                <w:sz w:val="20"/>
                <w:szCs w:val="20"/>
                <w:lang w:val="kk-KZ" w:eastAsia="en-US"/>
              </w:rPr>
              <w:t>М - 5, О - 4, Р - 10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both"/>
              <w:rPr>
                <w:sz w:val="20"/>
                <w:szCs w:val="20"/>
                <w:lang w:val="kk-KZ" w:eastAsia="en-US"/>
              </w:rPr>
            </w:pPr>
            <w:r>
              <w:rPr>
                <w:sz w:val="20"/>
                <w:szCs w:val="20"/>
                <w:lang w:val="kk-KZ" w:eastAsia="en-US"/>
              </w:rPr>
              <w:t>ІІ орын-1, ІІІ орын-1</w:t>
            </w:r>
          </w:p>
          <w:p w:rsidR="00BF4AF2" w:rsidRDefault="00BF4AF2" w:rsidP="00DA4E97">
            <w:pPr>
              <w:jc w:val="both"/>
              <w:rPr>
                <w:sz w:val="20"/>
                <w:szCs w:val="20"/>
                <w:lang w:val="kk-KZ" w:eastAsia="en-US"/>
              </w:rPr>
            </w:pPr>
            <w:r>
              <w:rPr>
                <w:sz w:val="20"/>
                <w:szCs w:val="20"/>
                <w:lang w:val="kk-KZ" w:eastAsia="en-US"/>
              </w:rPr>
              <w:t xml:space="preserve">М - 2, О - 5, Р - </w:t>
            </w:r>
            <w:bookmarkStart w:id="0" w:name="_GoBack"/>
            <w:bookmarkEnd w:id="0"/>
            <w:r>
              <w:rPr>
                <w:sz w:val="20"/>
                <w:szCs w:val="20"/>
                <w:lang w:val="kk-KZ" w:eastAsia="en-US"/>
              </w:rPr>
              <w:t xml:space="preserve">4, </w:t>
            </w:r>
          </w:p>
        </w:tc>
        <w:tc>
          <w:tcPr>
            <w:tcW w:w="2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F2" w:rsidRDefault="00BF4AF2" w:rsidP="00DA4E97">
            <w:pPr>
              <w:jc w:val="both"/>
              <w:rPr>
                <w:sz w:val="20"/>
                <w:szCs w:val="20"/>
                <w:lang w:val="kk-KZ" w:eastAsia="en-US"/>
              </w:rPr>
            </w:pPr>
            <w:r>
              <w:rPr>
                <w:sz w:val="20"/>
                <w:szCs w:val="20"/>
                <w:lang w:val="kk-KZ" w:eastAsia="en-US"/>
              </w:rPr>
              <w:t>ІІ орын-1, ІІІ орын- 1</w:t>
            </w:r>
          </w:p>
          <w:p w:rsidR="00BF4AF2" w:rsidRDefault="00BF4AF2" w:rsidP="00DA4E97">
            <w:pPr>
              <w:jc w:val="both"/>
              <w:rPr>
                <w:sz w:val="20"/>
                <w:szCs w:val="20"/>
                <w:lang w:val="kk-KZ" w:eastAsia="en-US"/>
              </w:rPr>
            </w:pPr>
          </w:p>
        </w:tc>
      </w:tr>
    </w:tbl>
    <w:p w:rsidR="00D85096" w:rsidRDefault="00D85096" w:rsidP="0059221B">
      <w:pPr>
        <w:tabs>
          <w:tab w:val="left" w:pos="708"/>
        </w:tabs>
        <w:ind w:firstLine="708"/>
        <w:jc w:val="both"/>
        <w:rPr>
          <w:b/>
          <w:i/>
          <w:sz w:val="28"/>
          <w:szCs w:val="28"/>
          <w:lang w:val="kk-KZ"/>
        </w:rPr>
      </w:pPr>
    </w:p>
    <w:p w:rsidR="00D85096" w:rsidRDefault="00D85096" w:rsidP="0059221B">
      <w:pPr>
        <w:tabs>
          <w:tab w:val="left" w:pos="708"/>
        </w:tabs>
        <w:ind w:firstLine="708"/>
        <w:jc w:val="both"/>
        <w:rPr>
          <w:b/>
          <w:i/>
          <w:sz w:val="28"/>
          <w:szCs w:val="28"/>
          <w:lang w:val="kk-KZ"/>
        </w:rPr>
      </w:pPr>
    </w:p>
    <w:p w:rsidR="00004366" w:rsidRDefault="001668CA" w:rsidP="0059221B">
      <w:pPr>
        <w:tabs>
          <w:tab w:val="left" w:pos="708"/>
        </w:tabs>
        <w:ind w:firstLine="708"/>
        <w:jc w:val="both"/>
        <w:rPr>
          <w:sz w:val="28"/>
          <w:szCs w:val="28"/>
          <w:lang w:val="kk-KZ"/>
        </w:rPr>
      </w:pPr>
      <w:r w:rsidRPr="008E537C">
        <w:rPr>
          <w:b/>
          <w:i/>
          <w:sz w:val="28"/>
          <w:szCs w:val="28"/>
          <w:lang w:val="kk-KZ"/>
        </w:rPr>
        <w:lastRenderedPageBreak/>
        <w:t>Қорытынды:</w:t>
      </w:r>
      <w:r>
        <w:rPr>
          <w:sz w:val="28"/>
          <w:szCs w:val="28"/>
          <w:lang w:val="kk-KZ"/>
        </w:rPr>
        <w:t xml:space="preserve"> </w:t>
      </w:r>
      <w:r w:rsidR="00004366">
        <w:rPr>
          <w:sz w:val="28"/>
          <w:szCs w:val="28"/>
          <w:lang w:val="kk-KZ"/>
        </w:rPr>
        <w:t>кестеде көрініп тұрған облыстық, республикалық олимпиада</w:t>
      </w:r>
      <w:r w:rsidR="008E537C">
        <w:rPr>
          <w:sz w:val="28"/>
          <w:szCs w:val="28"/>
          <w:lang w:val="kk-KZ"/>
        </w:rPr>
        <w:t>лардың көбі ақылы олимпиадалар.Әсіресе «Айналайын».</w:t>
      </w:r>
    </w:p>
    <w:p w:rsidR="0059221B" w:rsidRDefault="0059221B" w:rsidP="0059221B">
      <w:pPr>
        <w:tabs>
          <w:tab w:val="left" w:pos="708"/>
        </w:tabs>
        <w:ind w:firstLine="708"/>
        <w:jc w:val="both"/>
        <w:rPr>
          <w:sz w:val="28"/>
          <w:szCs w:val="28"/>
          <w:lang w:val="kk-KZ"/>
        </w:rPr>
      </w:pPr>
      <w:r>
        <w:rPr>
          <w:sz w:val="28"/>
          <w:szCs w:val="28"/>
          <w:lang w:val="kk-KZ"/>
        </w:rPr>
        <w:t xml:space="preserve">Мемлекеттік тілдің мәселесін көтеруде жаңа заманауи технологиямен жабдықталған кабинеттердің өзіндік рөлі бар. Жоғарыда аталған мектептердің </w:t>
      </w:r>
    </w:p>
    <w:p w:rsidR="00B70C0C" w:rsidRDefault="0059221B" w:rsidP="0059221B">
      <w:pPr>
        <w:tabs>
          <w:tab w:val="left" w:pos="708"/>
        </w:tabs>
        <w:jc w:val="both"/>
        <w:rPr>
          <w:sz w:val="28"/>
          <w:szCs w:val="28"/>
          <w:lang w:val="kk-KZ"/>
        </w:rPr>
      </w:pPr>
      <w:r>
        <w:rPr>
          <w:sz w:val="28"/>
          <w:szCs w:val="28"/>
          <w:lang w:val="kk-KZ"/>
        </w:rPr>
        <w:t>материалдық - техникалық базасы мен кабинеттердің қазіргі заман талабына сай жабдықталуына келетін болсақ:</w:t>
      </w:r>
    </w:p>
    <w:tbl>
      <w:tblPr>
        <w:tblStyle w:val="ad"/>
        <w:tblW w:w="10066" w:type="dxa"/>
        <w:tblInd w:w="108" w:type="dxa"/>
        <w:tblLook w:val="04A0"/>
      </w:tblPr>
      <w:tblGrid>
        <w:gridCol w:w="417"/>
        <w:gridCol w:w="1230"/>
        <w:gridCol w:w="1118"/>
        <w:gridCol w:w="1005"/>
        <w:gridCol w:w="1498"/>
        <w:gridCol w:w="1915"/>
        <w:gridCol w:w="1790"/>
        <w:gridCol w:w="1093"/>
      </w:tblGrid>
      <w:tr w:rsidR="0059221B" w:rsidTr="00D85096">
        <w:tc>
          <w:tcPr>
            <w:tcW w:w="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b/>
                <w:sz w:val="20"/>
                <w:szCs w:val="20"/>
                <w:lang w:val="kk-KZ" w:eastAsia="en-US"/>
              </w:rPr>
            </w:pPr>
            <w:r>
              <w:rPr>
                <w:b/>
                <w:sz w:val="20"/>
                <w:szCs w:val="20"/>
                <w:lang w:val="kk-KZ" w:eastAsia="en-US"/>
              </w:rPr>
              <w:t>№</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b/>
                <w:sz w:val="20"/>
                <w:szCs w:val="20"/>
                <w:lang w:val="kk-KZ" w:eastAsia="en-US"/>
              </w:rPr>
            </w:pPr>
            <w:r>
              <w:rPr>
                <w:b/>
                <w:sz w:val="20"/>
                <w:szCs w:val="20"/>
                <w:lang w:val="kk-KZ" w:eastAsia="en-US"/>
              </w:rPr>
              <w:t>Мектеп</w:t>
            </w:r>
          </w:p>
        </w:tc>
        <w:tc>
          <w:tcPr>
            <w:tcW w:w="1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b/>
                <w:sz w:val="20"/>
                <w:szCs w:val="20"/>
                <w:lang w:val="kk-KZ" w:eastAsia="en-US"/>
              </w:rPr>
            </w:pPr>
            <w:r>
              <w:rPr>
                <w:b/>
                <w:sz w:val="20"/>
                <w:szCs w:val="20"/>
                <w:lang w:val="kk-KZ" w:eastAsia="en-US"/>
              </w:rPr>
              <w:t>Кабинет саны</w:t>
            </w:r>
          </w:p>
        </w:tc>
        <w:tc>
          <w:tcPr>
            <w:tcW w:w="10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b/>
                <w:sz w:val="20"/>
                <w:szCs w:val="20"/>
                <w:lang w:val="kk-KZ" w:eastAsia="en-US"/>
              </w:rPr>
            </w:pPr>
            <w:r>
              <w:rPr>
                <w:rFonts w:eastAsiaTheme="minorEastAsia"/>
                <w:b/>
                <w:sz w:val="20"/>
                <w:szCs w:val="20"/>
                <w:lang w:val="kk-KZ" w:eastAsia="en-US"/>
              </w:rPr>
              <w:t>Абай кабинеті</w:t>
            </w:r>
          </w:p>
        </w:tc>
        <w:tc>
          <w:tcPr>
            <w:tcW w:w="15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b/>
                <w:sz w:val="20"/>
                <w:szCs w:val="20"/>
                <w:lang w:val="kk-KZ" w:eastAsia="en-US"/>
              </w:rPr>
            </w:pPr>
            <w:r>
              <w:rPr>
                <w:b/>
                <w:sz w:val="20"/>
                <w:szCs w:val="20"/>
                <w:lang w:val="kk-KZ" w:eastAsia="en-US"/>
              </w:rPr>
              <w:t>Лингофонды</w:t>
            </w:r>
          </w:p>
        </w:tc>
        <w:tc>
          <w:tcPr>
            <w:tcW w:w="1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b/>
                <w:sz w:val="20"/>
                <w:szCs w:val="20"/>
                <w:lang w:val="kk-KZ" w:eastAsia="en-US"/>
              </w:rPr>
            </w:pPr>
            <w:r>
              <w:rPr>
                <w:b/>
                <w:sz w:val="20"/>
                <w:szCs w:val="20"/>
                <w:lang w:val="kk-KZ" w:eastAsia="en-US"/>
              </w:rPr>
              <w:t>Мультимедиялық</w:t>
            </w:r>
          </w:p>
        </w:tc>
        <w:tc>
          <w:tcPr>
            <w:tcW w:w="1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b/>
                <w:sz w:val="20"/>
                <w:szCs w:val="20"/>
                <w:lang w:val="kk-KZ" w:eastAsia="en-US"/>
              </w:rPr>
            </w:pPr>
            <w:r>
              <w:rPr>
                <w:b/>
                <w:sz w:val="20"/>
                <w:szCs w:val="20"/>
                <w:lang w:val="kk-KZ" w:eastAsia="en-US"/>
              </w:rPr>
              <w:t>Моно блок</w:t>
            </w:r>
          </w:p>
        </w:tc>
        <w:tc>
          <w:tcPr>
            <w:tcW w:w="10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b/>
                <w:sz w:val="20"/>
                <w:szCs w:val="20"/>
                <w:lang w:val="kk-KZ" w:eastAsia="en-US"/>
              </w:rPr>
            </w:pPr>
            <w:r>
              <w:rPr>
                <w:b/>
                <w:sz w:val="20"/>
                <w:szCs w:val="20"/>
                <w:lang w:val="kk-KZ" w:eastAsia="en-US"/>
              </w:rPr>
              <w:t>Жай</w:t>
            </w:r>
          </w:p>
        </w:tc>
      </w:tr>
      <w:tr w:rsidR="0059221B" w:rsidTr="00D85096">
        <w:tc>
          <w:tcPr>
            <w:tcW w:w="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sz w:val="20"/>
                <w:szCs w:val="20"/>
                <w:lang w:val="kk-KZ" w:eastAsia="en-US"/>
              </w:rPr>
            </w:pPr>
            <w:r>
              <w:rPr>
                <w:sz w:val="20"/>
                <w:szCs w:val="20"/>
                <w:lang w:val="kk-KZ" w:eastAsia="en-US"/>
              </w:rPr>
              <w:t>1</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9221B" w:rsidRDefault="0059221B" w:rsidP="00807AC2">
            <w:pPr>
              <w:jc w:val="center"/>
              <w:rPr>
                <w:b/>
                <w:sz w:val="20"/>
                <w:szCs w:val="20"/>
                <w:lang w:val="kk-KZ" w:eastAsia="en-US"/>
              </w:rPr>
            </w:pPr>
            <w:r>
              <w:rPr>
                <w:sz w:val="20"/>
                <w:szCs w:val="20"/>
                <w:lang w:val="kk-KZ" w:eastAsia="en-US"/>
              </w:rPr>
              <w:t>№ 2</w:t>
            </w:r>
          </w:p>
        </w:tc>
        <w:tc>
          <w:tcPr>
            <w:tcW w:w="1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sz w:val="20"/>
                <w:szCs w:val="20"/>
                <w:lang w:val="kk-KZ" w:eastAsia="en-US"/>
              </w:rPr>
            </w:pPr>
            <w:r>
              <w:rPr>
                <w:sz w:val="20"/>
                <w:szCs w:val="20"/>
                <w:lang w:val="kk-KZ" w:eastAsia="en-US"/>
              </w:rPr>
              <w:t>2</w:t>
            </w:r>
          </w:p>
        </w:tc>
        <w:tc>
          <w:tcPr>
            <w:tcW w:w="10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sz w:val="20"/>
                <w:szCs w:val="20"/>
                <w:lang w:val="kk-KZ" w:eastAsia="en-US"/>
              </w:rPr>
            </w:pPr>
            <w:r>
              <w:rPr>
                <w:sz w:val="20"/>
                <w:szCs w:val="20"/>
                <w:lang w:val="kk-KZ" w:eastAsia="en-US"/>
              </w:rPr>
              <w:t>1</w:t>
            </w:r>
          </w:p>
        </w:tc>
        <w:tc>
          <w:tcPr>
            <w:tcW w:w="15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sz w:val="20"/>
                <w:szCs w:val="20"/>
                <w:lang w:val="kk-KZ" w:eastAsia="en-US"/>
              </w:rPr>
            </w:pPr>
            <w:r>
              <w:rPr>
                <w:sz w:val="20"/>
                <w:szCs w:val="20"/>
                <w:lang w:val="kk-KZ" w:eastAsia="en-US"/>
              </w:rPr>
              <w:t>1</w:t>
            </w:r>
          </w:p>
        </w:tc>
        <w:tc>
          <w:tcPr>
            <w:tcW w:w="1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sz w:val="20"/>
                <w:szCs w:val="20"/>
                <w:lang w:val="kk-KZ" w:eastAsia="en-US"/>
              </w:rPr>
            </w:pPr>
            <w:r>
              <w:rPr>
                <w:rFonts w:eastAsiaTheme="minorEastAsia"/>
                <w:sz w:val="20"/>
                <w:szCs w:val="20"/>
                <w:lang w:val="kk-KZ" w:eastAsia="en-US"/>
              </w:rPr>
              <w:t>-</w:t>
            </w:r>
          </w:p>
        </w:tc>
        <w:tc>
          <w:tcPr>
            <w:tcW w:w="1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sz w:val="20"/>
                <w:szCs w:val="20"/>
                <w:lang w:val="kk-KZ" w:eastAsia="en-US"/>
              </w:rPr>
            </w:pPr>
            <w:r>
              <w:rPr>
                <w:rFonts w:eastAsiaTheme="minorEastAsia"/>
                <w:sz w:val="20"/>
                <w:szCs w:val="20"/>
                <w:lang w:val="kk-KZ" w:eastAsia="en-US"/>
              </w:rPr>
              <w:t>-</w:t>
            </w:r>
          </w:p>
        </w:tc>
        <w:tc>
          <w:tcPr>
            <w:tcW w:w="10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sz w:val="20"/>
                <w:szCs w:val="20"/>
                <w:lang w:val="kk-KZ" w:eastAsia="en-US"/>
              </w:rPr>
            </w:pPr>
            <w:r>
              <w:rPr>
                <w:rFonts w:eastAsiaTheme="minorEastAsia"/>
                <w:sz w:val="20"/>
                <w:szCs w:val="20"/>
                <w:lang w:val="kk-KZ" w:eastAsia="en-US"/>
              </w:rPr>
              <w:t>-</w:t>
            </w:r>
          </w:p>
        </w:tc>
      </w:tr>
      <w:tr w:rsidR="0059221B" w:rsidTr="00D85096">
        <w:trPr>
          <w:trHeight w:val="271"/>
        </w:trPr>
        <w:tc>
          <w:tcPr>
            <w:tcW w:w="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kk-KZ" w:eastAsia="en-US"/>
              </w:rPr>
            </w:pPr>
            <w:r>
              <w:rPr>
                <w:sz w:val="20"/>
                <w:szCs w:val="20"/>
                <w:lang w:val="kk-KZ" w:eastAsia="en-US"/>
              </w:rPr>
              <w:t>2</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HAnsi"/>
                <w:sz w:val="20"/>
                <w:szCs w:val="20"/>
                <w:lang w:val="kk-KZ" w:eastAsia="en-US"/>
              </w:rPr>
            </w:pPr>
            <w:r>
              <w:rPr>
                <w:sz w:val="20"/>
                <w:szCs w:val="20"/>
                <w:lang w:val="kk-KZ" w:eastAsia="en-US"/>
              </w:rPr>
              <w:t>№ 7</w:t>
            </w:r>
          </w:p>
        </w:tc>
        <w:tc>
          <w:tcPr>
            <w:tcW w:w="1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en-US" w:eastAsia="en-US"/>
              </w:rPr>
            </w:pPr>
            <w:r>
              <w:rPr>
                <w:sz w:val="20"/>
                <w:szCs w:val="20"/>
                <w:lang w:val="en-US" w:eastAsia="en-US"/>
              </w:rPr>
              <w:t>3</w:t>
            </w:r>
          </w:p>
        </w:tc>
        <w:tc>
          <w:tcPr>
            <w:tcW w:w="10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en-US" w:eastAsia="en-US"/>
              </w:rPr>
            </w:pPr>
            <w:r>
              <w:rPr>
                <w:sz w:val="20"/>
                <w:szCs w:val="20"/>
                <w:lang w:val="en-US" w:eastAsia="en-US"/>
              </w:rPr>
              <w:t>1</w:t>
            </w:r>
          </w:p>
        </w:tc>
        <w:tc>
          <w:tcPr>
            <w:tcW w:w="15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kk-KZ" w:eastAsia="en-US"/>
              </w:rPr>
            </w:pPr>
            <w:r>
              <w:rPr>
                <w:sz w:val="20"/>
                <w:szCs w:val="20"/>
                <w:lang w:val="kk-KZ" w:eastAsia="en-US"/>
              </w:rPr>
              <w:t>-</w:t>
            </w:r>
          </w:p>
        </w:tc>
        <w:tc>
          <w:tcPr>
            <w:tcW w:w="1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en-US" w:eastAsia="en-US"/>
              </w:rPr>
            </w:pPr>
            <w:r>
              <w:rPr>
                <w:sz w:val="20"/>
                <w:szCs w:val="20"/>
                <w:lang w:val="en-US" w:eastAsia="en-US"/>
              </w:rPr>
              <w:t>1</w:t>
            </w:r>
          </w:p>
        </w:tc>
        <w:tc>
          <w:tcPr>
            <w:tcW w:w="1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en-US" w:eastAsia="en-US"/>
              </w:rPr>
            </w:pPr>
            <w:r>
              <w:rPr>
                <w:sz w:val="20"/>
                <w:szCs w:val="20"/>
                <w:lang w:val="en-US" w:eastAsia="en-US"/>
              </w:rPr>
              <w:t>2</w:t>
            </w:r>
          </w:p>
        </w:tc>
        <w:tc>
          <w:tcPr>
            <w:tcW w:w="10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kk-KZ" w:eastAsia="en-US"/>
              </w:rPr>
            </w:pPr>
            <w:r>
              <w:rPr>
                <w:sz w:val="20"/>
                <w:szCs w:val="20"/>
                <w:lang w:val="kk-KZ" w:eastAsia="en-US"/>
              </w:rPr>
              <w:t>-</w:t>
            </w:r>
          </w:p>
        </w:tc>
      </w:tr>
      <w:tr w:rsidR="0059221B" w:rsidTr="00D85096">
        <w:tc>
          <w:tcPr>
            <w:tcW w:w="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kk-KZ" w:eastAsia="en-US"/>
              </w:rPr>
            </w:pPr>
            <w:r>
              <w:rPr>
                <w:sz w:val="20"/>
                <w:szCs w:val="20"/>
                <w:lang w:val="kk-KZ" w:eastAsia="en-US"/>
              </w:rPr>
              <w:t>3</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kk-KZ" w:eastAsia="en-US"/>
              </w:rPr>
            </w:pPr>
            <w:r>
              <w:rPr>
                <w:sz w:val="20"/>
                <w:szCs w:val="20"/>
                <w:lang w:val="kk-KZ" w:eastAsia="en-US"/>
              </w:rPr>
              <w:t>№ 10</w:t>
            </w:r>
          </w:p>
        </w:tc>
        <w:tc>
          <w:tcPr>
            <w:tcW w:w="1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en-US" w:eastAsia="en-US"/>
              </w:rPr>
            </w:pPr>
            <w:r>
              <w:rPr>
                <w:sz w:val="20"/>
                <w:szCs w:val="20"/>
                <w:lang w:val="en-US" w:eastAsia="en-US"/>
              </w:rPr>
              <w:t>4</w:t>
            </w:r>
          </w:p>
        </w:tc>
        <w:tc>
          <w:tcPr>
            <w:tcW w:w="10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kk-KZ" w:eastAsia="en-US"/>
              </w:rPr>
            </w:pPr>
            <w:r>
              <w:rPr>
                <w:sz w:val="20"/>
                <w:szCs w:val="20"/>
                <w:lang w:val="kk-KZ" w:eastAsia="en-US"/>
              </w:rPr>
              <w:t>бұрыш</w:t>
            </w:r>
          </w:p>
        </w:tc>
        <w:tc>
          <w:tcPr>
            <w:tcW w:w="15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kk-KZ" w:eastAsia="en-US"/>
              </w:rPr>
            </w:pPr>
            <w:r>
              <w:rPr>
                <w:sz w:val="20"/>
                <w:szCs w:val="20"/>
                <w:lang w:val="kk-KZ" w:eastAsia="en-US"/>
              </w:rPr>
              <w:t>-</w:t>
            </w:r>
          </w:p>
        </w:tc>
        <w:tc>
          <w:tcPr>
            <w:tcW w:w="1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en-US" w:eastAsia="en-US"/>
              </w:rPr>
            </w:pPr>
            <w:r>
              <w:rPr>
                <w:sz w:val="20"/>
                <w:szCs w:val="20"/>
                <w:lang w:val="en-US" w:eastAsia="en-US"/>
              </w:rPr>
              <w:t>1</w:t>
            </w:r>
          </w:p>
        </w:tc>
        <w:tc>
          <w:tcPr>
            <w:tcW w:w="1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en-US" w:eastAsia="en-US"/>
              </w:rPr>
            </w:pPr>
            <w:r>
              <w:rPr>
                <w:sz w:val="20"/>
                <w:szCs w:val="20"/>
                <w:lang w:val="en-US" w:eastAsia="en-US"/>
              </w:rPr>
              <w:t>1</w:t>
            </w:r>
          </w:p>
        </w:tc>
        <w:tc>
          <w:tcPr>
            <w:tcW w:w="10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kk-KZ" w:eastAsia="en-US"/>
              </w:rPr>
            </w:pPr>
            <w:r>
              <w:rPr>
                <w:sz w:val="20"/>
                <w:szCs w:val="20"/>
                <w:lang w:val="kk-KZ" w:eastAsia="en-US"/>
              </w:rPr>
              <w:t>-</w:t>
            </w:r>
          </w:p>
        </w:tc>
      </w:tr>
      <w:tr w:rsidR="0059221B" w:rsidTr="00D85096">
        <w:tc>
          <w:tcPr>
            <w:tcW w:w="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kk-KZ" w:eastAsia="en-US"/>
              </w:rPr>
            </w:pPr>
            <w:r>
              <w:rPr>
                <w:sz w:val="20"/>
                <w:szCs w:val="20"/>
                <w:lang w:val="kk-KZ" w:eastAsia="en-US"/>
              </w:rPr>
              <w:t>4</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kk-KZ" w:eastAsia="en-US"/>
              </w:rPr>
            </w:pPr>
            <w:r>
              <w:rPr>
                <w:sz w:val="20"/>
                <w:szCs w:val="20"/>
                <w:lang w:val="kk-KZ" w:eastAsia="en-US"/>
              </w:rPr>
              <w:t>№ 27</w:t>
            </w:r>
          </w:p>
        </w:tc>
        <w:tc>
          <w:tcPr>
            <w:tcW w:w="1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sz w:val="20"/>
                <w:szCs w:val="20"/>
                <w:lang w:val="kk-KZ" w:eastAsia="en-US"/>
              </w:rPr>
            </w:pPr>
            <w:r>
              <w:rPr>
                <w:sz w:val="20"/>
                <w:szCs w:val="20"/>
                <w:lang w:val="kk-KZ" w:eastAsia="en-US"/>
              </w:rPr>
              <w:t>3</w:t>
            </w:r>
          </w:p>
        </w:tc>
        <w:tc>
          <w:tcPr>
            <w:tcW w:w="10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sz w:val="20"/>
                <w:szCs w:val="20"/>
                <w:lang w:val="kk-KZ" w:eastAsia="en-US"/>
              </w:rPr>
            </w:pPr>
            <w:r>
              <w:rPr>
                <w:sz w:val="20"/>
                <w:szCs w:val="20"/>
                <w:lang w:val="kk-KZ" w:eastAsia="en-US"/>
              </w:rPr>
              <w:t>зал</w:t>
            </w:r>
          </w:p>
        </w:tc>
        <w:tc>
          <w:tcPr>
            <w:tcW w:w="15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sz w:val="20"/>
                <w:szCs w:val="20"/>
                <w:lang w:val="kk-KZ" w:eastAsia="en-US"/>
              </w:rPr>
            </w:pPr>
            <w:r>
              <w:rPr>
                <w:sz w:val="20"/>
                <w:szCs w:val="20"/>
                <w:lang w:val="kk-KZ" w:eastAsia="en-US"/>
              </w:rPr>
              <w:t>2</w:t>
            </w:r>
          </w:p>
        </w:tc>
        <w:tc>
          <w:tcPr>
            <w:tcW w:w="1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sz w:val="20"/>
                <w:szCs w:val="20"/>
                <w:lang w:val="kk-KZ" w:eastAsia="en-US"/>
              </w:rPr>
            </w:pPr>
            <w:r>
              <w:rPr>
                <w:sz w:val="20"/>
                <w:szCs w:val="20"/>
                <w:lang w:val="kk-KZ" w:eastAsia="en-US"/>
              </w:rPr>
              <w:t>2</w:t>
            </w:r>
          </w:p>
        </w:tc>
        <w:tc>
          <w:tcPr>
            <w:tcW w:w="1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sz w:val="20"/>
                <w:szCs w:val="20"/>
                <w:lang w:val="kk-KZ" w:eastAsia="en-US"/>
              </w:rPr>
            </w:pPr>
            <w:r>
              <w:rPr>
                <w:sz w:val="20"/>
                <w:szCs w:val="20"/>
                <w:lang w:val="kk-KZ" w:eastAsia="en-US"/>
              </w:rPr>
              <w:t>2</w:t>
            </w:r>
          </w:p>
        </w:tc>
        <w:tc>
          <w:tcPr>
            <w:tcW w:w="10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sz w:val="20"/>
                <w:szCs w:val="20"/>
                <w:lang w:val="kk-KZ" w:eastAsia="en-US"/>
              </w:rPr>
            </w:pPr>
            <w:r>
              <w:rPr>
                <w:sz w:val="20"/>
                <w:szCs w:val="20"/>
                <w:lang w:val="kk-KZ" w:eastAsia="en-US"/>
              </w:rPr>
              <w:t>1</w:t>
            </w:r>
          </w:p>
        </w:tc>
      </w:tr>
      <w:tr w:rsidR="0059221B" w:rsidTr="00D85096">
        <w:tc>
          <w:tcPr>
            <w:tcW w:w="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kk-KZ" w:eastAsia="en-US"/>
              </w:rPr>
            </w:pPr>
            <w:r>
              <w:rPr>
                <w:sz w:val="20"/>
                <w:szCs w:val="20"/>
                <w:lang w:val="kk-KZ" w:eastAsia="en-US"/>
              </w:rPr>
              <w:t>5</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kk-KZ" w:eastAsia="en-US"/>
              </w:rPr>
            </w:pPr>
            <w:r>
              <w:rPr>
                <w:sz w:val="20"/>
                <w:szCs w:val="20"/>
                <w:lang w:val="kk-KZ" w:eastAsia="en-US"/>
              </w:rPr>
              <w:t>№ 30</w:t>
            </w:r>
          </w:p>
        </w:tc>
        <w:tc>
          <w:tcPr>
            <w:tcW w:w="1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sz w:val="20"/>
                <w:szCs w:val="20"/>
                <w:lang w:val="kk-KZ" w:eastAsia="en-US"/>
              </w:rPr>
            </w:pPr>
            <w:r>
              <w:rPr>
                <w:sz w:val="20"/>
                <w:szCs w:val="20"/>
                <w:lang w:val="kk-KZ" w:eastAsia="en-US"/>
              </w:rPr>
              <w:t>2</w:t>
            </w:r>
          </w:p>
        </w:tc>
        <w:tc>
          <w:tcPr>
            <w:tcW w:w="10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sz w:val="20"/>
                <w:szCs w:val="20"/>
                <w:lang w:val="kk-KZ" w:eastAsia="en-US"/>
              </w:rPr>
            </w:pPr>
            <w:r>
              <w:rPr>
                <w:sz w:val="20"/>
                <w:szCs w:val="20"/>
                <w:lang w:val="kk-KZ" w:eastAsia="en-US"/>
              </w:rPr>
              <w:t>бұрыш</w:t>
            </w:r>
          </w:p>
        </w:tc>
        <w:tc>
          <w:tcPr>
            <w:tcW w:w="15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sz w:val="20"/>
                <w:szCs w:val="20"/>
                <w:lang w:val="kk-KZ" w:eastAsia="en-US"/>
              </w:rPr>
            </w:pPr>
            <w:r>
              <w:rPr>
                <w:rFonts w:eastAsiaTheme="minorEastAsia"/>
                <w:sz w:val="20"/>
                <w:szCs w:val="20"/>
                <w:lang w:val="kk-KZ" w:eastAsia="en-US"/>
              </w:rPr>
              <w:t>-</w:t>
            </w:r>
          </w:p>
        </w:tc>
        <w:tc>
          <w:tcPr>
            <w:tcW w:w="1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sz w:val="20"/>
                <w:szCs w:val="20"/>
                <w:lang w:val="kk-KZ" w:eastAsia="en-US"/>
              </w:rPr>
            </w:pPr>
            <w:r>
              <w:rPr>
                <w:sz w:val="20"/>
                <w:szCs w:val="20"/>
                <w:lang w:val="kk-KZ" w:eastAsia="en-US"/>
              </w:rPr>
              <w:t>1</w:t>
            </w:r>
          </w:p>
        </w:tc>
        <w:tc>
          <w:tcPr>
            <w:tcW w:w="1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sz w:val="20"/>
                <w:szCs w:val="20"/>
                <w:lang w:val="kk-KZ" w:eastAsia="en-US"/>
              </w:rPr>
            </w:pPr>
            <w:r>
              <w:rPr>
                <w:sz w:val="20"/>
                <w:szCs w:val="20"/>
                <w:lang w:val="kk-KZ" w:eastAsia="en-US"/>
              </w:rPr>
              <w:t>2</w:t>
            </w:r>
          </w:p>
        </w:tc>
        <w:tc>
          <w:tcPr>
            <w:tcW w:w="10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rFonts w:eastAsiaTheme="minorEastAsia"/>
                <w:sz w:val="20"/>
                <w:szCs w:val="20"/>
                <w:lang w:val="kk-KZ" w:eastAsia="en-US"/>
              </w:rPr>
            </w:pPr>
            <w:r>
              <w:rPr>
                <w:rFonts w:eastAsiaTheme="minorEastAsia"/>
                <w:sz w:val="20"/>
                <w:szCs w:val="20"/>
                <w:lang w:val="kk-KZ" w:eastAsia="en-US"/>
              </w:rPr>
              <w:t>-</w:t>
            </w:r>
          </w:p>
        </w:tc>
      </w:tr>
      <w:tr w:rsidR="0059221B" w:rsidTr="00D85096">
        <w:tc>
          <w:tcPr>
            <w:tcW w:w="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kk-KZ" w:eastAsia="en-US"/>
              </w:rPr>
            </w:pPr>
            <w:r>
              <w:rPr>
                <w:sz w:val="20"/>
                <w:szCs w:val="20"/>
                <w:lang w:val="kk-KZ" w:eastAsia="en-US"/>
              </w:rPr>
              <w:t>6</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kk-KZ" w:eastAsia="en-US"/>
              </w:rPr>
            </w:pPr>
            <w:r>
              <w:rPr>
                <w:sz w:val="20"/>
                <w:szCs w:val="20"/>
                <w:lang w:val="kk-KZ" w:eastAsia="en-US"/>
              </w:rPr>
              <w:t>№ 36</w:t>
            </w:r>
          </w:p>
        </w:tc>
        <w:tc>
          <w:tcPr>
            <w:tcW w:w="1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kk-KZ" w:eastAsia="en-US"/>
              </w:rPr>
            </w:pPr>
            <w:r>
              <w:rPr>
                <w:sz w:val="20"/>
                <w:szCs w:val="20"/>
                <w:lang w:val="kk-KZ" w:eastAsia="en-US"/>
              </w:rPr>
              <w:t>4</w:t>
            </w:r>
          </w:p>
        </w:tc>
        <w:tc>
          <w:tcPr>
            <w:tcW w:w="10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kk-KZ" w:eastAsia="en-US"/>
              </w:rPr>
            </w:pPr>
            <w:r>
              <w:rPr>
                <w:sz w:val="20"/>
                <w:szCs w:val="20"/>
                <w:lang w:val="kk-KZ" w:eastAsia="en-US"/>
              </w:rPr>
              <w:t>1</w:t>
            </w:r>
          </w:p>
        </w:tc>
        <w:tc>
          <w:tcPr>
            <w:tcW w:w="15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kk-KZ" w:eastAsia="en-US"/>
              </w:rPr>
            </w:pPr>
            <w:r>
              <w:rPr>
                <w:sz w:val="20"/>
                <w:szCs w:val="20"/>
                <w:lang w:val="kk-KZ" w:eastAsia="en-US"/>
              </w:rPr>
              <w:t>-</w:t>
            </w:r>
          </w:p>
        </w:tc>
        <w:tc>
          <w:tcPr>
            <w:tcW w:w="1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kk-KZ" w:eastAsia="en-US"/>
              </w:rPr>
            </w:pPr>
            <w:r>
              <w:rPr>
                <w:sz w:val="20"/>
                <w:szCs w:val="20"/>
                <w:lang w:val="kk-KZ" w:eastAsia="en-US"/>
              </w:rPr>
              <w:t>1</w:t>
            </w:r>
          </w:p>
        </w:tc>
        <w:tc>
          <w:tcPr>
            <w:tcW w:w="1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kk-KZ" w:eastAsia="en-US"/>
              </w:rPr>
            </w:pPr>
            <w:r>
              <w:rPr>
                <w:sz w:val="20"/>
                <w:szCs w:val="20"/>
                <w:lang w:val="kk-KZ" w:eastAsia="en-US"/>
              </w:rPr>
              <w:t>4</w:t>
            </w:r>
          </w:p>
        </w:tc>
        <w:tc>
          <w:tcPr>
            <w:tcW w:w="10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sz w:val="20"/>
                <w:szCs w:val="20"/>
                <w:lang w:val="kk-KZ" w:eastAsia="en-US"/>
              </w:rPr>
            </w:pPr>
            <w:r>
              <w:rPr>
                <w:sz w:val="20"/>
                <w:szCs w:val="20"/>
                <w:lang w:val="kk-KZ" w:eastAsia="en-US"/>
              </w:rPr>
              <w:t>-</w:t>
            </w:r>
          </w:p>
        </w:tc>
      </w:tr>
      <w:tr w:rsidR="0059221B" w:rsidTr="00D85096">
        <w:tc>
          <w:tcPr>
            <w:tcW w:w="16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rPr>
                <w:b/>
                <w:lang w:val="kk-KZ" w:eastAsia="en-US"/>
              </w:rPr>
            </w:pPr>
            <w:r>
              <w:rPr>
                <w:b/>
                <w:lang w:val="kk-KZ" w:eastAsia="en-US"/>
              </w:rPr>
              <w:t>Барлығы:</w:t>
            </w:r>
          </w:p>
        </w:tc>
        <w:tc>
          <w:tcPr>
            <w:tcW w:w="1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b/>
                <w:lang w:val="kk-KZ" w:eastAsia="en-US"/>
              </w:rPr>
            </w:pPr>
            <w:r>
              <w:rPr>
                <w:b/>
                <w:lang w:val="kk-KZ" w:eastAsia="en-US"/>
              </w:rPr>
              <w:t xml:space="preserve">18 </w:t>
            </w:r>
          </w:p>
        </w:tc>
        <w:tc>
          <w:tcPr>
            <w:tcW w:w="10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b/>
                <w:lang w:val="kk-KZ" w:eastAsia="en-US"/>
              </w:rPr>
            </w:pPr>
            <w:r>
              <w:rPr>
                <w:b/>
                <w:lang w:val="kk-KZ" w:eastAsia="en-US"/>
              </w:rPr>
              <w:t>3</w:t>
            </w:r>
          </w:p>
        </w:tc>
        <w:tc>
          <w:tcPr>
            <w:tcW w:w="15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b/>
                <w:lang w:val="kk-KZ" w:eastAsia="en-US"/>
              </w:rPr>
            </w:pPr>
            <w:r>
              <w:rPr>
                <w:b/>
                <w:lang w:val="kk-KZ" w:eastAsia="en-US"/>
              </w:rPr>
              <w:t>3 (16,66%)</w:t>
            </w:r>
          </w:p>
        </w:tc>
        <w:tc>
          <w:tcPr>
            <w:tcW w:w="1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b/>
                <w:lang w:val="kk-KZ" w:eastAsia="en-US"/>
              </w:rPr>
            </w:pPr>
            <w:r>
              <w:rPr>
                <w:b/>
                <w:lang w:val="kk-KZ" w:eastAsia="en-US"/>
              </w:rPr>
              <w:t>6 (33,33%)</w:t>
            </w:r>
          </w:p>
        </w:tc>
        <w:tc>
          <w:tcPr>
            <w:tcW w:w="1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b/>
                <w:lang w:val="kk-KZ" w:eastAsia="en-US"/>
              </w:rPr>
            </w:pPr>
            <w:r>
              <w:rPr>
                <w:b/>
                <w:lang w:val="kk-KZ" w:eastAsia="en-US"/>
              </w:rPr>
              <w:t>11(61,11%)</w:t>
            </w:r>
          </w:p>
        </w:tc>
        <w:tc>
          <w:tcPr>
            <w:tcW w:w="10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221B" w:rsidRDefault="0059221B" w:rsidP="00807AC2">
            <w:pPr>
              <w:jc w:val="center"/>
              <w:rPr>
                <w:b/>
                <w:lang w:val="kk-KZ" w:eastAsia="en-US"/>
              </w:rPr>
            </w:pPr>
            <w:r>
              <w:rPr>
                <w:b/>
                <w:lang w:val="kk-KZ" w:eastAsia="en-US"/>
              </w:rPr>
              <w:t>1(5,5%)</w:t>
            </w:r>
          </w:p>
        </w:tc>
      </w:tr>
    </w:tbl>
    <w:p w:rsidR="0059221B" w:rsidRDefault="006711E3" w:rsidP="0059221B">
      <w:pPr>
        <w:tabs>
          <w:tab w:val="left" w:pos="708"/>
        </w:tabs>
        <w:ind w:firstLine="708"/>
        <w:jc w:val="both"/>
        <w:rPr>
          <w:sz w:val="28"/>
          <w:szCs w:val="28"/>
          <w:lang w:val="kk-KZ"/>
        </w:rPr>
      </w:pPr>
      <w:r w:rsidRPr="006711E3">
        <w:rPr>
          <w:b/>
          <w:i/>
          <w:sz w:val="28"/>
          <w:szCs w:val="28"/>
          <w:lang w:val="kk-KZ"/>
        </w:rPr>
        <w:t>Қорытынды:</w:t>
      </w:r>
      <w:r>
        <w:rPr>
          <w:sz w:val="28"/>
          <w:szCs w:val="28"/>
          <w:lang w:val="kk-KZ"/>
        </w:rPr>
        <w:t xml:space="preserve"> </w:t>
      </w:r>
      <w:r w:rsidR="0059221B">
        <w:rPr>
          <w:sz w:val="28"/>
          <w:szCs w:val="28"/>
          <w:lang w:val="kk-KZ"/>
        </w:rPr>
        <w:t xml:space="preserve">Жоғарыда аталған мектептерде барлығы 18 кабинет бар. Кабинеттер негізінен моноблокпен </w:t>
      </w:r>
      <w:r w:rsidR="0059221B">
        <w:rPr>
          <w:b/>
          <w:lang w:val="kk-KZ" w:eastAsia="en-US"/>
        </w:rPr>
        <w:t xml:space="preserve">11 (61,11%) </w:t>
      </w:r>
      <w:r w:rsidR="0059221B">
        <w:rPr>
          <w:sz w:val="28"/>
          <w:szCs w:val="28"/>
          <w:lang w:val="kk-KZ"/>
        </w:rPr>
        <w:t xml:space="preserve">ғана толық жабдықталған. Орыс мектептерінде қазақ тілі екінші тіл болып оқытылатындықтан лингофонды кабинет керек, бірақ мұндай кабинет </w:t>
      </w:r>
      <w:r w:rsidR="0059221B">
        <w:rPr>
          <w:b/>
          <w:lang w:val="kk-KZ" w:eastAsia="en-US"/>
        </w:rPr>
        <w:t>3 (16,66%)</w:t>
      </w:r>
      <w:r w:rsidR="0059221B">
        <w:rPr>
          <w:sz w:val="28"/>
          <w:szCs w:val="28"/>
          <w:lang w:val="kk-KZ"/>
        </w:rPr>
        <w:t xml:space="preserve"> мектепте ғана бар. </w:t>
      </w:r>
    </w:p>
    <w:p w:rsidR="0059221B" w:rsidRPr="00807AC2" w:rsidRDefault="0059221B" w:rsidP="0059221B">
      <w:pPr>
        <w:tabs>
          <w:tab w:val="left" w:pos="708"/>
        </w:tabs>
        <w:ind w:firstLine="708"/>
        <w:jc w:val="both"/>
        <w:rPr>
          <w:sz w:val="28"/>
          <w:szCs w:val="28"/>
          <w:lang w:val="kk-KZ"/>
        </w:rPr>
      </w:pPr>
      <w:r>
        <w:rPr>
          <w:sz w:val="28"/>
          <w:szCs w:val="28"/>
          <w:lang w:val="kk-KZ"/>
        </w:rPr>
        <w:t xml:space="preserve">Ал бір жыл бойы дүркіретіп тойлап жатқан </w:t>
      </w:r>
      <w:r w:rsidR="00454E2E">
        <w:rPr>
          <w:sz w:val="28"/>
          <w:szCs w:val="28"/>
          <w:lang w:val="kk-KZ"/>
        </w:rPr>
        <w:t xml:space="preserve">ұлы ақынымыз </w:t>
      </w:r>
      <w:r>
        <w:rPr>
          <w:sz w:val="28"/>
          <w:szCs w:val="28"/>
          <w:lang w:val="kk-KZ"/>
        </w:rPr>
        <w:t>Аба</w:t>
      </w:r>
      <w:r w:rsidR="00454E2E">
        <w:rPr>
          <w:sz w:val="28"/>
          <w:szCs w:val="28"/>
          <w:lang w:val="kk-KZ"/>
        </w:rPr>
        <w:t xml:space="preserve">йдың 175 жылдық  мерекесіне  </w:t>
      </w:r>
      <w:r>
        <w:rPr>
          <w:sz w:val="28"/>
          <w:szCs w:val="28"/>
          <w:lang w:val="kk-KZ"/>
        </w:rPr>
        <w:t>№ 10, 30 мектептерде</w:t>
      </w:r>
      <w:r w:rsidR="00454E2E">
        <w:rPr>
          <w:sz w:val="28"/>
          <w:szCs w:val="28"/>
          <w:lang w:val="kk-KZ"/>
        </w:rPr>
        <w:t>н</w:t>
      </w:r>
      <w:r>
        <w:rPr>
          <w:sz w:val="28"/>
          <w:szCs w:val="28"/>
          <w:lang w:val="kk-KZ"/>
        </w:rPr>
        <w:t xml:space="preserve"> бұрыш қана бұйырыпты.</w:t>
      </w:r>
      <w:r w:rsidR="00807AC2">
        <w:rPr>
          <w:sz w:val="28"/>
          <w:szCs w:val="28"/>
          <w:lang w:val="kk-KZ"/>
        </w:rPr>
        <w:t xml:space="preserve"> Ұлы ақынның 175 жылдық мерейтойына байланысты ұйымдастырылған сайыс бойынша Аба</w:t>
      </w:r>
      <w:r w:rsidR="00454E2E">
        <w:rPr>
          <w:sz w:val="28"/>
          <w:szCs w:val="28"/>
          <w:lang w:val="kk-KZ"/>
        </w:rPr>
        <w:t>й</w:t>
      </w:r>
      <w:r w:rsidR="00807AC2">
        <w:rPr>
          <w:sz w:val="28"/>
          <w:szCs w:val="28"/>
          <w:lang w:val="kk-KZ"/>
        </w:rPr>
        <w:t xml:space="preserve"> кабинетінен № 2 мектеп - ІІ орын, № 7 мектеп - ІІІ орын, № 36 мектеп - сертификат иеленсе, Абай залынан № 27 мектеп І орын иеленді.</w:t>
      </w:r>
    </w:p>
    <w:p w:rsidR="0059221B" w:rsidRDefault="0059221B" w:rsidP="0059221B">
      <w:pPr>
        <w:tabs>
          <w:tab w:val="left" w:pos="708"/>
        </w:tabs>
        <w:ind w:firstLine="708"/>
        <w:jc w:val="both"/>
        <w:rPr>
          <w:sz w:val="28"/>
          <w:szCs w:val="28"/>
          <w:lang w:val="kk-KZ"/>
        </w:rPr>
      </w:pPr>
      <w:r>
        <w:rPr>
          <w:sz w:val="28"/>
          <w:szCs w:val="28"/>
          <w:lang w:val="kk-KZ"/>
        </w:rPr>
        <w:t>Мемлекеттік бағдарламаны жүзеге асыруда мектеп кітапханасының рөлі де үлкен. Себебі, бағдарлама міндетінде ғылыми-көпшілік әдебиет саласын дамыту көзделеді. Бұл тікелей кітапхана жұмысы.</w:t>
      </w:r>
    </w:p>
    <w:tbl>
      <w:tblPr>
        <w:tblStyle w:val="ad"/>
        <w:tblW w:w="0" w:type="auto"/>
        <w:tblLayout w:type="fixed"/>
        <w:tblLook w:val="04A0"/>
      </w:tblPr>
      <w:tblGrid>
        <w:gridCol w:w="445"/>
        <w:gridCol w:w="797"/>
        <w:gridCol w:w="1134"/>
        <w:gridCol w:w="1701"/>
        <w:gridCol w:w="1701"/>
        <w:gridCol w:w="1418"/>
        <w:gridCol w:w="1417"/>
        <w:gridCol w:w="1471"/>
      </w:tblGrid>
      <w:tr w:rsidR="0059221B" w:rsidTr="00985328">
        <w:tc>
          <w:tcPr>
            <w:tcW w:w="445"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b/>
                <w:sz w:val="20"/>
                <w:szCs w:val="20"/>
                <w:lang w:val="kk-KZ" w:eastAsia="en-US"/>
              </w:rPr>
            </w:pPr>
            <w:r>
              <w:rPr>
                <w:b/>
                <w:sz w:val="20"/>
                <w:szCs w:val="20"/>
                <w:lang w:val="kk-KZ" w:eastAsia="en-US"/>
              </w:rPr>
              <w:t>№</w:t>
            </w:r>
          </w:p>
        </w:tc>
        <w:tc>
          <w:tcPr>
            <w:tcW w:w="797"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b/>
                <w:sz w:val="20"/>
                <w:szCs w:val="20"/>
                <w:lang w:val="kk-KZ" w:eastAsia="en-US"/>
              </w:rPr>
            </w:pPr>
            <w:r>
              <w:rPr>
                <w:b/>
                <w:sz w:val="20"/>
                <w:szCs w:val="20"/>
                <w:lang w:val="kk-KZ" w:eastAsia="en-US"/>
              </w:rPr>
              <w:t>Мек</w:t>
            </w:r>
          </w:p>
          <w:p w:rsidR="0059221B" w:rsidRDefault="0059221B" w:rsidP="00807AC2">
            <w:pPr>
              <w:jc w:val="center"/>
              <w:rPr>
                <w:b/>
                <w:sz w:val="20"/>
                <w:szCs w:val="20"/>
                <w:lang w:val="kk-KZ" w:eastAsia="en-US"/>
              </w:rPr>
            </w:pPr>
            <w:r>
              <w:rPr>
                <w:b/>
                <w:sz w:val="20"/>
                <w:szCs w:val="20"/>
                <w:lang w:val="kk-KZ" w:eastAsia="en-US"/>
              </w:rPr>
              <w:t>теп</w:t>
            </w:r>
          </w:p>
        </w:tc>
        <w:tc>
          <w:tcPr>
            <w:tcW w:w="1134"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b/>
                <w:sz w:val="20"/>
                <w:szCs w:val="20"/>
                <w:lang w:val="kk-KZ" w:eastAsia="en-US"/>
              </w:rPr>
            </w:pPr>
            <w:r>
              <w:rPr>
                <w:b/>
                <w:sz w:val="20"/>
                <w:szCs w:val="20"/>
                <w:lang w:val="kk-KZ" w:eastAsia="en-US"/>
              </w:rPr>
              <w:t>Барлық фонд</w:t>
            </w:r>
          </w:p>
        </w:tc>
        <w:tc>
          <w:tcPr>
            <w:tcW w:w="1701"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b/>
                <w:sz w:val="20"/>
                <w:szCs w:val="20"/>
                <w:lang w:val="kk-KZ" w:eastAsia="en-US"/>
              </w:rPr>
            </w:pPr>
            <w:r>
              <w:rPr>
                <w:b/>
                <w:sz w:val="20"/>
                <w:szCs w:val="20"/>
                <w:lang w:val="kk-KZ" w:eastAsia="en-US"/>
              </w:rPr>
              <w:t>Қазақша</w:t>
            </w:r>
          </w:p>
        </w:tc>
        <w:tc>
          <w:tcPr>
            <w:tcW w:w="1701"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b/>
                <w:sz w:val="20"/>
                <w:szCs w:val="20"/>
                <w:lang w:val="kk-KZ" w:eastAsia="en-US"/>
              </w:rPr>
            </w:pPr>
            <w:r>
              <w:rPr>
                <w:b/>
                <w:sz w:val="20"/>
                <w:szCs w:val="20"/>
                <w:lang w:val="kk-KZ" w:eastAsia="en-US"/>
              </w:rPr>
              <w:t>Орысша</w:t>
            </w:r>
          </w:p>
        </w:tc>
        <w:tc>
          <w:tcPr>
            <w:tcW w:w="1418"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b/>
                <w:sz w:val="20"/>
                <w:szCs w:val="20"/>
                <w:lang w:val="kk-KZ" w:eastAsia="en-US"/>
              </w:rPr>
            </w:pPr>
            <w:r>
              <w:rPr>
                <w:b/>
                <w:sz w:val="20"/>
                <w:szCs w:val="20"/>
                <w:lang w:val="kk-KZ" w:eastAsia="en-US"/>
              </w:rPr>
              <w:t>Газет-журналдар</w:t>
            </w:r>
          </w:p>
        </w:tc>
        <w:tc>
          <w:tcPr>
            <w:tcW w:w="1417"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b/>
                <w:sz w:val="20"/>
                <w:szCs w:val="20"/>
                <w:lang w:val="kk-KZ" w:eastAsia="en-US"/>
              </w:rPr>
            </w:pPr>
            <w:r>
              <w:rPr>
                <w:b/>
                <w:sz w:val="20"/>
                <w:szCs w:val="20"/>
                <w:lang w:val="kk-KZ" w:eastAsia="en-US"/>
              </w:rPr>
              <w:t>Қазақша</w:t>
            </w:r>
          </w:p>
        </w:tc>
        <w:tc>
          <w:tcPr>
            <w:tcW w:w="1471"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b/>
                <w:sz w:val="20"/>
                <w:szCs w:val="20"/>
                <w:lang w:val="kk-KZ" w:eastAsia="en-US"/>
              </w:rPr>
            </w:pPr>
            <w:r>
              <w:rPr>
                <w:b/>
                <w:sz w:val="20"/>
                <w:szCs w:val="20"/>
                <w:lang w:val="kk-KZ" w:eastAsia="en-US"/>
              </w:rPr>
              <w:t>Орысша</w:t>
            </w:r>
          </w:p>
        </w:tc>
      </w:tr>
      <w:tr w:rsidR="0059221B" w:rsidTr="00985328">
        <w:tc>
          <w:tcPr>
            <w:tcW w:w="445"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sz w:val="20"/>
                <w:szCs w:val="20"/>
                <w:lang w:val="kk-KZ" w:eastAsia="en-US"/>
              </w:rPr>
            </w:pPr>
            <w:r>
              <w:rPr>
                <w:sz w:val="20"/>
                <w:szCs w:val="20"/>
                <w:lang w:val="kk-KZ" w:eastAsia="en-US"/>
              </w:rPr>
              <w:t>1</w:t>
            </w:r>
          </w:p>
        </w:tc>
        <w:tc>
          <w:tcPr>
            <w:tcW w:w="797" w:type="dxa"/>
            <w:tcBorders>
              <w:top w:val="single" w:sz="4" w:space="0" w:color="auto"/>
              <w:left w:val="single" w:sz="4" w:space="0" w:color="auto"/>
              <w:bottom w:val="single" w:sz="4" w:space="0" w:color="auto"/>
              <w:right w:val="single" w:sz="4" w:space="0" w:color="auto"/>
            </w:tcBorders>
            <w:vAlign w:val="center"/>
            <w:hideMark/>
          </w:tcPr>
          <w:p w:rsidR="0059221B" w:rsidRDefault="0059221B" w:rsidP="00807AC2">
            <w:pPr>
              <w:jc w:val="center"/>
              <w:rPr>
                <w:b/>
                <w:sz w:val="20"/>
                <w:szCs w:val="20"/>
                <w:lang w:val="kk-KZ" w:eastAsia="en-US"/>
              </w:rPr>
            </w:pPr>
            <w:r>
              <w:rPr>
                <w:sz w:val="20"/>
                <w:szCs w:val="20"/>
                <w:lang w:val="kk-KZ" w:eastAsia="en-US"/>
              </w:rPr>
              <w:t>№ 2</w:t>
            </w:r>
          </w:p>
        </w:tc>
        <w:tc>
          <w:tcPr>
            <w:tcW w:w="1134"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rFonts w:eastAsiaTheme="minorEastAsia"/>
                <w:sz w:val="20"/>
                <w:szCs w:val="20"/>
                <w:lang w:val="kk-KZ" w:eastAsia="en-US"/>
              </w:rPr>
            </w:pPr>
            <w:r>
              <w:rPr>
                <w:sz w:val="20"/>
                <w:szCs w:val="20"/>
                <w:lang w:val="kk-KZ" w:eastAsia="en-US"/>
              </w:rPr>
              <w:t>10751</w:t>
            </w:r>
          </w:p>
        </w:tc>
        <w:tc>
          <w:tcPr>
            <w:tcW w:w="1701"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rFonts w:eastAsiaTheme="minorEastAsia"/>
                <w:sz w:val="20"/>
                <w:szCs w:val="20"/>
                <w:lang w:val="kk-KZ" w:eastAsia="en-US"/>
              </w:rPr>
            </w:pPr>
            <w:r>
              <w:rPr>
                <w:sz w:val="20"/>
                <w:szCs w:val="20"/>
                <w:lang w:val="kk-KZ" w:eastAsia="en-US"/>
              </w:rPr>
              <w:t xml:space="preserve">160 </w:t>
            </w:r>
            <w:r w:rsidRPr="001003F9">
              <w:rPr>
                <w:b/>
                <w:sz w:val="20"/>
                <w:szCs w:val="20"/>
                <w:lang w:val="kk-KZ" w:eastAsia="en-US"/>
              </w:rPr>
              <w:t>(</w:t>
            </w:r>
            <w:r w:rsidRPr="001003F9">
              <w:rPr>
                <w:b/>
                <w:sz w:val="18"/>
                <w:szCs w:val="18"/>
                <w:lang w:val="kk-KZ" w:eastAsia="en-US"/>
              </w:rPr>
              <w:t>1,48 %)</w:t>
            </w:r>
          </w:p>
        </w:tc>
        <w:tc>
          <w:tcPr>
            <w:tcW w:w="1701"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rFonts w:eastAsiaTheme="minorEastAsia"/>
                <w:sz w:val="20"/>
                <w:szCs w:val="20"/>
                <w:lang w:val="kk-KZ" w:eastAsia="en-US"/>
              </w:rPr>
            </w:pPr>
            <w:r>
              <w:rPr>
                <w:sz w:val="20"/>
                <w:szCs w:val="20"/>
                <w:lang w:val="kk-KZ" w:eastAsia="en-US"/>
              </w:rPr>
              <w:t xml:space="preserve">10562 </w:t>
            </w:r>
            <w:r>
              <w:rPr>
                <w:b/>
                <w:sz w:val="20"/>
                <w:szCs w:val="20"/>
                <w:lang w:val="kk-KZ" w:eastAsia="en-US"/>
              </w:rPr>
              <w:t>(</w:t>
            </w:r>
            <w:r>
              <w:rPr>
                <w:b/>
                <w:sz w:val="18"/>
                <w:szCs w:val="18"/>
                <w:lang w:val="kk-KZ" w:eastAsia="en-US"/>
              </w:rPr>
              <w:t>98,24 %)</w:t>
            </w:r>
          </w:p>
        </w:tc>
        <w:tc>
          <w:tcPr>
            <w:tcW w:w="1418"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rFonts w:eastAsiaTheme="minorEastAsia"/>
                <w:sz w:val="20"/>
                <w:szCs w:val="20"/>
                <w:lang w:val="kk-KZ" w:eastAsia="en-US"/>
              </w:rPr>
            </w:pPr>
            <w:r>
              <w:rPr>
                <w:sz w:val="20"/>
                <w:szCs w:val="20"/>
                <w:lang w:val="kk-KZ" w:eastAsia="en-US"/>
              </w:rPr>
              <w:t>23</w:t>
            </w:r>
          </w:p>
        </w:tc>
        <w:tc>
          <w:tcPr>
            <w:tcW w:w="1417"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rFonts w:eastAsiaTheme="minorEastAsia"/>
                <w:sz w:val="20"/>
                <w:szCs w:val="20"/>
                <w:lang w:val="kk-KZ" w:eastAsia="en-US"/>
              </w:rPr>
            </w:pPr>
            <w:r>
              <w:rPr>
                <w:sz w:val="20"/>
                <w:szCs w:val="20"/>
                <w:lang w:val="kk-KZ" w:eastAsia="en-US"/>
              </w:rPr>
              <w:t xml:space="preserve">5 </w:t>
            </w:r>
            <w:r>
              <w:rPr>
                <w:b/>
                <w:sz w:val="20"/>
                <w:szCs w:val="20"/>
                <w:lang w:val="kk-KZ" w:eastAsia="en-US"/>
              </w:rPr>
              <w:t>(</w:t>
            </w:r>
            <w:r>
              <w:rPr>
                <w:b/>
                <w:sz w:val="18"/>
                <w:szCs w:val="18"/>
                <w:lang w:val="kk-KZ" w:eastAsia="en-US"/>
              </w:rPr>
              <w:t>21,7 %)</w:t>
            </w:r>
          </w:p>
        </w:tc>
        <w:tc>
          <w:tcPr>
            <w:tcW w:w="1471"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rFonts w:eastAsiaTheme="minorEastAsia"/>
                <w:sz w:val="20"/>
                <w:szCs w:val="20"/>
                <w:lang w:val="kk-KZ" w:eastAsia="en-US"/>
              </w:rPr>
            </w:pPr>
            <w:r>
              <w:rPr>
                <w:sz w:val="20"/>
                <w:szCs w:val="20"/>
                <w:lang w:val="kk-KZ" w:eastAsia="en-US"/>
              </w:rPr>
              <w:t>21</w:t>
            </w:r>
            <w:r>
              <w:rPr>
                <w:b/>
                <w:sz w:val="20"/>
                <w:szCs w:val="20"/>
                <w:lang w:val="kk-KZ" w:eastAsia="en-US"/>
              </w:rPr>
              <w:t>(</w:t>
            </w:r>
            <w:r>
              <w:rPr>
                <w:b/>
                <w:sz w:val="18"/>
                <w:szCs w:val="18"/>
                <w:lang w:val="kk-KZ" w:eastAsia="en-US"/>
              </w:rPr>
              <w:t>91,3 %)</w:t>
            </w:r>
          </w:p>
        </w:tc>
      </w:tr>
      <w:tr w:rsidR="0059221B" w:rsidTr="00985328">
        <w:tc>
          <w:tcPr>
            <w:tcW w:w="445"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sz w:val="20"/>
                <w:szCs w:val="20"/>
                <w:lang w:val="kk-KZ" w:eastAsia="en-US"/>
              </w:rPr>
            </w:pPr>
            <w:r>
              <w:rPr>
                <w:sz w:val="20"/>
                <w:szCs w:val="20"/>
                <w:lang w:val="kk-KZ" w:eastAsia="en-US"/>
              </w:rPr>
              <w:t>2</w:t>
            </w:r>
          </w:p>
        </w:tc>
        <w:tc>
          <w:tcPr>
            <w:tcW w:w="797"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rFonts w:eastAsiaTheme="minorHAnsi"/>
                <w:sz w:val="20"/>
                <w:szCs w:val="20"/>
                <w:lang w:val="kk-KZ" w:eastAsia="en-US"/>
              </w:rPr>
            </w:pPr>
            <w:r>
              <w:rPr>
                <w:sz w:val="20"/>
                <w:szCs w:val="20"/>
                <w:lang w:val="kk-KZ" w:eastAsia="en-US"/>
              </w:rPr>
              <w:t>№ 7</w:t>
            </w:r>
          </w:p>
        </w:tc>
        <w:tc>
          <w:tcPr>
            <w:tcW w:w="1134" w:type="dxa"/>
            <w:tcBorders>
              <w:top w:val="single" w:sz="4" w:space="0" w:color="auto"/>
              <w:left w:val="single" w:sz="4" w:space="0" w:color="auto"/>
              <w:bottom w:val="single" w:sz="4" w:space="0" w:color="auto"/>
              <w:right w:val="single" w:sz="4" w:space="0" w:color="auto"/>
            </w:tcBorders>
          </w:tcPr>
          <w:p w:rsidR="0059221B" w:rsidRDefault="00807A5B" w:rsidP="00807AC2">
            <w:pPr>
              <w:jc w:val="center"/>
              <w:rPr>
                <w:sz w:val="20"/>
                <w:szCs w:val="20"/>
                <w:lang w:val="kk-KZ" w:eastAsia="en-US"/>
              </w:rPr>
            </w:pPr>
            <w:r>
              <w:rPr>
                <w:sz w:val="20"/>
                <w:szCs w:val="20"/>
                <w:lang w:val="kk-KZ" w:eastAsia="en-US"/>
              </w:rPr>
              <w:t>13518</w:t>
            </w:r>
          </w:p>
        </w:tc>
        <w:tc>
          <w:tcPr>
            <w:tcW w:w="1701" w:type="dxa"/>
            <w:tcBorders>
              <w:top w:val="single" w:sz="4" w:space="0" w:color="auto"/>
              <w:left w:val="single" w:sz="4" w:space="0" w:color="auto"/>
              <w:bottom w:val="single" w:sz="4" w:space="0" w:color="auto"/>
              <w:right w:val="single" w:sz="4" w:space="0" w:color="auto"/>
            </w:tcBorders>
          </w:tcPr>
          <w:p w:rsidR="0059221B" w:rsidRDefault="00807A5B" w:rsidP="00807AC2">
            <w:pPr>
              <w:jc w:val="center"/>
              <w:rPr>
                <w:sz w:val="20"/>
                <w:szCs w:val="20"/>
                <w:lang w:val="kk-KZ" w:eastAsia="en-US"/>
              </w:rPr>
            </w:pPr>
            <w:r>
              <w:rPr>
                <w:sz w:val="20"/>
                <w:szCs w:val="20"/>
                <w:lang w:val="kk-KZ" w:eastAsia="en-US"/>
              </w:rPr>
              <w:t>812</w:t>
            </w:r>
            <w:r w:rsidR="001003F9">
              <w:rPr>
                <w:sz w:val="20"/>
                <w:szCs w:val="20"/>
                <w:lang w:val="kk-KZ" w:eastAsia="en-US"/>
              </w:rPr>
              <w:t xml:space="preserve"> </w:t>
            </w:r>
            <w:r w:rsidR="001003F9" w:rsidRPr="001003F9">
              <w:rPr>
                <w:b/>
                <w:sz w:val="20"/>
                <w:szCs w:val="20"/>
                <w:lang w:val="kk-KZ" w:eastAsia="en-US"/>
              </w:rPr>
              <w:t>(</w:t>
            </w:r>
            <w:r w:rsidR="001003F9">
              <w:rPr>
                <w:b/>
                <w:sz w:val="18"/>
                <w:szCs w:val="18"/>
                <w:lang w:val="kk-KZ" w:eastAsia="en-US"/>
              </w:rPr>
              <w:t>60,0</w:t>
            </w:r>
            <w:r w:rsidR="001003F9" w:rsidRPr="001003F9">
              <w:rPr>
                <w:b/>
                <w:sz w:val="18"/>
                <w:szCs w:val="18"/>
                <w:lang w:val="kk-KZ" w:eastAsia="en-US"/>
              </w:rPr>
              <w:t xml:space="preserve"> %)</w:t>
            </w:r>
          </w:p>
        </w:tc>
        <w:tc>
          <w:tcPr>
            <w:tcW w:w="1701" w:type="dxa"/>
            <w:tcBorders>
              <w:top w:val="single" w:sz="4" w:space="0" w:color="auto"/>
              <w:left w:val="single" w:sz="4" w:space="0" w:color="auto"/>
              <w:bottom w:val="single" w:sz="4" w:space="0" w:color="auto"/>
              <w:right w:val="single" w:sz="4" w:space="0" w:color="auto"/>
            </w:tcBorders>
          </w:tcPr>
          <w:p w:rsidR="0059221B" w:rsidRDefault="00807A5B" w:rsidP="00807AC2">
            <w:pPr>
              <w:jc w:val="center"/>
              <w:rPr>
                <w:sz w:val="20"/>
                <w:szCs w:val="20"/>
                <w:lang w:val="kk-KZ" w:eastAsia="en-US"/>
              </w:rPr>
            </w:pPr>
            <w:r>
              <w:rPr>
                <w:sz w:val="20"/>
                <w:szCs w:val="20"/>
                <w:lang w:val="kk-KZ" w:eastAsia="en-US"/>
              </w:rPr>
              <w:t>12332</w:t>
            </w:r>
            <w:r w:rsidR="00AC50E1">
              <w:rPr>
                <w:sz w:val="20"/>
                <w:szCs w:val="20"/>
                <w:lang w:val="kk-KZ" w:eastAsia="en-US"/>
              </w:rPr>
              <w:t xml:space="preserve"> </w:t>
            </w:r>
            <w:r w:rsidR="00AC50E1" w:rsidRPr="001003F9">
              <w:rPr>
                <w:b/>
                <w:sz w:val="20"/>
                <w:szCs w:val="20"/>
                <w:lang w:val="kk-KZ" w:eastAsia="en-US"/>
              </w:rPr>
              <w:t>(</w:t>
            </w:r>
            <w:r w:rsidR="00AC50E1">
              <w:rPr>
                <w:b/>
                <w:sz w:val="20"/>
                <w:szCs w:val="20"/>
                <w:lang w:val="kk-KZ" w:eastAsia="en-US"/>
              </w:rPr>
              <w:t>9</w:t>
            </w:r>
            <w:r w:rsidR="00AC50E1">
              <w:rPr>
                <w:b/>
                <w:sz w:val="18"/>
                <w:szCs w:val="18"/>
                <w:lang w:val="kk-KZ" w:eastAsia="en-US"/>
              </w:rPr>
              <w:t>1,22</w:t>
            </w:r>
            <w:r w:rsidR="00AC50E1" w:rsidRPr="001003F9">
              <w:rPr>
                <w:b/>
                <w:sz w:val="18"/>
                <w:szCs w:val="18"/>
                <w:lang w:val="kk-KZ" w:eastAsia="en-US"/>
              </w:rPr>
              <w:t xml:space="preserve"> %)</w:t>
            </w:r>
          </w:p>
        </w:tc>
        <w:tc>
          <w:tcPr>
            <w:tcW w:w="1418" w:type="dxa"/>
            <w:tcBorders>
              <w:top w:val="single" w:sz="4" w:space="0" w:color="auto"/>
              <w:left w:val="single" w:sz="4" w:space="0" w:color="auto"/>
              <w:bottom w:val="single" w:sz="4" w:space="0" w:color="auto"/>
              <w:right w:val="single" w:sz="4" w:space="0" w:color="auto"/>
            </w:tcBorders>
          </w:tcPr>
          <w:p w:rsidR="0059221B" w:rsidRDefault="00807A5B" w:rsidP="00807AC2">
            <w:pPr>
              <w:jc w:val="center"/>
              <w:rPr>
                <w:sz w:val="20"/>
                <w:szCs w:val="20"/>
                <w:lang w:val="kk-KZ" w:eastAsia="en-US"/>
              </w:rPr>
            </w:pPr>
            <w:r>
              <w:rPr>
                <w:sz w:val="20"/>
                <w:szCs w:val="20"/>
                <w:lang w:val="kk-KZ" w:eastAsia="en-US"/>
              </w:rPr>
              <w:t>19</w:t>
            </w:r>
          </w:p>
        </w:tc>
        <w:tc>
          <w:tcPr>
            <w:tcW w:w="1417" w:type="dxa"/>
            <w:tcBorders>
              <w:top w:val="single" w:sz="4" w:space="0" w:color="auto"/>
              <w:left w:val="single" w:sz="4" w:space="0" w:color="auto"/>
              <w:bottom w:val="single" w:sz="4" w:space="0" w:color="auto"/>
              <w:right w:val="single" w:sz="4" w:space="0" w:color="auto"/>
            </w:tcBorders>
          </w:tcPr>
          <w:p w:rsidR="0059221B" w:rsidRDefault="00807A5B" w:rsidP="00807AC2">
            <w:pPr>
              <w:jc w:val="center"/>
              <w:rPr>
                <w:sz w:val="20"/>
                <w:szCs w:val="20"/>
                <w:lang w:val="kk-KZ" w:eastAsia="en-US"/>
              </w:rPr>
            </w:pPr>
            <w:r>
              <w:rPr>
                <w:sz w:val="20"/>
                <w:szCs w:val="20"/>
                <w:lang w:val="kk-KZ" w:eastAsia="en-US"/>
              </w:rPr>
              <w:t>7</w:t>
            </w:r>
            <w:r w:rsidR="00AC50E1">
              <w:rPr>
                <w:sz w:val="20"/>
                <w:szCs w:val="20"/>
                <w:lang w:val="kk-KZ" w:eastAsia="en-US"/>
              </w:rPr>
              <w:t xml:space="preserve"> </w:t>
            </w:r>
            <w:r w:rsidR="00AC50E1" w:rsidRPr="001003F9">
              <w:rPr>
                <w:b/>
                <w:sz w:val="20"/>
                <w:szCs w:val="20"/>
                <w:lang w:val="kk-KZ" w:eastAsia="en-US"/>
              </w:rPr>
              <w:t>(</w:t>
            </w:r>
            <w:r w:rsidR="00AC50E1">
              <w:rPr>
                <w:b/>
                <w:sz w:val="18"/>
                <w:szCs w:val="18"/>
                <w:lang w:val="kk-KZ" w:eastAsia="en-US"/>
              </w:rPr>
              <w:t>36,</w:t>
            </w:r>
            <w:r w:rsidR="00AC50E1" w:rsidRPr="001003F9">
              <w:rPr>
                <w:b/>
                <w:sz w:val="18"/>
                <w:szCs w:val="18"/>
                <w:lang w:val="kk-KZ" w:eastAsia="en-US"/>
              </w:rPr>
              <w:t>8</w:t>
            </w:r>
            <w:r w:rsidR="00AC50E1">
              <w:rPr>
                <w:b/>
                <w:sz w:val="18"/>
                <w:szCs w:val="18"/>
                <w:lang w:val="kk-KZ" w:eastAsia="en-US"/>
              </w:rPr>
              <w:t>4</w:t>
            </w:r>
            <w:r w:rsidR="00AC50E1" w:rsidRPr="001003F9">
              <w:rPr>
                <w:b/>
                <w:sz w:val="18"/>
                <w:szCs w:val="18"/>
                <w:lang w:val="kk-KZ" w:eastAsia="en-US"/>
              </w:rPr>
              <w:t xml:space="preserve"> %)</w:t>
            </w:r>
          </w:p>
        </w:tc>
        <w:tc>
          <w:tcPr>
            <w:tcW w:w="1471" w:type="dxa"/>
            <w:tcBorders>
              <w:top w:val="single" w:sz="4" w:space="0" w:color="auto"/>
              <w:left w:val="single" w:sz="4" w:space="0" w:color="auto"/>
              <w:bottom w:val="single" w:sz="4" w:space="0" w:color="auto"/>
              <w:right w:val="single" w:sz="4" w:space="0" w:color="auto"/>
            </w:tcBorders>
          </w:tcPr>
          <w:p w:rsidR="0059221B" w:rsidRDefault="00807A5B" w:rsidP="00807AC2">
            <w:pPr>
              <w:jc w:val="center"/>
              <w:rPr>
                <w:sz w:val="20"/>
                <w:szCs w:val="20"/>
                <w:lang w:val="kk-KZ" w:eastAsia="en-US"/>
              </w:rPr>
            </w:pPr>
            <w:r>
              <w:rPr>
                <w:sz w:val="20"/>
                <w:szCs w:val="20"/>
                <w:lang w:val="kk-KZ" w:eastAsia="en-US"/>
              </w:rPr>
              <w:t>12</w:t>
            </w:r>
            <w:r w:rsidR="00322FE1">
              <w:rPr>
                <w:sz w:val="20"/>
                <w:szCs w:val="20"/>
                <w:lang w:val="kk-KZ" w:eastAsia="en-US"/>
              </w:rPr>
              <w:t xml:space="preserve"> </w:t>
            </w:r>
            <w:r w:rsidR="00322FE1" w:rsidRPr="001003F9">
              <w:rPr>
                <w:b/>
                <w:sz w:val="20"/>
                <w:szCs w:val="20"/>
                <w:lang w:val="kk-KZ" w:eastAsia="en-US"/>
              </w:rPr>
              <w:t>(</w:t>
            </w:r>
            <w:r w:rsidR="00322FE1">
              <w:rPr>
                <w:b/>
                <w:sz w:val="18"/>
                <w:szCs w:val="18"/>
                <w:lang w:val="kk-KZ" w:eastAsia="en-US"/>
              </w:rPr>
              <w:t>63,15</w:t>
            </w:r>
            <w:r w:rsidR="00322FE1" w:rsidRPr="001003F9">
              <w:rPr>
                <w:b/>
                <w:sz w:val="18"/>
                <w:szCs w:val="18"/>
                <w:lang w:val="kk-KZ" w:eastAsia="en-US"/>
              </w:rPr>
              <w:t>%)</w:t>
            </w:r>
          </w:p>
        </w:tc>
      </w:tr>
      <w:tr w:rsidR="0059221B" w:rsidTr="00985328">
        <w:tc>
          <w:tcPr>
            <w:tcW w:w="445"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sz w:val="20"/>
                <w:szCs w:val="20"/>
                <w:lang w:val="kk-KZ" w:eastAsia="en-US"/>
              </w:rPr>
            </w:pPr>
            <w:r>
              <w:rPr>
                <w:sz w:val="20"/>
                <w:szCs w:val="20"/>
                <w:lang w:val="kk-KZ" w:eastAsia="en-US"/>
              </w:rPr>
              <w:t>3</w:t>
            </w:r>
          </w:p>
        </w:tc>
        <w:tc>
          <w:tcPr>
            <w:tcW w:w="797"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sz w:val="20"/>
                <w:szCs w:val="20"/>
                <w:lang w:val="kk-KZ" w:eastAsia="en-US"/>
              </w:rPr>
            </w:pPr>
            <w:r>
              <w:rPr>
                <w:sz w:val="20"/>
                <w:szCs w:val="20"/>
                <w:lang w:val="kk-KZ" w:eastAsia="en-US"/>
              </w:rPr>
              <w:t>№ 10</w:t>
            </w:r>
          </w:p>
        </w:tc>
        <w:tc>
          <w:tcPr>
            <w:tcW w:w="1134"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sz w:val="20"/>
                <w:szCs w:val="20"/>
                <w:lang w:val="kk-KZ" w:eastAsia="en-US"/>
              </w:rPr>
            </w:pPr>
            <w:r>
              <w:rPr>
                <w:sz w:val="20"/>
                <w:szCs w:val="20"/>
                <w:lang w:val="kk-KZ" w:eastAsia="en-US"/>
              </w:rPr>
              <w:t>29043</w:t>
            </w:r>
          </w:p>
        </w:tc>
        <w:tc>
          <w:tcPr>
            <w:tcW w:w="1701"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sz w:val="20"/>
                <w:szCs w:val="20"/>
                <w:lang w:val="kk-KZ" w:eastAsia="en-US"/>
              </w:rPr>
            </w:pPr>
            <w:r>
              <w:rPr>
                <w:sz w:val="20"/>
                <w:szCs w:val="20"/>
                <w:lang w:val="kk-KZ" w:eastAsia="en-US"/>
              </w:rPr>
              <w:t>2317 (</w:t>
            </w:r>
            <w:r>
              <w:rPr>
                <w:b/>
                <w:sz w:val="18"/>
                <w:szCs w:val="18"/>
                <w:lang w:val="kk-KZ" w:eastAsia="en-US"/>
              </w:rPr>
              <w:t>7,97 %)</w:t>
            </w:r>
          </w:p>
        </w:tc>
        <w:tc>
          <w:tcPr>
            <w:tcW w:w="1701"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sz w:val="20"/>
                <w:szCs w:val="20"/>
                <w:lang w:val="kk-KZ" w:eastAsia="en-US"/>
              </w:rPr>
            </w:pPr>
            <w:r>
              <w:rPr>
                <w:sz w:val="20"/>
                <w:szCs w:val="20"/>
                <w:lang w:val="kk-KZ" w:eastAsia="en-US"/>
              </w:rPr>
              <w:t xml:space="preserve">26726 </w:t>
            </w:r>
            <w:r>
              <w:rPr>
                <w:b/>
                <w:sz w:val="20"/>
                <w:szCs w:val="20"/>
                <w:lang w:val="kk-KZ" w:eastAsia="en-US"/>
              </w:rPr>
              <w:t>(</w:t>
            </w:r>
            <w:r>
              <w:rPr>
                <w:b/>
                <w:sz w:val="18"/>
                <w:szCs w:val="18"/>
                <w:lang w:val="kk-KZ" w:eastAsia="en-US"/>
              </w:rPr>
              <w:t>92,02 %)</w:t>
            </w:r>
          </w:p>
        </w:tc>
        <w:tc>
          <w:tcPr>
            <w:tcW w:w="1418"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sz w:val="20"/>
                <w:szCs w:val="20"/>
                <w:lang w:val="kk-KZ" w:eastAsia="en-US"/>
              </w:rPr>
            </w:pPr>
            <w:r>
              <w:rPr>
                <w:sz w:val="20"/>
                <w:szCs w:val="20"/>
                <w:lang w:val="kk-KZ" w:eastAsia="en-US"/>
              </w:rPr>
              <w:t>21</w:t>
            </w:r>
          </w:p>
        </w:tc>
        <w:tc>
          <w:tcPr>
            <w:tcW w:w="1417"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sz w:val="20"/>
                <w:szCs w:val="20"/>
                <w:lang w:val="kk-KZ" w:eastAsia="en-US"/>
              </w:rPr>
            </w:pPr>
            <w:r>
              <w:rPr>
                <w:sz w:val="20"/>
                <w:szCs w:val="20"/>
                <w:lang w:val="kk-KZ" w:eastAsia="en-US"/>
              </w:rPr>
              <w:t xml:space="preserve">9 </w:t>
            </w:r>
            <w:r>
              <w:rPr>
                <w:b/>
                <w:sz w:val="20"/>
                <w:szCs w:val="20"/>
                <w:lang w:val="kk-KZ" w:eastAsia="en-US"/>
              </w:rPr>
              <w:t>(</w:t>
            </w:r>
            <w:r>
              <w:rPr>
                <w:b/>
                <w:sz w:val="18"/>
                <w:szCs w:val="18"/>
                <w:lang w:val="kk-KZ" w:eastAsia="en-US"/>
              </w:rPr>
              <w:t>42,8 %)</w:t>
            </w:r>
          </w:p>
        </w:tc>
        <w:tc>
          <w:tcPr>
            <w:tcW w:w="1471"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sz w:val="20"/>
                <w:szCs w:val="20"/>
                <w:lang w:val="kk-KZ" w:eastAsia="en-US"/>
              </w:rPr>
            </w:pPr>
            <w:r>
              <w:rPr>
                <w:sz w:val="20"/>
                <w:szCs w:val="20"/>
                <w:lang w:val="kk-KZ" w:eastAsia="en-US"/>
              </w:rPr>
              <w:t xml:space="preserve">12 </w:t>
            </w:r>
            <w:r>
              <w:rPr>
                <w:b/>
                <w:sz w:val="20"/>
                <w:szCs w:val="20"/>
                <w:lang w:val="kk-KZ" w:eastAsia="en-US"/>
              </w:rPr>
              <w:t>(</w:t>
            </w:r>
            <w:r>
              <w:rPr>
                <w:b/>
                <w:sz w:val="18"/>
                <w:szCs w:val="18"/>
                <w:lang w:val="kk-KZ" w:eastAsia="en-US"/>
              </w:rPr>
              <w:t>57,1 %)</w:t>
            </w:r>
          </w:p>
        </w:tc>
      </w:tr>
      <w:tr w:rsidR="0059221B" w:rsidTr="00985328">
        <w:tc>
          <w:tcPr>
            <w:tcW w:w="445"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sz w:val="20"/>
                <w:szCs w:val="20"/>
                <w:lang w:val="kk-KZ" w:eastAsia="en-US"/>
              </w:rPr>
            </w:pPr>
            <w:r>
              <w:rPr>
                <w:sz w:val="20"/>
                <w:szCs w:val="20"/>
                <w:lang w:val="kk-KZ" w:eastAsia="en-US"/>
              </w:rPr>
              <w:t>4</w:t>
            </w:r>
          </w:p>
        </w:tc>
        <w:tc>
          <w:tcPr>
            <w:tcW w:w="797"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sz w:val="20"/>
                <w:szCs w:val="20"/>
                <w:lang w:val="kk-KZ" w:eastAsia="en-US"/>
              </w:rPr>
            </w:pPr>
            <w:r>
              <w:rPr>
                <w:sz w:val="20"/>
                <w:szCs w:val="20"/>
                <w:lang w:val="kk-KZ" w:eastAsia="en-US"/>
              </w:rPr>
              <w:t>№ 27</w:t>
            </w:r>
          </w:p>
        </w:tc>
        <w:tc>
          <w:tcPr>
            <w:tcW w:w="1134"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rFonts w:eastAsiaTheme="minorEastAsia"/>
                <w:sz w:val="20"/>
                <w:szCs w:val="20"/>
                <w:lang w:val="kk-KZ" w:eastAsia="en-US"/>
              </w:rPr>
            </w:pPr>
            <w:r>
              <w:rPr>
                <w:sz w:val="20"/>
                <w:szCs w:val="20"/>
                <w:lang w:val="kk-KZ" w:eastAsia="en-US"/>
              </w:rPr>
              <w:t>25503</w:t>
            </w:r>
          </w:p>
        </w:tc>
        <w:tc>
          <w:tcPr>
            <w:tcW w:w="1701"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rFonts w:eastAsiaTheme="minorEastAsia"/>
                <w:sz w:val="20"/>
                <w:szCs w:val="20"/>
                <w:lang w:val="kk-KZ" w:eastAsia="en-US"/>
              </w:rPr>
            </w:pPr>
            <w:r>
              <w:rPr>
                <w:sz w:val="20"/>
                <w:szCs w:val="20"/>
                <w:lang w:val="kk-KZ" w:eastAsia="en-US"/>
              </w:rPr>
              <w:t>1753 (</w:t>
            </w:r>
            <w:r>
              <w:rPr>
                <w:b/>
                <w:sz w:val="18"/>
                <w:szCs w:val="18"/>
                <w:lang w:val="kk-KZ" w:eastAsia="en-US"/>
              </w:rPr>
              <w:t>6,87 %)</w:t>
            </w:r>
          </w:p>
        </w:tc>
        <w:tc>
          <w:tcPr>
            <w:tcW w:w="1701"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rFonts w:eastAsiaTheme="minorEastAsia"/>
                <w:sz w:val="20"/>
                <w:szCs w:val="20"/>
                <w:lang w:val="kk-KZ" w:eastAsia="en-US"/>
              </w:rPr>
            </w:pPr>
            <w:r>
              <w:rPr>
                <w:sz w:val="20"/>
                <w:szCs w:val="20"/>
                <w:lang w:val="kk-KZ" w:eastAsia="en-US"/>
              </w:rPr>
              <w:t xml:space="preserve">2250 </w:t>
            </w:r>
            <w:r>
              <w:rPr>
                <w:b/>
                <w:sz w:val="20"/>
                <w:szCs w:val="20"/>
                <w:lang w:val="kk-KZ" w:eastAsia="en-US"/>
              </w:rPr>
              <w:t>(</w:t>
            </w:r>
            <w:r>
              <w:rPr>
                <w:b/>
                <w:sz w:val="18"/>
                <w:szCs w:val="18"/>
                <w:lang w:val="kk-KZ" w:eastAsia="en-US"/>
              </w:rPr>
              <w:t>88,22 %)</w:t>
            </w:r>
          </w:p>
        </w:tc>
        <w:tc>
          <w:tcPr>
            <w:tcW w:w="1418"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rFonts w:eastAsiaTheme="minorEastAsia"/>
                <w:sz w:val="20"/>
                <w:szCs w:val="20"/>
                <w:lang w:val="kk-KZ" w:eastAsia="en-US"/>
              </w:rPr>
            </w:pPr>
            <w:r>
              <w:rPr>
                <w:sz w:val="20"/>
                <w:szCs w:val="20"/>
                <w:lang w:val="kk-KZ" w:eastAsia="en-US"/>
              </w:rPr>
              <w:t>1560</w:t>
            </w:r>
          </w:p>
        </w:tc>
        <w:tc>
          <w:tcPr>
            <w:tcW w:w="1417"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rFonts w:eastAsiaTheme="minorEastAsia"/>
                <w:sz w:val="20"/>
                <w:szCs w:val="20"/>
                <w:lang w:val="kk-KZ" w:eastAsia="en-US"/>
              </w:rPr>
            </w:pPr>
            <w:r>
              <w:rPr>
                <w:sz w:val="20"/>
                <w:szCs w:val="20"/>
                <w:lang w:val="kk-KZ" w:eastAsia="en-US"/>
              </w:rPr>
              <w:t xml:space="preserve">852 </w:t>
            </w:r>
            <w:r>
              <w:rPr>
                <w:b/>
                <w:sz w:val="20"/>
                <w:szCs w:val="20"/>
                <w:lang w:val="kk-KZ" w:eastAsia="en-US"/>
              </w:rPr>
              <w:t>(</w:t>
            </w:r>
            <w:r>
              <w:rPr>
                <w:b/>
                <w:sz w:val="18"/>
                <w:szCs w:val="18"/>
                <w:lang w:val="kk-KZ" w:eastAsia="en-US"/>
              </w:rPr>
              <w:t>54,6 %)</w:t>
            </w:r>
          </w:p>
        </w:tc>
        <w:tc>
          <w:tcPr>
            <w:tcW w:w="1471"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rFonts w:eastAsiaTheme="minorEastAsia"/>
                <w:sz w:val="20"/>
                <w:szCs w:val="20"/>
                <w:lang w:val="kk-KZ" w:eastAsia="en-US"/>
              </w:rPr>
            </w:pPr>
            <w:r>
              <w:rPr>
                <w:sz w:val="20"/>
                <w:szCs w:val="20"/>
                <w:lang w:val="kk-KZ" w:eastAsia="en-US"/>
              </w:rPr>
              <w:t xml:space="preserve">708 </w:t>
            </w:r>
            <w:r>
              <w:rPr>
                <w:b/>
                <w:sz w:val="20"/>
                <w:szCs w:val="20"/>
                <w:lang w:val="kk-KZ" w:eastAsia="en-US"/>
              </w:rPr>
              <w:t>(</w:t>
            </w:r>
            <w:r>
              <w:rPr>
                <w:b/>
                <w:sz w:val="18"/>
                <w:szCs w:val="18"/>
                <w:lang w:val="kk-KZ" w:eastAsia="en-US"/>
              </w:rPr>
              <w:t>45,3 %)</w:t>
            </w:r>
          </w:p>
        </w:tc>
      </w:tr>
      <w:tr w:rsidR="0059221B" w:rsidTr="00985328">
        <w:tc>
          <w:tcPr>
            <w:tcW w:w="445"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sz w:val="20"/>
                <w:szCs w:val="20"/>
                <w:lang w:val="kk-KZ" w:eastAsia="en-US"/>
              </w:rPr>
            </w:pPr>
            <w:r>
              <w:rPr>
                <w:sz w:val="20"/>
                <w:szCs w:val="20"/>
                <w:lang w:val="kk-KZ" w:eastAsia="en-US"/>
              </w:rPr>
              <w:t>5</w:t>
            </w:r>
          </w:p>
        </w:tc>
        <w:tc>
          <w:tcPr>
            <w:tcW w:w="797"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sz w:val="20"/>
                <w:szCs w:val="20"/>
                <w:lang w:val="kk-KZ" w:eastAsia="en-US"/>
              </w:rPr>
            </w:pPr>
            <w:r>
              <w:rPr>
                <w:sz w:val="20"/>
                <w:szCs w:val="20"/>
                <w:lang w:val="kk-KZ" w:eastAsia="en-US"/>
              </w:rPr>
              <w:t>№ 30</w:t>
            </w:r>
          </w:p>
        </w:tc>
        <w:tc>
          <w:tcPr>
            <w:tcW w:w="1134"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rFonts w:eastAsiaTheme="minorEastAsia"/>
                <w:sz w:val="20"/>
                <w:szCs w:val="20"/>
                <w:lang w:val="kk-KZ" w:eastAsia="en-US"/>
              </w:rPr>
            </w:pPr>
            <w:r>
              <w:rPr>
                <w:sz w:val="20"/>
                <w:szCs w:val="20"/>
                <w:lang w:val="kk-KZ" w:eastAsia="en-US"/>
              </w:rPr>
              <w:t>22683</w:t>
            </w:r>
          </w:p>
        </w:tc>
        <w:tc>
          <w:tcPr>
            <w:tcW w:w="1701"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rFonts w:eastAsiaTheme="minorEastAsia"/>
                <w:sz w:val="20"/>
                <w:szCs w:val="20"/>
                <w:lang w:val="kk-KZ" w:eastAsia="en-US"/>
              </w:rPr>
            </w:pPr>
            <w:r>
              <w:rPr>
                <w:sz w:val="20"/>
                <w:szCs w:val="20"/>
                <w:lang w:val="kk-KZ" w:eastAsia="en-US"/>
              </w:rPr>
              <w:t>1233(</w:t>
            </w:r>
            <w:r>
              <w:rPr>
                <w:b/>
                <w:sz w:val="18"/>
                <w:szCs w:val="18"/>
                <w:lang w:val="kk-KZ" w:eastAsia="en-US"/>
              </w:rPr>
              <w:t>5,43 %)</w:t>
            </w:r>
          </w:p>
        </w:tc>
        <w:tc>
          <w:tcPr>
            <w:tcW w:w="1701"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rFonts w:eastAsiaTheme="minorEastAsia"/>
                <w:sz w:val="20"/>
                <w:szCs w:val="20"/>
                <w:lang w:val="kk-KZ" w:eastAsia="en-US"/>
              </w:rPr>
            </w:pPr>
            <w:r>
              <w:rPr>
                <w:sz w:val="20"/>
                <w:szCs w:val="20"/>
                <w:lang w:val="kk-KZ" w:eastAsia="en-US"/>
              </w:rPr>
              <w:t xml:space="preserve">19145 </w:t>
            </w:r>
            <w:r>
              <w:rPr>
                <w:b/>
                <w:sz w:val="20"/>
                <w:szCs w:val="20"/>
                <w:lang w:val="kk-KZ" w:eastAsia="en-US"/>
              </w:rPr>
              <w:t>(</w:t>
            </w:r>
            <w:r>
              <w:rPr>
                <w:b/>
                <w:sz w:val="18"/>
                <w:szCs w:val="18"/>
                <w:lang w:val="kk-KZ" w:eastAsia="en-US"/>
              </w:rPr>
              <w:t>88,22 %)</w:t>
            </w:r>
          </w:p>
        </w:tc>
        <w:tc>
          <w:tcPr>
            <w:tcW w:w="1418"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rFonts w:eastAsiaTheme="minorEastAsia"/>
                <w:sz w:val="20"/>
                <w:szCs w:val="20"/>
                <w:lang w:val="kk-KZ" w:eastAsia="en-US"/>
              </w:rPr>
            </w:pPr>
            <w:r>
              <w:rPr>
                <w:sz w:val="20"/>
                <w:szCs w:val="20"/>
                <w:lang w:val="kk-KZ" w:eastAsia="en-US"/>
              </w:rPr>
              <w:t>15</w:t>
            </w:r>
          </w:p>
        </w:tc>
        <w:tc>
          <w:tcPr>
            <w:tcW w:w="1417"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rFonts w:eastAsiaTheme="minorEastAsia"/>
                <w:sz w:val="20"/>
                <w:szCs w:val="20"/>
                <w:lang w:val="kk-KZ" w:eastAsia="en-US"/>
              </w:rPr>
            </w:pPr>
            <w:r>
              <w:rPr>
                <w:sz w:val="20"/>
                <w:szCs w:val="20"/>
                <w:lang w:val="kk-KZ" w:eastAsia="en-US"/>
              </w:rPr>
              <w:t xml:space="preserve">3 </w:t>
            </w:r>
            <w:r>
              <w:rPr>
                <w:b/>
                <w:sz w:val="20"/>
                <w:szCs w:val="20"/>
                <w:lang w:val="kk-KZ" w:eastAsia="en-US"/>
              </w:rPr>
              <w:t>(</w:t>
            </w:r>
            <w:r>
              <w:rPr>
                <w:b/>
                <w:sz w:val="18"/>
                <w:szCs w:val="18"/>
                <w:lang w:val="kk-KZ" w:eastAsia="en-US"/>
              </w:rPr>
              <w:t>20 %)</w:t>
            </w:r>
          </w:p>
        </w:tc>
        <w:tc>
          <w:tcPr>
            <w:tcW w:w="1471"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rFonts w:eastAsiaTheme="minorEastAsia"/>
                <w:sz w:val="20"/>
                <w:szCs w:val="20"/>
                <w:lang w:val="kk-KZ" w:eastAsia="en-US"/>
              </w:rPr>
            </w:pPr>
            <w:r>
              <w:rPr>
                <w:sz w:val="20"/>
                <w:szCs w:val="20"/>
                <w:lang w:val="kk-KZ" w:eastAsia="en-US"/>
              </w:rPr>
              <w:t xml:space="preserve">12 </w:t>
            </w:r>
            <w:r>
              <w:rPr>
                <w:b/>
                <w:sz w:val="20"/>
                <w:szCs w:val="20"/>
                <w:lang w:val="kk-KZ" w:eastAsia="en-US"/>
              </w:rPr>
              <w:t>(</w:t>
            </w:r>
            <w:r>
              <w:rPr>
                <w:b/>
                <w:sz w:val="18"/>
                <w:szCs w:val="18"/>
                <w:lang w:val="kk-KZ" w:eastAsia="en-US"/>
              </w:rPr>
              <w:t>80 %)</w:t>
            </w:r>
          </w:p>
        </w:tc>
      </w:tr>
      <w:tr w:rsidR="0059221B" w:rsidTr="00985328">
        <w:tc>
          <w:tcPr>
            <w:tcW w:w="445"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sz w:val="20"/>
                <w:szCs w:val="20"/>
                <w:lang w:val="kk-KZ" w:eastAsia="en-US"/>
              </w:rPr>
            </w:pPr>
            <w:r>
              <w:rPr>
                <w:sz w:val="20"/>
                <w:szCs w:val="20"/>
                <w:lang w:val="kk-KZ" w:eastAsia="en-US"/>
              </w:rPr>
              <w:t>6</w:t>
            </w:r>
          </w:p>
        </w:tc>
        <w:tc>
          <w:tcPr>
            <w:tcW w:w="797"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sz w:val="20"/>
                <w:szCs w:val="20"/>
                <w:lang w:val="kk-KZ" w:eastAsia="en-US"/>
              </w:rPr>
            </w:pPr>
            <w:r>
              <w:rPr>
                <w:sz w:val="20"/>
                <w:szCs w:val="20"/>
                <w:lang w:val="kk-KZ" w:eastAsia="en-US"/>
              </w:rPr>
              <w:t>№ 36</w:t>
            </w:r>
          </w:p>
        </w:tc>
        <w:tc>
          <w:tcPr>
            <w:tcW w:w="1134"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sz w:val="20"/>
                <w:szCs w:val="20"/>
                <w:lang w:val="en-US" w:eastAsia="en-US"/>
              </w:rPr>
            </w:pPr>
            <w:r>
              <w:rPr>
                <w:sz w:val="20"/>
                <w:szCs w:val="20"/>
                <w:lang w:val="en-US" w:eastAsia="en-US"/>
              </w:rPr>
              <w:t>22137</w:t>
            </w:r>
          </w:p>
        </w:tc>
        <w:tc>
          <w:tcPr>
            <w:tcW w:w="1701"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sz w:val="20"/>
                <w:szCs w:val="20"/>
                <w:lang w:val="en-US" w:eastAsia="en-US"/>
              </w:rPr>
            </w:pPr>
            <w:r>
              <w:rPr>
                <w:sz w:val="20"/>
                <w:szCs w:val="20"/>
                <w:lang w:val="en-US" w:eastAsia="en-US"/>
              </w:rPr>
              <w:t>2561</w:t>
            </w:r>
            <w:r>
              <w:rPr>
                <w:sz w:val="20"/>
                <w:szCs w:val="20"/>
                <w:lang w:val="kk-KZ" w:eastAsia="en-US"/>
              </w:rPr>
              <w:t>(</w:t>
            </w:r>
            <w:r>
              <w:rPr>
                <w:b/>
                <w:sz w:val="18"/>
                <w:szCs w:val="18"/>
                <w:lang w:val="kk-KZ" w:eastAsia="en-US"/>
              </w:rPr>
              <w:t>11</w:t>
            </w:r>
            <w:proofErr w:type="gramStart"/>
            <w:r>
              <w:rPr>
                <w:b/>
                <w:sz w:val="18"/>
                <w:szCs w:val="18"/>
                <w:lang w:val="kk-KZ" w:eastAsia="en-US"/>
              </w:rPr>
              <w:t>,56</w:t>
            </w:r>
            <w:proofErr w:type="gramEnd"/>
            <w:r>
              <w:rPr>
                <w:b/>
                <w:sz w:val="18"/>
                <w:szCs w:val="18"/>
                <w:lang w:val="kk-KZ" w:eastAsia="en-US"/>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sz w:val="20"/>
                <w:szCs w:val="20"/>
                <w:lang w:val="kk-KZ" w:eastAsia="en-US"/>
              </w:rPr>
            </w:pPr>
            <w:r>
              <w:rPr>
                <w:sz w:val="20"/>
                <w:szCs w:val="20"/>
                <w:lang w:val="en-US" w:eastAsia="en-US"/>
              </w:rPr>
              <w:t>18114</w:t>
            </w:r>
            <w:r>
              <w:rPr>
                <w:sz w:val="20"/>
                <w:szCs w:val="20"/>
                <w:lang w:val="kk-KZ" w:eastAsia="en-US"/>
              </w:rPr>
              <w:t xml:space="preserve"> </w:t>
            </w:r>
            <w:r>
              <w:rPr>
                <w:b/>
                <w:sz w:val="20"/>
                <w:szCs w:val="20"/>
                <w:lang w:val="kk-KZ" w:eastAsia="en-US"/>
              </w:rPr>
              <w:t>(</w:t>
            </w:r>
            <w:r>
              <w:rPr>
                <w:b/>
                <w:sz w:val="18"/>
                <w:szCs w:val="18"/>
                <w:lang w:val="kk-KZ" w:eastAsia="en-US"/>
              </w:rPr>
              <w:t>81</w:t>
            </w:r>
            <w:proofErr w:type="gramStart"/>
            <w:r>
              <w:rPr>
                <w:b/>
                <w:sz w:val="18"/>
                <w:szCs w:val="18"/>
                <w:lang w:val="kk-KZ" w:eastAsia="en-US"/>
              </w:rPr>
              <w:t>,82</w:t>
            </w:r>
            <w:proofErr w:type="gramEnd"/>
            <w:r>
              <w:rPr>
                <w:b/>
                <w:sz w:val="18"/>
                <w:szCs w:val="18"/>
                <w:lang w:val="kk-KZ" w:eastAsia="en-US"/>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sz w:val="20"/>
                <w:szCs w:val="20"/>
                <w:lang w:val="en-US" w:eastAsia="en-US"/>
              </w:rPr>
            </w:pPr>
            <w:r>
              <w:rPr>
                <w:sz w:val="20"/>
                <w:szCs w:val="20"/>
                <w:lang w:val="en-US"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sz w:val="20"/>
                <w:szCs w:val="20"/>
                <w:lang w:val="en-US" w:eastAsia="en-US"/>
              </w:rPr>
            </w:pPr>
            <w:r>
              <w:rPr>
                <w:sz w:val="20"/>
                <w:szCs w:val="20"/>
                <w:lang w:val="en-US" w:eastAsia="en-US"/>
              </w:rPr>
              <w:t>-</w:t>
            </w:r>
          </w:p>
        </w:tc>
        <w:tc>
          <w:tcPr>
            <w:tcW w:w="1471" w:type="dxa"/>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sz w:val="20"/>
                <w:szCs w:val="20"/>
                <w:lang w:val="en-US" w:eastAsia="en-US"/>
              </w:rPr>
            </w:pPr>
            <w:r>
              <w:rPr>
                <w:sz w:val="20"/>
                <w:szCs w:val="20"/>
                <w:lang w:val="en-US" w:eastAsia="en-US"/>
              </w:rPr>
              <w:t>-</w:t>
            </w:r>
          </w:p>
        </w:tc>
      </w:tr>
      <w:tr w:rsidR="0059221B" w:rsidTr="00985328">
        <w:tc>
          <w:tcPr>
            <w:tcW w:w="1242" w:type="dxa"/>
            <w:gridSpan w:val="2"/>
            <w:tcBorders>
              <w:top w:val="single" w:sz="4" w:space="0" w:color="auto"/>
              <w:left w:val="single" w:sz="4" w:space="0" w:color="auto"/>
              <w:bottom w:val="single" w:sz="4" w:space="0" w:color="auto"/>
              <w:right w:val="single" w:sz="4" w:space="0" w:color="auto"/>
            </w:tcBorders>
            <w:hideMark/>
          </w:tcPr>
          <w:p w:rsidR="0059221B" w:rsidRDefault="0059221B" w:rsidP="00807AC2">
            <w:pPr>
              <w:jc w:val="center"/>
              <w:rPr>
                <w:b/>
                <w:sz w:val="18"/>
                <w:szCs w:val="18"/>
                <w:lang w:eastAsia="en-US"/>
              </w:rPr>
            </w:pPr>
            <w:r>
              <w:rPr>
                <w:b/>
                <w:sz w:val="18"/>
                <w:szCs w:val="18"/>
                <w:lang w:val="kk-KZ" w:eastAsia="en-US"/>
              </w:rPr>
              <w:t>Барлығы:</w:t>
            </w:r>
          </w:p>
        </w:tc>
        <w:tc>
          <w:tcPr>
            <w:tcW w:w="1134" w:type="dxa"/>
            <w:tcBorders>
              <w:top w:val="single" w:sz="4" w:space="0" w:color="auto"/>
              <w:left w:val="single" w:sz="4" w:space="0" w:color="auto"/>
              <w:bottom w:val="single" w:sz="4" w:space="0" w:color="auto"/>
              <w:right w:val="single" w:sz="4" w:space="0" w:color="auto"/>
            </w:tcBorders>
            <w:hideMark/>
          </w:tcPr>
          <w:p w:rsidR="0059221B" w:rsidRDefault="00B921C3" w:rsidP="00807AC2">
            <w:pPr>
              <w:jc w:val="center"/>
              <w:rPr>
                <w:b/>
                <w:sz w:val="18"/>
                <w:szCs w:val="18"/>
                <w:lang w:val="kk-KZ" w:eastAsia="en-US"/>
              </w:rPr>
            </w:pPr>
            <w:r>
              <w:rPr>
                <w:b/>
                <w:sz w:val="18"/>
                <w:szCs w:val="18"/>
                <w:lang w:val="kk-KZ" w:eastAsia="en-US"/>
              </w:rPr>
              <w:t>123 635</w:t>
            </w:r>
            <w:r w:rsidR="0059221B">
              <w:rPr>
                <w:b/>
                <w:sz w:val="18"/>
                <w:szCs w:val="18"/>
                <w:lang w:val="kk-KZ" w:eastAsia="en-US"/>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59221B" w:rsidRDefault="00525F55" w:rsidP="00807AC2">
            <w:pPr>
              <w:jc w:val="center"/>
              <w:rPr>
                <w:b/>
                <w:sz w:val="18"/>
                <w:szCs w:val="18"/>
                <w:lang w:val="kk-KZ" w:eastAsia="en-US"/>
              </w:rPr>
            </w:pPr>
            <w:r>
              <w:rPr>
                <w:b/>
                <w:sz w:val="18"/>
                <w:szCs w:val="18"/>
                <w:lang w:val="kk-KZ" w:eastAsia="en-US"/>
              </w:rPr>
              <w:t>8836 (7,1</w:t>
            </w:r>
            <w:r w:rsidR="0059221B">
              <w:rPr>
                <w:b/>
                <w:sz w:val="18"/>
                <w:szCs w:val="18"/>
                <w:lang w:val="kk-KZ" w:eastAsia="en-US"/>
              </w:rPr>
              <w:t>4 %)</w:t>
            </w:r>
          </w:p>
        </w:tc>
        <w:tc>
          <w:tcPr>
            <w:tcW w:w="1701" w:type="dxa"/>
            <w:tcBorders>
              <w:top w:val="single" w:sz="4" w:space="0" w:color="auto"/>
              <w:left w:val="single" w:sz="4" w:space="0" w:color="auto"/>
              <w:bottom w:val="single" w:sz="4" w:space="0" w:color="auto"/>
              <w:right w:val="single" w:sz="4" w:space="0" w:color="auto"/>
            </w:tcBorders>
            <w:hideMark/>
          </w:tcPr>
          <w:p w:rsidR="0059221B" w:rsidRDefault="00F95EEB" w:rsidP="00807AC2">
            <w:pPr>
              <w:jc w:val="center"/>
              <w:rPr>
                <w:sz w:val="20"/>
                <w:szCs w:val="20"/>
                <w:lang w:val="kk-KZ" w:eastAsia="en-US"/>
              </w:rPr>
            </w:pPr>
            <w:r>
              <w:rPr>
                <w:b/>
                <w:sz w:val="18"/>
                <w:szCs w:val="18"/>
                <w:lang w:val="kk-KZ" w:eastAsia="en-US"/>
              </w:rPr>
              <w:t xml:space="preserve"> 89129 (72</w:t>
            </w:r>
            <w:r w:rsidR="00985328">
              <w:rPr>
                <w:b/>
                <w:sz w:val="18"/>
                <w:szCs w:val="18"/>
                <w:lang w:val="kk-KZ" w:eastAsia="en-US"/>
              </w:rPr>
              <w:t>,09</w:t>
            </w:r>
            <w:r w:rsidR="0059221B">
              <w:rPr>
                <w:b/>
                <w:sz w:val="18"/>
                <w:szCs w:val="18"/>
                <w:lang w:val="kk-KZ" w:eastAsia="en-US"/>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59221B" w:rsidRDefault="00985328" w:rsidP="00807AC2">
            <w:pPr>
              <w:jc w:val="center"/>
              <w:rPr>
                <w:b/>
                <w:sz w:val="20"/>
                <w:szCs w:val="20"/>
                <w:lang w:val="kk-KZ" w:eastAsia="en-US"/>
              </w:rPr>
            </w:pPr>
            <w:r>
              <w:rPr>
                <w:b/>
                <w:sz w:val="20"/>
                <w:szCs w:val="20"/>
                <w:lang w:val="kk-KZ" w:eastAsia="en-US"/>
              </w:rPr>
              <w:t>1638</w:t>
            </w:r>
          </w:p>
        </w:tc>
        <w:tc>
          <w:tcPr>
            <w:tcW w:w="1417" w:type="dxa"/>
            <w:tcBorders>
              <w:top w:val="single" w:sz="4" w:space="0" w:color="auto"/>
              <w:left w:val="single" w:sz="4" w:space="0" w:color="auto"/>
              <w:bottom w:val="single" w:sz="4" w:space="0" w:color="auto"/>
              <w:right w:val="single" w:sz="4" w:space="0" w:color="auto"/>
            </w:tcBorders>
            <w:hideMark/>
          </w:tcPr>
          <w:p w:rsidR="0059221B" w:rsidRDefault="00985328" w:rsidP="00807AC2">
            <w:pPr>
              <w:jc w:val="center"/>
              <w:rPr>
                <w:b/>
                <w:sz w:val="20"/>
                <w:szCs w:val="20"/>
                <w:lang w:val="kk-KZ" w:eastAsia="en-US"/>
              </w:rPr>
            </w:pPr>
            <w:r>
              <w:rPr>
                <w:b/>
                <w:sz w:val="20"/>
                <w:szCs w:val="20"/>
                <w:lang w:val="kk-KZ" w:eastAsia="en-US"/>
              </w:rPr>
              <w:t>876</w:t>
            </w:r>
            <w:r w:rsidR="00313C82">
              <w:rPr>
                <w:b/>
                <w:sz w:val="18"/>
                <w:szCs w:val="18"/>
                <w:lang w:val="kk-KZ" w:eastAsia="en-US"/>
              </w:rPr>
              <w:t xml:space="preserve"> (53,47</w:t>
            </w:r>
            <w:r w:rsidR="0059221B">
              <w:rPr>
                <w:b/>
                <w:sz w:val="18"/>
                <w:szCs w:val="18"/>
                <w:lang w:val="kk-KZ" w:eastAsia="en-US"/>
              </w:rPr>
              <w:t xml:space="preserve"> %)</w:t>
            </w:r>
          </w:p>
        </w:tc>
        <w:tc>
          <w:tcPr>
            <w:tcW w:w="1471" w:type="dxa"/>
            <w:tcBorders>
              <w:top w:val="single" w:sz="4" w:space="0" w:color="auto"/>
              <w:left w:val="single" w:sz="4" w:space="0" w:color="auto"/>
              <w:bottom w:val="single" w:sz="4" w:space="0" w:color="auto"/>
              <w:right w:val="single" w:sz="4" w:space="0" w:color="auto"/>
            </w:tcBorders>
            <w:hideMark/>
          </w:tcPr>
          <w:p w:rsidR="0059221B" w:rsidRDefault="00313C82" w:rsidP="00807AC2">
            <w:pPr>
              <w:jc w:val="center"/>
              <w:rPr>
                <w:b/>
                <w:sz w:val="20"/>
                <w:szCs w:val="20"/>
                <w:lang w:val="kk-KZ" w:eastAsia="en-US"/>
              </w:rPr>
            </w:pPr>
            <w:r>
              <w:rPr>
                <w:b/>
                <w:sz w:val="20"/>
                <w:szCs w:val="20"/>
                <w:lang w:val="kk-KZ" w:eastAsia="en-US"/>
              </w:rPr>
              <w:t>765</w:t>
            </w:r>
            <w:r w:rsidR="0059221B">
              <w:rPr>
                <w:b/>
                <w:sz w:val="20"/>
                <w:szCs w:val="20"/>
                <w:lang w:val="kk-KZ" w:eastAsia="en-US"/>
              </w:rPr>
              <w:t xml:space="preserve"> </w:t>
            </w:r>
            <w:r>
              <w:rPr>
                <w:b/>
                <w:sz w:val="18"/>
                <w:szCs w:val="18"/>
                <w:lang w:val="kk-KZ" w:eastAsia="en-US"/>
              </w:rPr>
              <w:t>(46</w:t>
            </w:r>
            <w:r w:rsidR="008E66FB">
              <w:rPr>
                <w:b/>
                <w:sz w:val="18"/>
                <w:szCs w:val="18"/>
                <w:lang w:val="kk-KZ" w:eastAsia="en-US"/>
              </w:rPr>
              <w:t>,70</w:t>
            </w:r>
            <w:r w:rsidR="0059221B">
              <w:rPr>
                <w:b/>
                <w:sz w:val="18"/>
                <w:szCs w:val="18"/>
                <w:lang w:val="kk-KZ" w:eastAsia="en-US"/>
              </w:rPr>
              <w:t xml:space="preserve"> %)</w:t>
            </w:r>
          </w:p>
        </w:tc>
      </w:tr>
    </w:tbl>
    <w:p w:rsidR="0059221B" w:rsidRDefault="0059221B" w:rsidP="0059221B">
      <w:pPr>
        <w:tabs>
          <w:tab w:val="left" w:pos="708"/>
        </w:tabs>
        <w:jc w:val="both"/>
        <w:rPr>
          <w:b/>
          <w:i/>
          <w:sz w:val="28"/>
          <w:szCs w:val="28"/>
          <w:lang w:val="kk-KZ"/>
        </w:rPr>
      </w:pPr>
      <w:r>
        <w:rPr>
          <w:lang w:val="kk-KZ"/>
        </w:rPr>
        <w:tab/>
      </w:r>
      <w:r w:rsidR="008E66FB" w:rsidRPr="008E66FB">
        <w:rPr>
          <w:b/>
          <w:i/>
          <w:sz w:val="28"/>
          <w:szCs w:val="28"/>
          <w:lang w:val="kk-KZ"/>
        </w:rPr>
        <w:t>Қорытынды:</w:t>
      </w:r>
      <w:r w:rsidR="008E66FB">
        <w:rPr>
          <w:lang w:val="kk-KZ"/>
        </w:rPr>
        <w:t xml:space="preserve"> </w:t>
      </w:r>
      <w:r>
        <w:rPr>
          <w:sz w:val="28"/>
          <w:szCs w:val="28"/>
          <w:lang w:val="kk-KZ"/>
        </w:rPr>
        <w:t xml:space="preserve">Кестеден мектептің кітапхана қорының жалпы санында қазақ тіліндегі көркем әдебиеттің төмендігі байқалады. Мерзімді басылымдар (газеттер, журналдар) № 36 мектептен басқа, барлық мектептерде болғанмен, сандық көрсеткіші өте төмен. </w:t>
      </w:r>
    </w:p>
    <w:p w:rsidR="000901B8" w:rsidRDefault="0059221B" w:rsidP="00366C16">
      <w:pPr>
        <w:tabs>
          <w:tab w:val="left" w:pos="708"/>
        </w:tabs>
        <w:ind w:firstLine="708"/>
        <w:jc w:val="both"/>
        <w:rPr>
          <w:sz w:val="28"/>
          <w:szCs w:val="28"/>
          <w:lang w:val="kk-KZ"/>
        </w:rPr>
      </w:pPr>
      <w:r>
        <w:rPr>
          <w:b/>
          <w:i/>
          <w:sz w:val="28"/>
          <w:szCs w:val="28"/>
          <w:lang w:val="kk-KZ"/>
        </w:rPr>
        <w:t>Өзекті мәселе мынада,</w:t>
      </w:r>
      <w:r>
        <w:rPr>
          <w:sz w:val="28"/>
          <w:szCs w:val="28"/>
          <w:lang w:val="kk-KZ"/>
        </w:rPr>
        <w:t xml:space="preserve"> кітапхана қоры мен оқулықтар жөніндегі</w:t>
      </w:r>
      <w:r w:rsidR="001579A6">
        <w:rPr>
          <w:sz w:val="28"/>
          <w:szCs w:val="28"/>
          <w:lang w:val="kk-KZ"/>
        </w:rPr>
        <w:t xml:space="preserve"> әдіскердің айтуы  бойынша  2020</w:t>
      </w:r>
      <w:r>
        <w:rPr>
          <w:sz w:val="28"/>
          <w:szCs w:val="28"/>
          <w:lang w:val="kk-KZ"/>
        </w:rPr>
        <w:t xml:space="preserve"> жылы балалар мен көркем әдебиет басылымдарды рәсімдеу үшін қаражат бөлінбеген, яғни</w:t>
      </w:r>
      <w:r w:rsidR="00366C16">
        <w:rPr>
          <w:sz w:val="28"/>
          <w:szCs w:val="28"/>
          <w:lang w:val="kk-KZ"/>
        </w:rPr>
        <w:t>, қаражат бюджеттен бөлінбейді.</w:t>
      </w:r>
    </w:p>
    <w:p w:rsidR="00FA0703" w:rsidRDefault="00807AC2" w:rsidP="00AC25E4">
      <w:pPr>
        <w:tabs>
          <w:tab w:val="left" w:pos="708"/>
        </w:tabs>
        <w:ind w:firstLine="708"/>
        <w:jc w:val="both"/>
        <w:rPr>
          <w:sz w:val="28"/>
          <w:szCs w:val="28"/>
          <w:lang w:val="kk-KZ"/>
        </w:rPr>
      </w:pPr>
      <w:r>
        <w:rPr>
          <w:sz w:val="28"/>
          <w:szCs w:val="28"/>
          <w:lang w:val="kk-KZ"/>
        </w:rPr>
        <w:t xml:space="preserve">«Тіл туралы» Заңның 17 бабының 2 ойбөлігінде «Мәдени шаралар мемлекеттік тілде, қажет болған жағдайда басқа да тілдерде жүргізіледі», - делінсе, </w:t>
      </w:r>
      <w:r w:rsidR="000F1572">
        <w:rPr>
          <w:sz w:val="28"/>
          <w:szCs w:val="28"/>
          <w:lang w:val="kk-KZ"/>
        </w:rPr>
        <w:t>Мемлекеттік бағдарламада тіл мәдениетін жетілдіру сауаттылықты көтеруге байқаулық іс-шаралар кешенін ұйымдастыру мен өткізу арқылы іске асырылат</w:t>
      </w:r>
      <w:r>
        <w:rPr>
          <w:sz w:val="28"/>
          <w:szCs w:val="28"/>
          <w:lang w:val="kk-KZ"/>
        </w:rPr>
        <w:t>ын болады деп нақты көрсетілген.</w:t>
      </w:r>
    </w:p>
    <w:p w:rsidR="00AC25E4" w:rsidRDefault="00FA0703" w:rsidP="00B70C0C">
      <w:pPr>
        <w:tabs>
          <w:tab w:val="left" w:pos="708"/>
        </w:tabs>
        <w:jc w:val="both"/>
        <w:rPr>
          <w:sz w:val="28"/>
          <w:szCs w:val="28"/>
          <w:lang w:val="kk-KZ"/>
        </w:rPr>
      </w:pPr>
      <w:r>
        <w:rPr>
          <w:sz w:val="28"/>
          <w:szCs w:val="28"/>
          <w:lang w:val="kk-KZ"/>
        </w:rPr>
        <w:tab/>
      </w:r>
      <w:r w:rsidR="000F1572">
        <w:rPr>
          <w:sz w:val="28"/>
          <w:szCs w:val="28"/>
          <w:lang w:val="kk-KZ"/>
        </w:rPr>
        <w:t xml:space="preserve"> </w:t>
      </w:r>
      <w:r w:rsidR="00407612">
        <w:rPr>
          <w:sz w:val="28"/>
          <w:szCs w:val="28"/>
          <w:lang w:val="kk-KZ"/>
        </w:rPr>
        <w:t xml:space="preserve">№ 27 мектептен басқа, </w:t>
      </w:r>
      <w:r w:rsidR="00807AC2">
        <w:rPr>
          <w:sz w:val="28"/>
          <w:szCs w:val="28"/>
          <w:lang w:val="kk-KZ"/>
        </w:rPr>
        <w:t>№ 2, 7, 10,  30, 36 мектептерде бірде -</w:t>
      </w:r>
      <w:r w:rsidR="00407612">
        <w:rPr>
          <w:sz w:val="28"/>
          <w:szCs w:val="28"/>
          <w:lang w:val="kk-KZ"/>
        </w:rPr>
        <w:t xml:space="preserve"> бір мәдени </w:t>
      </w:r>
      <w:r w:rsidR="00807AC2">
        <w:rPr>
          <w:sz w:val="28"/>
          <w:szCs w:val="28"/>
          <w:lang w:val="kk-KZ"/>
        </w:rPr>
        <w:t>шара</w:t>
      </w:r>
      <w:r w:rsidR="00407612">
        <w:rPr>
          <w:sz w:val="28"/>
          <w:szCs w:val="28"/>
          <w:lang w:val="kk-KZ"/>
        </w:rPr>
        <w:t>лар</w:t>
      </w:r>
      <w:r w:rsidR="00807AC2">
        <w:rPr>
          <w:sz w:val="28"/>
          <w:szCs w:val="28"/>
          <w:lang w:val="kk-KZ"/>
        </w:rPr>
        <w:t xml:space="preserve"> мемлекеттік тілде өтпейді</w:t>
      </w:r>
      <w:r w:rsidR="00407612">
        <w:rPr>
          <w:sz w:val="28"/>
          <w:szCs w:val="28"/>
          <w:lang w:val="kk-KZ"/>
        </w:rPr>
        <w:t>. Тіл саясатына байланысты мектептерден төмендегідей іс - шаралар талап етіліп, қыркүйек айында барлық жоспарлар (Тілдер күні, мемлекеттік Тіл күні, көптілділікті білім беру) жіберілген.</w:t>
      </w:r>
    </w:p>
    <w:p w:rsidR="00D85096" w:rsidRDefault="00D85096" w:rsidP="00AD083F">
      <w:pPr>
        <w:widowControl w:val="0"/>
        <w:ind w:firstLine="708"/>
        <w:jc w:val="both"/>
        <w:rPr>
          <w:sz w:val="28"/>
          <w:szCs w:val="28"/>
          <w:lang w:val="kk-KZ"/>
        </w:rPr>
      </w:pPr>
    </w:p>
    <w:p w:rsidR="00D85096" w:rsidRDefault="00D85096" w:rsidP="00AD083F">
      <w:pPr>
        <w:widowControl w:val="0"/>
        <w:ind w:firstLine="708"/>
        <w:jc w:val="both"/>
        <w:rPr>
          <w:sz w:val="28"/>
          <w:szCs w:val="28"/>
          <w:lang w:val="kk-KZ"/>
        </w:rPr>
      </w:pPr>
    </w:p>
    <w:p w:rsidR="00D85096" w:rsidRDefault="00D85096" w:rsidP="00AD083F">
      <w:pPr>
        <w:widowControl w:val="0"/>
        <w:ind w:firstLine="708"/>
        <w:jc w:val="both"/>
        <w:rPr>
          <w:sz w:val="28"/>
          <w:szCs w:val="28"/>
          <w:lang w:val="kk-KZ"/>
        </w:rPr>
      </w:pPr>
    </w:p>
    <w:p w:rsidR="008C4FB2" w:rsidRDefault="008C4FB2" w:rsidP="008C4FB2">
      <w:pPr>
        <w:widowControl w:val="0"/>
        <w:ind w:firstLine="708"/>
        <w:jc w:val="both"/>
        <w:rPr>
          <w:sz w:val="28"/>
          <w:szCs w:val="28"/>
          <w:lang w:val="kk-KZ"/>
        </w:rPr>
      </w:pPr>
    </w:p>
    <w:p w:rsidR="00407612" w:rsidRPr="008C4FB2" w:rsidRDefault="00407612" w:rsidP="008C4FB2">
      <w:pPr>
        <w:widowControl w:val="0"/>
        <w:ind w:firstLine="708"/>
        <w:jc w:val="both"/>
        <w:rPr>
          <w:color w:val="000000"/>
          <w:sz w:val="28"/>
          <w:szCs w:val="28"/>
          <w:lang w:val="kk-KZ"/>
        </w:rPr>
      </w:pPr>
      <w:r>
        <w:rPr>
          <w:sz w:val="28"/>
          <w:szCs w:val="28"/>
          <w:lang w:val="kk-KZ"/>
        </w:rPr>
        <w:t>1.</w:t>
      </w:r>
      <w:r w:rsidR="008C4FB2">
        <w:rPr>
          <w:sz w:val="28"/>
          <w:szCs w:val="28"/>
          <w:lang w:val="kk-KZ"/>
        </w:rPr>
        <w:t xml:space="preserve"> Қазақстан Республикасының </w:t>
      </w:r>
      <w:r w:rsidR="002366FF">
        <w:rPr>
          <w:sz w:val="28"/>
          <w:szCs w:val="28"/>
          <w:lang w:val="kk-KZ"/>
        </w:rPr>
        <w:t>мемлекеттік мерекелерінде</w:t>
      </w:r>
      <w:r w:rsidR="00A55CF9">
        <w:rPr>
          <w:sz w:val="28"/>
          <w:szCs w:val="28"/>
          <w:lang w:val="kk-KZ"/>
        </w:rPr>
        <w:t xml:space="preserve"> іс-шара</w:t>
      </w:r>
      <w:r w:rsidR="002366FF">
        <w:rPr>
          <w:sz w:val="28"/>
          <w:szCs w:val="28"/>
          <w:lang w:val="kk-KZ"/>
        </w:rPr>
        <w:t xml:space="preserve">  </w:t>
      </w:r>
      <w:r w:rsidR="00A55CF9">
        <w:rPr>
          <w:sz w:val="28"/>
          <w:szCs w:val="28"/>
          <w:lang w:val="kk-KZ"/>
        </w:rPr>
        <w:t>әнұран</w:t>
      </w:r>
      <w:r w:rsidR="008C4FB2">
        <w:rPr>
          <w:sz w:val="28"/>
          <w:szCs w:val="28"/>
          <w:lang w:val="kk-KZ"/>
        </w:rPr>
        <w:t xml:space="preserve"> </w:t>
      </w:r>
      <w:r w:rsidR="00AD083F">
        <w:rPr>
          <w:sz w:val="28"/>
          <w:szCs w:val="28"/>
          <w:lang w:val="kk-KZ"/>
        </w:rPr>
        <w:t>айтудан басталуы керек</w:t>
      </w:r>
      <w:r>
        <w:rPr>
          <w:sz w:val="28"/>
          <w:szCs w:val="28"/>
          <w:lang w:val="kk-KZ"/>
        </w:rPr>
        <w:t xml:space="preserve"> </w:t>
      </w:r>
      <w:r w:rsidR="009E4249">
        <w:rPr>
          <w:sz w:val="28"/>
          <w:szCs w:val="28"/>
          <w:lang w:val="kk-KZ"/>
        </w:rPr>
        <w:t>(</w:t>
      </w:r>
      <w:r>
        <w:rPr>
          <w:sz w:val="28"/>
          <w:szCs w:val="28"/>
          <w:lang w:val="kk-KZ"/>
        </w:rPr>
        <w:t xml:space="preserve">№ 2 мектепте </w:t>
      </w:r>
      <w:r w:rsidR="00A55CF9">
        <w:rPr>
          <w:sz w:val="28"/>
          <w:szCs w:val="28"/>
          <w:lang w:val="kk-KZ"/>
        </w:rPr>
        <w:t>әр дүйсенбі күні бұл үрдіс орындалады</w:t>
      </w:r>
      <w:r>
        <w:rPr>
          <w:sz w:val="28"/>
          <w:szCs w:val="28"/>
          <w:lang w:val="kk-KZ"/>
        </w:rPr>
        <w:t>ғана)</w:t>
      </w:r>
      <w:r w:rsidRPr="00407612">
        <w:rPr>
          <w:sz w:val="28"/>
          <w:szCs w:val="28"/>
          <w:lang w:val="kk-KZ"/>
        </w:rPr>
        <w:t xml:space="preserve">. </w:t>
      </w:r>
    </w:p>
    <w:p w:rsidR="00B70C0C" w:rsidRDefault="008C4FB2" w:rsidP="009E4249">
      <w:pPr>
        <w:tabs>
          <w:tab w:val="left" w:pos="708"/>
        </w:tabs>
        <w:jc w:val="both"/>
        <w:rPr>
          <w:sz w:val="28"/>
          <w:szCs w:val="28"/>
          <w:lang w:val="kk-KZ"/>
        </w:rPr>
      </w:pPr>
      <w:r>
        <w:rPr>
          <w:sz w:val="28"/>
          <w:szCs w:val="28"/>
          <w:lang w:val="kk-KZ"/>
        </w:rPr>
        <w:tab/>
        <w:t>2</w:t>
      </w:r>
      <w:r w:rsidR="0027073A">
        <w:rPr>
          <w:sz w:val="28"/>
          <w:szCs w:val="28"/>
          <w:lang w:val="kk-KZ"/>
        </w:rPr>
        <w:t>. Жыл сайын т</w:t>
      </w:r>
      <w:r w:rsidR="00407612">
        <w:rPr>
          <w:sz w:val="28"/>
          <w:szCs w:val="28"/>
          <w:lang w:val="kk-KZ"/>
        </w:rPr>
        <w:t>ілдер күні</w:t>
      </w:r>
      <w:r w:rsidR="0027073A">
        <w:rPr>
          <w:sz w:val="28"/>
          <w:szCs w:val="28"/>
          <w:lang w:val="kk-KZ"/>
        </w:rPr>
        <w:t xml:space="preserve"> </w:t>
      </w:r>
      <w:r w:rsidR="009E4249">
        <w:rPr>
          <w:sz w:val="28"/>
          <w:szCs w:val="28"/>
          <w:lang w:val="kk-KZ"/>
        </w:rPr>
        <w:t xml:space="preserve"> мен мемлекеттік Тіл күні</w:t>
      </w:r>
      <w:r w:rsidR="0027073A">
        <w:rPr>
          <w:sz w:val="28"/>
          <w:szCs w:val="28"/>
          <w:lang w:val="kk-KZ"/>
        </w:rPr>
        <w:t xml:space="preserve">не іс-шаралар </w:t>
      </w:r>
      <w:r w:rsidR="00407612">
        <w:rPr>
          <w:sz w:val="28"/>
          <w:szCs w:val="28"/>
          <w:lang w:val="kk-KZ"/>
        </w:rPr>
        <w:t xml:space="preserve"> </w:t>
      </w:r>
      <w:r w:rsidR="0027073A">
        <w:rPr>
          <w:sz w:val="28"/>
          <w:szCs w:val="28"/>
          <w:lang w:val="kk-KZ"/>
        </w:rPr>
        <w:t>өткізу.</w:t>
      </w:r>
      <w:r w:rsidR="009E4249">
        <w:rPr>
          <w:sz w:val="28"/>
          <w:szCs w:val="28"/>
          <w:lang w:val="kk-KZ"/>
        </w:rPr>
        <w:t xml:space="preserve"> </w:t>
      </w:r>
      <w:r w:rsidR="00AD083F">
        <w:rPr>
          <w:sz w:val="28"/>
          <w:szCs w:val="28"/>
          <w:lang w:val="kk-KZ"/>
        </w:rPr>
        <w:t>Тілдер күні № 7, 10, 27, 30 мектептерде, ал мемлекеттік Тіл күні № 2, 10, 27 мектептерде</w:t>
      </w:r>
      <w:r w:rsidR="0027073A">
        <w:rPr>
          <w:sz w:val="28"/>
          <w:szCs w:val="28"/>
          <w:lang w:val="kk-KZ"/>
        </w:rPr>
        <w:t xml:space="preserve"> өткізілген.</w:t>
      </w:r>
    </w:p>
    <w:p w:rsidR="00807AC2" w:rsidRPr="009E4249" w:rsidRDefault="00B70C0C" w:rsidP="009E4249">
      <w:pPr>
        <w:tabs>
          <w:tab w:val="left" w:pos="708"/>
        </w:tabs>
        <w:jc w:val="both"/>
        <w:rPr>
          <w:b/>
          <w:i/>
          <w:sz w:val="28"/>
          <w:szCs w:val="28"/>
          <w:lang w:val="kk-KZ"/>
        </w:rPr>
      </w:pPr>
      <w:r>
        <w:rPr>
          <w:sz w:val="28"/>
          <w:szCs w:val="28"/>
          <w:lang w:val="kk-KZ"/>
        </w:rPr>
        <w:tab/>
      </w:r>
      <w:r w:rsidR="009E4249" w:rsidRPr="009E4249">
        <w:rPr>
          <w:b/>
          <w:i/>
          <w:sz w:val="28"/>
          <w:szCs w:val="28"/>
          <w:lang w:val="kk-KZ"/>
        </w:rPr>
        <w:t>Қорытынды:</w:t>
      </w:r>
      <w:r w:rsidR="00407612" w:rsidRPr="009E4249">
        <w:rPr>
          <w:b/>
          <w:i/>
          <w:sz w:val="28"/>
          <w:szCs w:val="28"/>
          <w:lang w:val="kk-KZ"/>
        </w:rPr>
        <w:t xml:space="preserve"> </w:t>
      </w:r>
      <w:r w:rsidR="009E4249">
        <w:rPr>
          <w:sz w:val="28"/>
          <w:szCs w:val="28"/>
          <w:lang w:val="kk-KZ"/>
        </w:rPr>
        <w:t xml:space="preserve">№ 2, 7, 10, 30, 36 мектептерде мемлекттік тілдің аясында жұмыс жасау өз дәрежесінде емес, сондықтан мектеп әкімшілігі осыған көңіл бөлу қажет.  </w:t>
      </w:r>
    </w:p>
    <w:p w:rsidR="0039172A" w:rsidRDefault="0039172A" w:rsidP="00454E2E">
      <w:pPr>
        <w:tabs>
          <w:tab w:val="left" w:pos="708"/>
        </w:tabs>
        <w:ind w:firstLine="708"/>
        <w:jc w:val="both"/>
        <w:rPr>
          <w:sz w:val="28"/>
          <w:szCs w:val="28"/>
          <w:lang w:val="kk-KZ"/>
        </w:rPr>
      </w:pPr>
      <w:r>
        <w:rPr>
          <w:sz w:val="28"/>
          <w:szCs w:val="28"/>
          <w:lang w:val="kk-KZ"/>
        </w:rPr>
        <w:t>Мемлекттік тілдің рөлін жүзеге асыруда мектепте жүргізілетін үйірмелер оқушылырдың пәнге деген қызығушылықтарын арттырып қана қоймайды, тіл үйренуге деген белсенділіктерін арттырады. Үйірмелерге тоқталсақ:</w:t>
      </w:r>
    </w:p>
    <w:tbl>
      <w:tblPr>
        <w:tblStyle w:val="ad"/>
        <w:tblW w:w="10080" w:type="dxa"/>
        <w:tblLayout w:type="fixed"/>
        <w:tblLook w:val="04A0"/>
      </w:tblPr>
      <w:tblGrid>
        <w:gridCol w:w="390"/>
        <w:gridCol w:w="994"/>
        <w:gridCol w:w="992"/>
        <w:gridCol w:w="2410"/>
        <w:gridCol w:w="1276"/>
        <w:gridCol w:w="1984"/>
        <w:gridCol w:w="2034"/>
      </w:tblGrid>
      <w:tr w:rsidR="0051301D" w:rsidTr="00843112">
        <w:trPr>
          <w:trHeight w:val="225"/>
        </w:trPr>
        <w:tc>
          <w:tcPr>
            <w:tcW w:w="390" w:type="dxa"/>
            <w:vMerge w:val="restart"/>
            <w:tcBorders>
              <w:top w:val="single" w:sz="4" w:space="0" w:color="000000" w:themeColor="text1"/>
              <w:left w:val="single" w:sz="4" w:space="0" w:color="000000" w:themeColor="text1"/>
              <w:right w:val="single" w:sz="4" w:space="0" w:color="000000" w:themeColor="text1"/>
            </w:tcBorders>
            <w:hideMark/>
          </w:tcPr>
          <w:p w:rsidR="0051301D" w:rsidRDefault="0051301D" w:rsidP="0051301D">
            <w:pPr>
              <w:jc w:val="center"/>
              <w:rPr>
                <w:b/>
                <w:sz w:val="20"/>
                <w:szCs w:val="20"/>
                <w:lang w:val="kk-KZ" w:eastAsia="en-US"/>
              </w:rPr>
            </w:pPr>
            <w:r>
              <w:rPr>
                <w:b/>
                <w:sz w:val="20"/>
                <w:szCs w:val="20"/>
                <w:lang w:val="kk-KZ" w:eastAsia="en-US"/>
              </w:rPr>
              <w:t>№</w:t>
            </w:r>
          </w:p>
        </w:tc>
        <w:tc>
          <w:tcPr>
            <w:tcW w:w="994" w:type="dxa"/>
            <w:vMerge w:val="restart"/>
            <w:tcBorders>
              <w:top w:val="single" w:sz="4" w:space="0" w:color="000000" w:themeColor="text1"/>
              <w:left w:val="single" w:sz="4" w:space="0" w:color="000000" w:themeColor="text1"/>
              <w:right w:val="single" w:sz="4" w:space="0" w:color="000000" w:themeColor="text1"/>
            </w:tcBorders>
            <w:hideMark/>
          </w:tcPr>
          <w:p w:rsidR="0051301D" w:rsidRDefault="0051301D" w:rsidP="0051301D">
            <w:pPr>
              <w:jc w:val="center"/>
              <w:rPr>
                <w:b/>
                <w:sz w:val="20"/>
                <w:szCs w:val="20"/>
                <w:lang w:val="kk-KZ" w:eastAsia="en-US"/>
              </w:rPr>
            </w:pPr>
            <w:r>
              <w:rPr>
                <w:b/>
                <w:sz w:val="20"/>
                <w:szCs w:val="20"/>
                <w:lang w:val="kk-KZ" w:eastAsia="en-US"/>
              </w:rPr>
              <w:t>Мектеп</w:t>
            </w:r>
          </w:p>
          <w:p w:rsidR="0051301D" w:rsidRDefault="0051301D" w:rsidP="0051301D">
            <w:pPr>
              <w:jc w:val="center"/>
              <w:rPr>
                <w:b/>
                <w:sz w:val="20"/>
                <w:szCs w:val="20"/>
                <w:lang w:val="kk-KZ" w:eastAsia="en-US"/>
              </w:rPr>
            </w:pPr>
            <w:r>
              <w:rPr>
                <w:b/>
                <w:sz w:val="20"/>
                <w:szCs w:val="20"/>
                <w:lang w:val="kk-KZ" w:eastAsia="en-US"/>
              </w:rPr>
              <w:t>тер</w:t>
            </w:r>
          </w:p>
        </w:tc>
        <w:tc>
          <w:tcPr>
            <w:tcW w:w="992" w:type="dxa"/>
            <w:vMerge w:val="restart"/>
            <w:tcBorders>
              <w:top w:val="single" w:sz="4" w:space="0" w:color="000000" w:themeColor="text1"/>
              <w:left w:val="single" w:sz="4" w:space="0" w:color="000000" w:themeColor="text1"/>
              <w:right w:val="single" w:sz="4" w:space="0" w:color="auto"/>
            </w:tcBorders>
            <w:hideMark/>
          </w:tcPr>
          <w:p w:rsidR="0051301D" w:rsidRDefault="0051301D" w:rsidP="0051301D">
            <w:pPr>
              <w:tabs>
                <w:tab w:val="left" w:pos="345"/>
                <w:tab w:val="center" w:pos="1310"/>
              </w:tabs>
              <w:jc w:val="center"/>
              <w:rPr>
                <w:b/>
                <w:sz w:val="20"/>
                <w:szCs w:val="20"/>
                <w:lang w:val="kk-KZ" w:eastAsia="en-US"/>
              </w:rPr>
            </w:pPr>
            <w:r>
              <w:rPr>
                <w:b/>
                <w:sz w:val="20"/>
                <w:szCs w:val="20"/>
                <w:lang w:val="kk-KZ" w:eastAsia="en-US"/>
              </w:rPr>
              <w:t>Үйірме саны</w:t>
            </w:r>
          </w:p>
        </w:tc>
        <w:tc>
          <w:tcPr>
            <w:tcW w:w="2410" w:type="dxa"/>
            <w:vMerge w:val="restart"/>
            <w:tcBorders>
              <w:top w:val="single" w:sz="4" w:space="0" w:color="000000" w:themeColor="text1"/>
              <w:left w:val="single" w:sz="4" w:space="0" w:color="auto"/>
              <w:right w:val="single" w:sz="4" w:space="0" w:color="000000" w:themeColor="text1"/>
            </w:tcBorders>
          </w:tcPr>
          <w:p w:rsidR="0051301D" w:rsidRDefault="0051301D" w:rsidP="0051301D">
            <w:pPr>
              <w:tabs>
                <w:tab w:val="left" w:pos="345"/>
                <w:tab w:val="center" w:pos="1310"/>
              </w:tabs>
              <w:jc w:val="center"/>
              <w:rPr>
                <w:b/>
                <w:sz w:val="20"/>
                <w:szCs w:val="20"/>
                <w:lang w:val="kk-KZ" w:eastAsia="en-US"/>
              </w:rPr>
            </w:pPr>
            <w:r>
              <w:rPr>
                <w:b/>
                <w:sz w:val="20"/>
                <w:szCs w:val="20"/>
                <w:lang w:val="kk-KZ" w:eastAsia="en-US"/>
              </w:rPr>
              <w:t>Үйірменің</w:t>
            </w:r>
          </w:p>
          <w:p w:rsidR="0051301D" w:rsidRDefault="0051301D" w:rsidP="0051301D">
            <w:pPr>
              <w:tabs>
                <w:tab w:val="left" w:pos="345"/>
                <w:tab w:val="center" w:pos="1310"/>
              </w:tabs>
              <w:jc w:val="center"/>
              <w:rPr>
                <w:b/>
                <w:sz w:val="20"/>
                <w:szCs w:val="20"/>
                <w:lang w:val="kk-KZ" w:eastAsia="en-US"/>
              </w:rPr>
            </w:pPr>
            <w:r>
              <w:rPr>
                <w:b/>
                <w:sz w:val="20"/>
                <w:szCs w:val="20"/>
                <w:lang w:val="kk-KZ" w:eastAsia="en-US"/>
              </w:rPr>
              <w:t>атаулары</w:t>
            </w:r>
          </w:p>
        </w:tc>
        <w:tc>
          <w:tcPr>
            <w:tcW w:w="1276" w:type="dxa"/>
            <w:vMerge w:val="restart"/>
            <w:tcBorders>
              <w:top w:val="single" w:sz="4" w:space="0" w:color="000000" w:themeColor="text1"/>
              <w:left w:val="single" w:sz="4" w:space="0" w:color="000000" w:themeColor="text1"/>
              <w:right w:val="single" w:sz="4" w:space="0" w:color="auto"/>
            </w:tcBorders>
          </w:tcPr>
          <w:p w:rsidR="0051301D" w:rsidRDefault="0051301D" w:rsidP="0051301D">
            <w:pPr>
              <w:jc w:val="center"/>
              <w:rPr>
                <w:b/>
                <w:sz w:val="20"/>
                <w:szCs w:val="20"/>
                <w:lang w:val="kk-KZ" w:eastAsia="en-US"/>
              </w:rPr>
            </w:pPr>
            <w:r>
              <w:rPr>
                <w:b/>
                <w:sz w:val="20"/>
                <w:szCs w:val="20"/>
                <w:lang w:val="kk-KZ" w:eastAsia="en-US"/>
              </w:rPr>
              <w:t>Барлық оқушылар саны</w:t>
            </w:r>
          </w:p>
        </w:tc>
        <w:tc>
          <w:tcPr>
            <w:tcW w:w="4018" w:type="dxa"/>
            <w:gridSpan w:val="2"/>
            <w:tcBorders>
              <w:top w:val="single" w:sz="4" w:space="0" w:color="000000" w:themeColor="text1"/>
              <w:left w:val="single" w:sz="4" w:space="0" w:color="auto"/>
              <w:bottom w:val="single" w:sz="4" w:space="0" w:color="auto"/>
              <w:right w:val="single" w:sz="4" w:space="0" w:color="000000" w:themeColor="text1"/>
            </w:tcBorders>
          </w:tcPr>
          <w:p w:rsidR="0051301D" w:rsidRDefault="0051301D" w:rsidP="0051301D">
            <w:pPr>
              <w:jc w:val="center"/>
              <w:rPr>
                <w:b/>
                <w:sz w:val="20"/>
                <w:szCs w:val="20"/>
                <w:lang w:val="kk-KZ" w:eastAsia="en-US"/>
              </w:rPr>
            </w:pPr>
            <w:r>
              <w:rPr>
                <w:b/>
                <w:sz w:val="20"/>
                <w:szCs w:val="20"/>
                <w:lang w:val="kk-KZ" w:eastAsia="en-US"/>
              </w:rPr>
              <w:t>Нәтижесі</w:t>
            </w:r>
          </w:p>
        </w:tc>
      </w:tr>
      <w:tr w:rsidR="0051301D" w:rsidTr="00843112">
        <w:trPr>
          <w:trHeight w:val="240"/>
        </w:trPr>
        <w:tc>
          <w:tcPr>
            <w:tcW w:w="390" w:type="dxa"/>
            <w:vMerge/>
            <w:tcBorders>
              <w:left w:val="single" w:sz="4" w:space="0" w:color="000000" w:themeColor="text1"/>
              <w:bottom w:val="single" w:sz="4" w:space="0" w:color="000000" w:themeColor="text1"/>
              <w:right w:val="single" w:sz="4" w:space="0" w:color="000000" w:themeColor="text1"/>
            </w:tcBorders>
          </w:tcPr>
          <w:p w:rsidR="0051301D" w:rsidRDefault="0051301D" w:rsidP="0051301D">
            <w:pPr>
              <w:jc w:val="center"/>
              <w:rPr>
                <w:b/>
                <w:sz w:val="20"/>
                <w:szCs w:val="20"/>
                <w:lang w:val="kk-KZ" w:eastAsia="en-US"/>
              </w:rPr>
            </w:pPr>
          </w:p>
        </w:tc>
        <w:tc>
          <w:tcPr>
            <w:tcW w:w="994" w:type="dxa"/>
            <w:vMerge/>
            <w:tcBorders>
              <w:left w:val="single" w:sz="4" w:space="0" w:color="000000" w:themeColor="text1"/>
              <w:bottom w:val="single" w:sz="4" w:space="0" w:color="000000" w:themeColor="text1"/>
              <w:right w:val="single" w:sz="4" w:space="0" w:color="000000" w:themeColor="text1"/>
            </w:tcBorders>
          </w:tcPr>
          <w:p w:rsidR="0051301D" w:rsidRDefault="0051301D" w:rsidP="0051301D">
            <w:pPr>
              <w:jc w:val="center"/>
              <w:rPr>
                <w:b/>
                <w:sz w:val="20"/>
                <w:szCs w:val="20"/>
                <w:lang w:val="kk-KZ" w:eastAsia="en-US"/>
              </w:rPr>
            </w:pPr>
          </w:p>
        </w:tc>
        <w:tc>
          <w:tcPr>
            <w:tcW w:w="992" w:type="dxa"/>
            <w:vMerge/>
            <w:tcBorders>
              <w:left w:val="single" w:sz="4" w:space="0" w:color="000000" w:themeColor="text1"/>
              <w:bottom w:val="single" w:sz="4" w:space="0" w:color="000000" w:themeColor="text1"/>
              <w:right w:val="single" w:sz="4" w:space="0" w:color="auto"/>
            </w:tcBorders>
          </w:tcPr>
          <w:p w:rsidR="0051301D" w:rsidRDefault="0051301D" w:rsidP="0051301D">
            <w:pPr>
              <w:tabs>
                <w:tab w:val="left" w:pos="345"/>
                <w:tab w:val="center" w:pos="1310"/>
              </w:tabs>
              <w:jc w:val="center"/>
              <w:rPr>
                <w:b/>
                <w:sz w:val="20"/>
                <w:szCs w:val="20"/>
                <w:lang w:val="kk-KZ" w:eastAsia="en-US"/>
              </w:rPr>
            </w:pPr>
          </w:p>
        </w:tc>
        <w:tc>
          <w:tcPr>
            <w:tcW w:w="2410" w:type="dxa"/>
            <w:vMerge/>
            <w:tcBorders>
              <w:left w:val="single" w:sz="4" w:space="0" w:color="auto"/>
              <w:bottom w:val="single" w:sz="4" w:space="0" w:color="000000" w:themeColor="text1"/>
              <w:right w:val="single" w:sz="4" w:space="0" w:color="000000" w:themeColor="text1"/>
            </w:tcBorders>
          </w:tcPr>
          <w:p w:rsidR="0051301D" w:rsidRDefault="0051301D" w:rsidP="0051301D">
            <w:pPr>
              <w:tabs>
                <w:tab w:val="left" w:pos="345"/>
                <w:tab w:val="center" w:pos="1310"/>
              </w:tabs>
              <w:jc w:val="center"/>
              <w:rPr>
                <w:b/>
                <w:sz w:val="20"/>
                <w:szCs w:val="20"/>
                <w:lang w:val="kk-KZ" w:eastAsia="en-US"/>
              </w:rPr>
            </w:pPr>
          </w:p>
        </w:tc>
        <w:tc>
          <w:tcPr>
            <w:tcW w:w="1276" w:type="dxa"/>
            <w:vMerge/>
            <w:tcBorders>
              <w:left w:val="single" w:sz="4" w:space="0" w:color="000000" w:themeColor="text1"/>
              <w:bottom w:val="single" w:sz="4" w:space="0" w:color="000000" w:themeColor="text1"/>
              <w:right w:val="single" w:sz="4" w:space="0" w:color="auto"/>
            </w:tcBorders>
          </w:tcPr>
          <w:p w:rsidR="0051301D" w:rsidRDefault="0051301D" w:rsidP="0051301D">
            <w:pPr>
              <w:jc w:val="center"/>
              <w:rPr>
                <w:b/>
                <w:sz w:val="20"/>
                <w:szCs w:val="20"/>
                <w:lang w:val="kk-KZ" w:eastAsia="en-US"/>
              </w:rPr>
            </w:pPr>
          </w:p>
        </w:tc>
        <w:tc>
          <w:tcPr>
            <w:tcW w:w="1984" w:type="dxa"/>
            <w:tcBorders>
              <w:top w:val="single" w:sz="4" w:space="0" w:color="auto"/>
              <w:left w:val="single" w:sz="4" w:space="0" w:color="auto"/>
              <w:bottom w:val="single" w:sz="4" w:space="0" w:color="000000" w:themeColor="text1"/>
              <w:right w:val="single" w:sz="4" w:space="0" w:color="000000" w:themeColor="text1"/>
            </w:tcBorders>
          </w:tcPr>
          <w:p w:rsidR="0051301D" w:rsidRDefault="0051301D" w:rsidP="0051301D">
            <w:pPr>
              <w:jc w:val="center"/>
              <w:rPr>
                <w:b/>
                <w:sz w:val="20"/>
                <w:szCs w:val="20"/>
                <w:lang w:val="kk-KZ" w:eastAsia="en-US"/>
              </w:rPr>
            </w:pPr>
            <w:r>
              <w:rPr>
                <w:b/>
                <w:sz w:val="20"/>
                <w:szCs w:val="20"/>
                <w:lang w:val="kk-KZ" w:eastAsia="en-US"/>
              </w:rPr>
              <w:t>қалалық</w:t>
            </w:r>
          </w:p>
        </w:tc>
        <w:tc>
          <w:tcPr>
            <w:tcW w:w="2034" w:type="dxa"/>
            <w:tcBorders>
              <w:top w:val="single" w:sz="4" w:space="0" w:color="auto"/>
              <w:left w:val="single" w:sz="4" w:space="0" w:color="000000" w:themeColor="text1"/>
              <w:bottom w:val="single" w:sz="4" w:space="0" w:color="000000" w:themeColor="text1"/>
              <w:right w:val="single" w:sz="4" w:space="0" w:color="000000" w:themeColor="text1"/>
            </w:tcBorders>
          </w:tcPr>
          <w:p w:rsidR="0051301D" w:rsidRDefault="0051301D" w:rsidP="0051301D">
            <w:pPr>
              <w:jc w:val="center"/>
              <w:rPr>
                <w:b/>
                <w:sz w:val="20"/>
                <w:szCs w:val="20"/>
                <w:lang w:val="kk-KZ" w:eastAsia="en-US"/>
              </w:rPr>
            </w:pPr>
            <w:r>
              <w:rPr>
                <w:b/>
                <w:sz w:val="20"/>
                <w:szCs w:val="20"/>
                <w:lang w:val="kk-KZ" w:eastAsia="en-US"/>
              </w:rPr>
              <w:t>облыстық</w:t>
            </w:r>
          </w:p>
        </w:tc>
      </w:tr>
      <w:tr w:rsidR="0051301D" w:rsidRPr="00D54931" w:rsidTr="00843112">
        <w:trPr>
          <w:trHeight w:val="478"/>
        </w:trPr>
        <w:tc>
          <w:tcPr>
            <w:tcW w:w="3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301D" w:rsidRDefault="0051301D" w:rsidP="00DA4E97">
            <w:pPr>
              <w:jc w:val="both"/>
              <w:rPr>
                <w:sz w:val="20"/>
                <w:szCs w:val="20"/>
                <w:lang w:val="kk-KZ" w:eastAsia="en-US"/>
              </w:rPr>
            </w:pPr>
            <w:r>
              <w:rPr>
                <w:sz w:val="20"/>
                <w:szCs w:val="20"/>
                <w:lang w:val="kk-KZ" w:eastAsia="en-US"/>
              </w:rPr>
              <w:t>1</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1301D" w:rsidRDefault="0051301D" w:rsidP="00DA4E97">
            <w:pPr>
              <w:jc w:val="center"/>
              <w:rPr>
                <w:b/>
                <w:sz w:val="20"/>
                <w:szCs w:val="20"/>
                <w:lang w:val="kk-KZ" w:eastAsia="en-US"/>
              </w:rPr>
            </w:pPr>
            <w:r>
              <w:rPr>
                <w:sz w:val="20"/>
                <w:szCs w:val="20"/>
                <w:lang w:val="kk-KZ" w:eastAsia="en-US"/>
              </w:rPr>
              <w:t>№ 2</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rsidR="0051301D" w:rsidRDefault="00A57B48" w:rsidP="00A57B48">
            <w:pPr>
              <w:jc w:val="center"/>
              <w:rPr>
                <w:sz w:val="20"/>
                <w:szCs w:val="20"/>
                <w:lang w:val="kk-KZ" w:eastAsia="en-US"/>
              </w:rPr>
            </w:pPr>
            <w:r>
              <w:rPr>
                <w:sz w:val="20"/>
                <w:szCs w:val="20"/>
                <w:lang w:val="kk-KZ" w:eastAsia="en-US"/>
              </w:rPr>
              <w:t>7</w:t>
            </w:r>
          </w:p>
        </w:tc>
        <w:tc>
          <w:tcPr>
            <w:tcW w:w="2410" w:type="dxa"/>
            <w:tcBorders>
              <w:top w:val="single" w:sz="4" w:space="0" w:color="000000" w:themeColor="text1"/>
              <w:left w:val="single" w:sz="4" w:space="0" w:color="auto"/>
              <w:bottom w:val="single" w:sz="4" w:space="0" w:color="000000" w:themeColor="text1"/>
              <w:right w:val="single" w:sz="4" w:space="0" w:color="000000" w:themeColor="text1"/>
            </w:tcBorders>
          </w:tcPr>
          <w:p w:rsidR="0051301D" w:rsidRDefault="00A57B48" w:rsidP="009A3094">
            <w:pPr>
              <w:jc w:val="both"/>
              <w:rPr>
                <w:sz w:val="20"/>
                <w:szCs w:val="20"/>
                <w:lang w:val="kk-KZ" w:eastAsia="en-US"/>
              </w:rPr>
            </w:pPr>
            <w:r w:rsidRPr="00A57B48">
              <w:rPr>
                <w:sz w:val="20"/>
                <w:szCs w:val="20"/>
                <w:lang w:val="kk-KZ"/>
              </w:rPr>
              <w:t>«Жас лингвист»</w:t>
            </w:r>
            <w:r>
              <w:rPr>
                <w:sz w:val="20"/>
                <w:szCs w:val="20"/>
                <w:lang w:val="kk-KZ"/>
              </w:rPr>
              <w:t>,</w:t>
            </w:r>
            <w:r w:rsidRPr="00A57B48">
              <w:rPr>
                <w:sz w:val="20"/>
                <w:szCs w:val="20"/>
                <w:lang w:val="kk-KZ"/>
              </w:rPr>
              <w:t xml:space="preserve"> «Мен қазақ тілінде сөйлеймін»</w:t>
            </w:r>
            <w:r>
              <w:rPr>
                <w:sz w:val="20"/>
                <w:szCs w:val="20"/>
                <w:lang w:val="kk-KZ"/>
              </w:rPr>
              <w:t>,</w:t>
            </w:r>
            <w:r w:rsidRPr="00A57B48">
              <w:rPr>
                <w:sz w:val="20"/>
                <w:szCs w:val="20"/>
                <w:lang w:val="kk-KZ"/>
              </w:rPr>
              <w:t xml:space="preserve"> «Қызықты грамматика»</w:t>
            </w:r>
            <w:r>
              <w:rPr>
                <w:sz w:val="20"/>
                <w:szCs w:val="20"/>
                <w:lang w:val="kk-KZ"/>
              </w:rPr>
              <w:t>,</w:t>
            </w:r>
            <w:r w:rsidRPr="00A57B48">
              <w:rPr>
                <w:sz w:val="20"/>
                <w:szCs w:val="20"/>
                <w:lang w:val="kk-KZ"/>
              </w:rPr>
              <w:t xml:space="preserve"> «Сиқырлы үйірме»</w:t>
            </w:r>
            <w:r>
              <w:rPr>
                <w:sz w:val="20"/>
                <w:szCs w:val="20"/>
                <w:lang w:val="kk-KZ"/>
              </w:rPr>
              <w:t>,</w:t>
            </w:r>
            <w:r w:rsidRPr="00A57B48">
              <w:rPr>
                <w:sz w:val="20"/>
                <w:szCs w:val="20"/>
                <w:lang w:val="kk-KZ"/>
              </w:rPr>
              <w:t xml:space="preserve"> «Сиқырлы үйірме»</w:t>
            </w:r>
            <w:r>
              <w:rPr>
                <w:sz w:val="20"/>
                <w:szCs w:val="20"/>
                <w:lang w:val="kk-KZ"/>
              </w:rPr>
              <w:t>,</w:t>
            </w:r>
            <w:r w:rsidRPr="00A57B48">
              <w:rPr>
                <w:sz w:val="20"/>
                <w:szCs w:val="20"/>
                <w:lang w:val="kk-KZ"/>
              </w:rPr>
              <w:t xml:space="preserve"> «Мен полиглотпын»</w:t>
            </w:r>
            <w:r>
              <w:rPr>
                <w:sz w:val="20"/>
                <w:szCs w:val="20"/>
                <w:lang w:val="kk-KZ"/>
              </w:rPr>
              <w:t>,</w:t>
            </w:r>
            <w:r w:rsidRPr="001C7C20">
              <w:rPr>
                <w:lang w:val="kk-KZ"/>
              </w:rPr>
              <w:t xml:space="preserve"> </w:t>
            </w:r>
            <w:r w:rsidRPr="00843112">
              <w:rPr>
                <w:sz w:val="20"/>
                <w:szCs w:val="20"/>
                <w:lang w:val="kk-KZ"/>
              </w:rPr>
              <w:t>«Тіл мәдениеті»</w:t>
            </w:r>
          </w:p>
        </w:tc>
        <w:tc>
          <w:tcPr>
            <w:tcW w:w="1276" w:type="dxa"/>
            <w:tcBorders>
              <w:top w:val="single" w:sz="4" w:space="0" w:color="000000" w:themeColor="text1"/>
              <w:left w:val="single" w:sz="4" w:space="0" w:color="000000" w:themeColor="text1"/>
              <w:bottom w:val="single" w:sz="4" w:space="0" w:color="000000" w:themeColor="text1"/>
              <w:right w:val="single" w:sz="4" w:space="0" w:color="auto"/>
            </w:tcBorders>
          </w:tcPr>
          <w:p w:rsidR="0051301D" w:rsidRDefault="00A57B48" w:rsidP="00A57B48">
            <w:pPr>
              <w:jc w:val="center"/>
              <w:rPr>
                <w:sz w:val="20"/>
                <w:szCs w:val="20"/>
                <w:lang w:val="kk-KZ" w:eastAsia="en-US"/>
              </w:rPr>
            </w:pPr>
            <w:r>
              <w:rPr>
                <w:sz w:val="20"/>
                <w:szCs w:val="20"/>
                <w:lang w:val="kk-KZ" w:eastAsia="en-US"/>
              </w:rPr>
              <w:t>70</w:t>
            </w:r>
          </w:p>
        </w:tc>
        <w:tc>
          <w:tcPr>
            <w:tcW w:w="1984" w:type="dxa"/>
            <w:tcBorders>
              <w:top w:val="single" w:sz="4" w:space="0" w:color="000000" w:themeColor="text1"/>
              <w:left w:val="single" w:sz="4" w:space="0" w:color="auto"/>
              <w:bottom w:val="single" w:sz="4" w:space="0" w:color="000000" w:themeColor="text1"/>
              <w:right w:val="single" w:sz="4" w:space="0" w:color="000000" w:themeColor="text1"/>
            </w:tcBorders>
          </w:tcPr>
          <w:p w:rsidR="0051301D" w:rsidRPr="00F83E98" w:rsidRDefault="00F83E98" w:rsidP="0027073A">
            <w:pPr>
              <w:jc w:val="both"/>
              <w:rPr>
                <w:sz w:val="20"/>
                <w:szCs w:val="20"/>
                <w:lang w:val="kk-KZ" w:eastAsia="en-US"/>
              </w:rPr>
            </w:pPr>
            <w:r>
              <w:rPr>
                <w:sz w:val="20"/>
                <w:szCs w:val="20"/>
                <w:lang w:val="kk-KZ" w:eastAsia="en-US"/>
              </w:rPr>
              <w:t>Қалалық пәндік олимпиадалар, «Жарқын болашақ» қалалық кезең</w:t>
            </w:r>
            <w:r w:rsidR="00843112">
              <w:rPr>
                <w:sz w:val="20"/>
                <w:szCs w:val="20"/>
                <w:lang w:val="kk-KZ" w:eastAsia="en-US"/>
              </w:rPr>
              <w:t>, Абайдың 175 жылдығына арналған шаралар</w:t>
            </w:r>
          </w:p>
        </w:tc>
        <w:tc>
          <w:tcPr>
            <w:tcW w:w="20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301D" w:rsidRDefault="00F83E98" w:rsidP="0027073A">
            <w:pPr>
              <w:jc w:val="both"/>
              <w:rPr>
                <w:sz w:val="20"/>
                <w:szCs w:val="20"/>
                <w:lang w:val="kk-KZ" w:eastAsia="en-US"/>
              </w:rPr>
            </w:pPr>
            <w:r>
              <w:rPr>
                <w:sz w:val="20"/>
                <w:szCs w:val="20"/>
                <w:lang w:val="kk-KZ" w:eastAsia="en-US"/>
              </w:rPr>
              <w:t>Облыстық «Айналайын», қашықтықтан өткен олимпиадалар, «Әнді сүйсең, менше сүй» және т.б.</w:t>
            </w:r>
          </w:p>
        </w:tc>
      </w:tr>
      <w:tr w:rsidR="0051301D" w:rsidRPr="00D54931" w:rsidTr="00843112">
        <w:tc>
          <w:tcPr>
            <w:tcW w:w="3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301D" w:rsidRDefault="0051301D" w:rsidP="00DA4E97">
            <w:pPr>
              <w:jc w:val="both"/>
              <w:rPr>
                <w:sz w:val="20"/>
                <w:szCs w:val="20"/>
                <w:lang w:val="kk-KZ" w:eastAsia="en-US"/>
              </w:rPr>
            </w:pPr>
            <w:r>
              <w:rPr>
                <w:sz w:val="20"/>
                <w:szCs w:val="20"/>
                <w:lang w:val="kk-KZ" w:eastAsia="en-US"/>
              </w:rPr>
              <w:t>2</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301D" w:rsidRDefault="0051301D" w:rsidP="00DA4E97">
            <w:pPr>
              <w:jc w:val="center"/>
              <w:rPr>
                <w:rFonts w:eastAsiaTheme="minorHAnsi"/>
                <w:sz w:val="20"/>
                <w:szCs w:val="20"/>
                <w:lang w:val="kk-KZ" w:eastAsia="en-US"/>
              </w:rPr>
            </w:pPr>
            <w:r>
              <w:rPr>
                <w:sz w:val="20"/>
                <w:szCs w:val="20"/>
                <w:lang w:val="kk-KZ" w:eastAsia="en-US"/>
              </w:rPr>
              <w:t>№ 7</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rsidR="0051301D" w:rsidRDefault="0051301D" w:rsidP="0051301D">
            <w:pPr>
              <w:pStyle w:val="a5"/>
              <w:shd w:val="clear" w:color="auto" w:fill="FFFFFF"/>
              <w:spacing w:before="0" w:beforeAutospacing="0" w:after="0" w:afterAutospacing="0"/>
              <w:jc w:val="center"/>
              <w:rPr>
                <w:sz w:val="20"/>
                <w:szCs w:val="20"/>
                <w:lang w:val="kk-KZ" w:eastAsia="en-US"/>
              </w:rPr>
            </w:pPr>
            <w:r>
              <w:rPr>
                <w:lang w:val="kk-KZ"/>
              </w:rPr>
              <w:t>4</w:t>
            </w:r>
          </w:p>
        </w:tc>
        <w:tc>
          <w:tcPr>
            <w:tcW w:w="2410" w:type="dxa"/>
            <w:tcBorders>
              <w:top w:val="single" w:sz="4" w:space="0" w:color="000000" w:themeColor="text1"/>
              <w:left w:val="single" w:sz="4" w:space="0" w:color="auto"/>
              <w:bottom w:val="single" w:sz="4" w:space="0" w:color="000000" w:themeColor="text1"/>
              <w:right w:val="single" w:sz="4" w:space="0" w:color="000000" w:themeColor="text1"/>
            </w:tcBorders>
          </w:tcPr>
          <w:p w:rsidR="0051301D" w:rsidRPr="0051301D" w:rsidRDefault="0051301D" w:rsidP="0051301D">
            <w:pPr>
              <w:pStyle w:val="a5"/>
              <w:shd w:val="clear" w:color="auto" w:fill="FFFFFF"/>
              <w:spacing w:before="0" w:beforeAutospacing="0" w:after="0" w:afterAutospacing="0"/>
              <w:jc w:val="both"/>
              <w:rPr>
                <w:sz w:val="20"/>
                <w:szCs w:val="20"/>
                <w:lang w:val="kk-KZ" w:eastAsia="en-US"/>
              </w:rPr>
            </w:pPr>
            <w:r w:rsidRPr="0051301D">
              <w:rPr>
                <w:sz w:val="20"/>
                <w:szCs w:val="20"/>
                <w:lang w:val="kk-KZ"/>
              </w:rPr>
              <w:t>«Қуыршақпен ойнау, қазақ тілін үйрену өте қызықты», «Біз қазақ тілін үйренеміз»</w:t>
            </w:r>
            <w:r>
              <w:rPr>
                <w:sz w:val="20"/>
                <w:szCs w:val="20"/>
                <w:lang w:val="kk-KZ"/>
              </w:rPr>
              <w:t>,</w:t>
            </w:r>
            <w:r w:rsidRPr="0051301D">
              <w:rPr>
                <w:sz w:val="20"/>
                <w:szCs w:val="20"/>
                <w:lang w:val="kk-KZ"/>
              </w:rPr>
              <w:t xml:space="preserve"> «Қызықты грамматика»</w:t>
            </w:r>
            <w:r>
              <w:rPr>
                <w:sz w:val="20"/>
                <w:szCs w:val="20"/>
                <w:lang w:val="kk-KZ"/>
              </w:rPr>
              <w:t>,</w:t>
            </w:r>
            <w:r w:rsidRPr="0051301D">
              <w:rPr>
                <w:sz w:val="20"/>
                <w:szCs w:val="20"/>
                <w:lang w:val="kk-KZ"/>
              </w:rPr>
              <w:t xml:space="preserve"> «Қуыршақты театр»</w:t>
            </w:r>
          </w:p>
        </w:tc>
        <w:tc>
          <w:tcPr>
            <w:tcW w:w="1276" w:type="dxa"/>
            <w:tcBorders>
              <w:top w:val="single" w:sz="4" w:space="0" w:color="000000" w:themeColor="text1"/>
              <w:left w:val="single" w:sz="4" w:space="0" w:color="000000" w:themeColor="text1"/>
              <w:bottom w:val="single" w:sz="4" w:space="0" w:color="000000" w:themeColor="text1"/>
              <w:right w:val="single" w:sz="4" w:space="0" w:color="auto"/>
            </w:tcBorders>
          </w:tcPr>
          <w:p w:rsidR="0051301D" w:rsidRDefault="009A3094" w:rsidP="009A3094">
            <w:pPr>
              <w:pStyle w:val="a5"/>
              <w:jc w:val="center"/>
              <w:rPr>
                <w:sz w:val="20"/>
                <w:szCs w:val="20"/>
                <w:lang w:val="kk-KZ" w:eastAsia="en-US"/>
              </w:rPr>
            </w:pPr>
            <w:r>
              <w:rPr>
                <w:sz w:val="20"/>
                <w:szCs w:val="20"/>
                <w:lang w:val="kk-KZ" w:eastAsia="en-US"/>
              </w:rPr>
              <w:t>48</w:t>
            </w:r>
          </w:p>
        </w:tc>
        <w:tc>
          <w:tcPr>
            <w:tcW w:w="1984" w:type="dxa"/>
            <w:tcBorders>
              <w:top w:val="single" w:sz="4" w:space="0" w:color="000000" w:themeColor="text1"/>
              <w:left w:val="single" w:sz="4" w:space="0" w:color="auto"/>
              <w:bottom w:val="single" w:sz="4" w:space="0" w:color="000000" w:themeColor="text1"/>
              <w:right w:val="single" w:sz="4" w:space="0" w:color="000000" w:themeColor="text1"/>
            </w:tcBorders>
          </w:tcPr>
          <w:p w:rsidR="0051301D" w:rsidRDefault="00843112" w:rsidP="0027073A">
            <w:pPr>
              <w:jc w:val="both"/>
              <w:rPr>
                <w:sz w:val="20"/>
                <w:szCs w:val="20"/>
                <w:lang w:val="kk-KZ" w:eastAsia="en-US"/>
              </w:rPr>
            </w:pPr>
            <w:r>
              <w:rPr>
                <w:sz w:val="20"/>
                <w:szCs w:val="20"/>
                <w:lang w:val="kk-KZ" w:eastAsia="en-US"/>
              </w:rPr>
              <w:t xml:space="preserve">Қалалық пәндік олимпиадалар, </w:t>
            </w:r>
            <w:r w:rsidR="0027073A">
              <w:rPr>
                <w:sz w:val="20"/>
                <w:szCs w:val="20"/>
                <w:lang w:val="kk-KZ" w:eastAsia="en-US"/>
              </w:rPr>
              <w:t>«Жарқын болашақ» қалалық кезең, Абайдың 175 жылдығына арналған шаралар</w:t>
            </w:r>
          </w:p>
        </w:tc>
        <w:tc>
          <w:tcPr>
            <w:tcW w:w="20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301D" w:rsidRPr="00736372" w:rsidRDefault="0027073A" w:rsidP="0027073A">
            <w:pPr>
              <w:jc w:val="both"/>
              <w:rPr>
                <w:sz w:val="20"/>
                <w:szCs w:val="20"/>
                <w:lang w:val="kk-KZ" w:eastAsia="en-US"/>
              </w:rPr>
            </w:pPr>
            <w:r>
              <w:rPr>
                <w:sz w:val="20"/>
                <w:szCs w:val="20"/>
                <w:lang w:val="kk-KZ" w:eastAsia="en-US"/>
              </w:rPr>
              <w:t>«Айналайын»,</w:t>
            </w:r>
            <w:r w:rsidR="00736372">
              <w:rPr>
                <w:sz w:val="20"/>
                <w:szCs w:val="20"/>
                <w:lang w:val="kk-KZ" w:eastAsia="en-US"/>
              </w:rPr>
              <w:t xml:space="preserve"> қашықтықтан өткен олимпиадалар, «Полиглот», Абайдың 175 жылдығына арналған шаралар</w:t>
            </w:r>
          </w:p>
        </w:tc>
      </w:tr>
      <w:tr w:rsidR="009A3094" w:rsidTr="00843112">
        <w:tc>
          <w:tcPr>
            <w:tcW w:w="3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A3094" w:rsidRDefault="009A3094" w:rsidP="00DA4E97">
            <w:pPr>
              <w:jc w:val="both"/>
              <w:rPr>
                <w:sz w:val="20"/>
                <w:szCs w:val="20"/>
                <w:lang w:val="kk-KZ" w:eastAsia="en-US"/>
              </w:rPr>
            </w:pPr>
            <w:r>
              <w:rPr>
                <w:sz w:val="20"/>
                <w:szCs w:val="20"/>
                <w:lang w:val="kk-KZ" w:eastAsia="en-US"/>
              </w:rPr>
              <w:t>3</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3094" w:rsidRDefault="009A3094" w:rsidP="00DA4E97">
            <w:pPr>
              <w:jc w:val="center"/>
              <w:rPr>
                <w:sz w:val="20"/>
                <w:szCs w:val="20"/>
                <w:lang w:val="kk-KZ" w:eastAsia="en-US"/>
              </w:rPr>
            </w:pPr>
            <w:r>
              <w:rPr>
                <w:sz w:val="20"/>
                <w:szCs w:val="20"/>
                <w:lang w:val="kk-KZ" w:eastAsia="en-US"/>
              </w:rPr>
              <w:t>№ 10</w:t>
            </w:r>
          </w:p>
        </w:tc>
        <w:tc>
          <w:tcPr>
            <w:tcW w:w="869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3094" w:rsidRDefault="009A3094" w:rsidP="0027073A">
            <w:pPr>
              <w:jc w:val="center"/>
              <w:rPr>
                <w:sz w:val="20"/>
                <w:szCs w:val="20"/>
                <w:lang w:val="kk-KZ" w:eastAsia="en-US"/>
              </w:rPr>
            </w:pPr>
            <w:r>
              <w:rPr>
                <w:b/>
                <w:sz w:val="20"/>
                <w:szCs w:val="20"/>
                <w:lang w:val="kk-KZ" w:eastAsia="en-US"/>
              </w:rPr>
              <w:t>Үйірме жоқ</w:t>
            </w:r>
          </w:p>
        </w:tc>
      </w:tr>
      <w:tr w:rsidR="0051301D" w:rsidRPr="00D54931" w:rsidTr="00843112">
        <w:tc>
          <w:tcPr>
            <w:tcW w:w="3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301D" w:rsidRDefault="0051301D" w:rsidP="00DA4E97">
            <w:pPr>
              <w:jc w:val="both"/>
              <w:rPr>
                <w:sz w:val="20"/>
                <w:szCs w:val="20"/>
                <w:lang w:val="kk-KZ" w:eastAsia="en-US"/>
              </w:rPr>
            </w:pPr>
            <w:r>
              <w:rPr>
                <w:sz w:val="20"/>
                <w:szCs w:val="20"/>
                <w:lang w:val="kk-KZ" w:eastAsia="en-US"/>
              </w:rPr>
              <w:t>4</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301D" w:rsidRDefault="0051301D" w:rsidP="00DA4E97">
            <w:pPr>
              <w:jc w:val="center"/>
              <w:rPr>
                <w:sz w:val="20"/>
                <w:szCs w:val="20"/>
                <w:lang w:val="kk-KZ" w:eastAsia="en-US"/>
              </w:rPr>
            </w:pPr>
            <w:r>
              <w:rPr>
                <w:sz w:val="20"/>
                <w:szCs w:val="20"/>
                <w:lang w:val="kk-KZ" w:eastAsia="en-US"/>
              </w:rPr>
              <w:t>№ 27</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rsidR="0051301D" w:rsidRDefault="00DA4E97" w:rsidP="00DA4E97">
            <w:pPr>
              <w:jc w:val="center"/>
              <w:rPr>
                <w:sz w:val="20"/>
                <w:szCs w:val="20"/>
                <w:lang w:val="kk-KZ" w:eastAsia="en-US"/>
              </w:rPr>
            </w:pPr>
            <w:r>
              <w:rPr>
                <w:sz w:val="20"/>
                <w:szCs w:val="20"/>
                <w:lang w:val="kk-KZ" w:eastAsia="en-US"/>
              </w:rPr>
              <w:t>7</w:t>
            </w:r>
          </w:p>
        </w:tc>
        <w:tc>
          <w:tcPr>
            <w:tcW w:w="2410" w:type="dxa"/>
            <w:tcBorders>
              <w:top w:val="single" w:sz="4" w:space="0" w:color="000000" w:themeColor="text1"/>
              <w:left w:val="single" w:sz="4" w:space="0" w:color="auto"/>
              <w:bottom w:val="single" w:sz="4" w:space="0" w:color="000000" w:themeColor="text1"/>
              <w:right w:val="single" w:sz="4" w:space="0" w:color="000000" w:themeColor="text1"/>
            </w:tcBorders>
          </w:tcPr>
          <w:p w:rsidR="0051301D" w:rsidRPr="009A3094" w:rsidRDefault="00DA4E97" w:rsidP="00DA4E97">
            <w:pPr>
              <w:pStyle w:val="ac"/>
              <w:numPr>
                <w:ilvl w:val="0"/>
                <w:numId w:val="2"/>
              </w:numPr>
              <w:spacing w:after="0" w:line="240" w:lineRule="auto"/>
              <w:ind w:left="0"/>
              <w:jc w:val="both"/>
              <w:rPr>
                <w:rFonts w:ascii="Times New Roman" w:hAnsi="Times New Roman"/>
                <w:sz w:val="20"/>
                <w:szCs w:val="20"/>
                <w:lang w:val="kk-KZ"/>
              </w:rPr>
            </w:pPr>
            <w:r>
              <w:rPr>
                <w:rFonts w:ascii="Times New Roman" w:hAnsi="Times New Roman"/>
                <w:sz w:val="20"/>
                <w:szCs w:val="20"/>
                <w:lang w:val="kk-KZ"/>
              </w:rPr>
              <w:t>«</w:t>
            </w:r>
            <w:r w:rsidR="009A3094">
              <w:rPr>
                <w:rFonts w:ascii="Times New Roman" w:hAnsi="Times New Roman"/>
                <w:sz w:val="20"/>
                <w:szCs w:val="20"/>
                <w:lang w:val="kk-KZ"/>
              </w:rPr>
              <w:t>Ана тілім</w:t>
            </w:r>
            <w:r>
              <w:rPr>
                <w:rFonts w:ascii="Times New Roman" w:hAnsi="Times New Roman"/>
                <w:sz w:val="20"/>
                <w:szCs w:val="20"/>
                <w:lang w:val="kk-KZ"/>
              </w:rPr>
              <w:t>»</w:t>
            </w:r>
            <w:r w:rsidRPr="00DA4E97">
              <w:rPr>
                <w:rFonts w:ascii="Times New Roman" w:hAnsi="Times New Roman"/>
                <w:sz w:val="20"/>
                <w:szCs w:val="20"/>
                <w:lang w:val="kk-KZ"/>
              </w:rPr>
              <w:t xml:space="preserve">, </w:t>
            </w:r>
            <w:r w:rsidR="009A3094">
              <w:rPr>
                <w:rFonts w:ascii="Times New Roman" w:hAnsi="Times New Roman"/>
                <w:sz w:val="20"/>
                <w:szCs w:val="20"/>
                <w:lang w:val="kk-KZ"/>
              </w:rPr>
              <w:t xml:space="preserve">«Ертегілер еелінде», «Қазақ тілін үйренеміз», «Абайға апарар жол», </w:t>
            </w:r>
            <w:r w:rsidRPr="009A3094">
              <w:rPr>
                <w:rFonts w:ascii="Times New Roman" w:hAnsi="Times New Roman"/>
                <w:sz w:val="20"/>
                <w:szCs w:val="20"/>
                <w:lang w:val="kk-KZ"/>
              </w:rPr>
              <w:t>«Жас қалам</w:t>
            </w:r>
            <w:r w:rsidR="009A3094" w:rsidRPr="009A3094">
              <w:rPr>
                <w:rFonts w:ascii="Times New Roman" w:hAnsi="Times New Roman"/>
                <w:sz w:val="20"/>
                <w:szCs w:val="20"/>
                <w:lang w:val="kk-KZ"/>
              </w:rPr>
              <w:t>гер</w:t>
            </w:r>
            <w:r w:rsidR="009A3094">
              <w:rPr>
                <w:rFonts w:ascii="Times New Roman" w:hAnsi="Times New Roman"/>
                <w:sz w:val="20"/>
                <w:szCs w:val="20"/>
                <w:lang w:val="kk-KZ"/>
              </w:rPr>
              <w:t>», «Абай әлемі</w:t>
            </w:r>
            <w:r w:rsidRPr="009A3094">
              <w:rPr>
                <w:rFonts w:ascii="Times New Roman" w:hAnsi="Times New Roman"/>
                <w:sz w:val="20"/>
                <w:szCs w:val="20"/>
                <w:lang w:val="kk-KZ"/>
              </w:rPr>
              <w:t>»</w:t>
            </w:r>
            <w:r w:rsidRPr="009A3094">
              <w:rPr>
                <w:rFonts w:ascii="Times New Roman" w:hAnsi="Times New Roman"/>
                <w:sz w:val="24"/>
                <w:szCs w:val="24"/>
                <w:lang w:val="kk-KZ"/>
              </w:rPr>
              <w:t xml:space="preserve"> </w:t>
            </w:r>
          </w:p>
        </w:tc>
        <w:tc>
          <w:tcPr>
            <w:tcW w:w="1276" w:type="dxa"/>
            <w:tcBorders>
              <w:top w:val="single" w:sz="4" w:space="0" w:color="000000" w:themeColor="text1"/>
              <w:left w:val="single" w:sz="4" w:space="0" w:color="000000" w:themeColor="text1"/>
              <w:bottom w:val="single" w:sz="4" w:space="0" w:color="000000" w:themeColor="text1"/>
              <w:right w:val="single" w:sz="4" w:space="0" w:color="auto"/>
            </w:tcBorders>
          </w:tcPr>
          <w:p w:rsidR="0051301D" w:rsidRDefault="00DA4E97" w:rsidP="00DA4E97">
            <w:pPr>
              <w:jc w:val="center"/>
              <w:rPr>
                <w:sz w:val="20"/>
                <w:szCs w:val="20"/>
                <w:lang w:val="kk-KZ" w:eastAsia="en-US"/>
              </w:rPr>
            </w:pPr>
            <w:r>
              <w:rPr>
                <w:sz w:val="20"/>
                <w:szCs w:val="20"/>
                <w:lang w:val="kk-KZ" w:eastAsia="en-US"/>
              </w:rPr>
              <w:t>102</w:t>
            </w:r>
          </w:p>
        </w:tc>
        <w:tc>
          <w:tcPr>
            <w:tcW w:w="1984" w:type="dxa"/>
            <w:tcBorders>
              <w:top w:val="single" w:sz="4" w:space="0" w:color="000000" w:themeColor="text1"/>
              <w:left w:val="single" w:sz="4" w:space="0" w:color="auto"/>
              <w:bottom w:val="single" w:sz="4" w:space="0" w:color="000000" w:themeColor="text1"/>
              <w:right w:val="single" w:sz="4" w:space="0" w:color="000000" w:themeColor="text1"/>
            </w:tcBorders>
          </w:tcPr>
          <w:p w:rsidR="0051301D" w:rsidRDefault="00843112" w:rsidP="0027073A">
            <w:pPr>
              <w:jc w:val="both"/>
              <w:rPr>
                <w:sz w:val="20"/>
                <w:szCs w:val="20"/>
                <w:lang w:val="kk-KZ" w:eastAsia="en-US"/>
              </w:rPr>
            </w:pPr>
            <w:r>
              <w:rPr>
                <w:sz w:val="20"/>
                <w:szCs w:val="20"/>
                <w:lang w:val="kk-KZ" w:eastAsia="en-US"/>
              </w:rPr>
              <w:t xml:space="preserve">Қалалық пәндік олимпиадалар, </w:t>
            </w:r>
            <w:r w:rsidR="0027073A">
              <w:rPr>
                <w:sz w:val="20"/>
                <w:szCs w:val="20"/>
                <w:lang w:val="kk-KZ" w:eastAsia="en-US"/>
              </w:rPr>
              <w:t>«Жарқын болашақ» қалалық кезең, Абайдың 175 жылдығына арналған шаралар</w:t>
            </w:r>
          </w:p>
        </w:tc>
        <w:tc>
          <w:tcPr>
            <w:tcW w:w="20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301D" w:rsidRDefault="0027073A" w:rsidP="0027073A">
            <w:pPr>
              <w:jc w:val="both"/>
              <w:rPr>
                <w:sz w:val="20"/>
                <w:szCs w:val="20"/>
                <w:lang w:val="kk-KZ" w:eastAsia="en-US"/>
              </w:rPr>
            </w:pPr>
            <w:r>
              <w:rPr>
                <w:sz w:val="20"/>
                <w:szCs w:val="20"/>
                <w:lang w:val="kk-KZ" w:eastAsia="en-US"/>
              </w:rPr>
              <w:t xml:space="preserve">«Айналайын», </w:t>
            </w:r>
            <w:r w:rsidR="00736372">
              <w:rPr>
                <w:sz w:val="20"/>
                <w:szCs w:val="20"/>
                <w:lang w:val="kk-KZ" w:eastAsia="en-US"/>
              </w:rPr>
              <w:t>қашықтықтан өткен олимпиадалар, Абайдың 175 жылдығына арналған шаралар</w:t>
            </w:r>
          </w:p>
        </w:tc>
      </w:tr>
      <w:tr w:rsidR="0051301D" w:rsidRPr="00D54931" w:rsidTr="00843112">
        <w:tc>
          <w:tcPr>
            <w:tcW w:w="3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301D" w:rsidRDefault="0051301D" w:rsidP="00DA4E97">
            <w:pPr>
              <w:jc w:val="both"/>
              <w:rPr>
                <w:sz w:val="20"/>
                <w:szCs w:val="20"/>
                <w:lang w:val="kk-KZ" w:eastAsia="en-US"/>
              </w:rPr>
            </w:pPr>
            <w:r>
              <w:rPr>
                <w:sz w:val="20"/>
                <w:szCs w:val="20"/>
                <w:lang w:val="kk-KZ" w:eastAsia="en-US"/>
              </w:rPr>
              <w:t>5</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301D" w:rsidRDefault="0051301D" w:rsidP="00DA4E97">
            <w:pPr>
              <w:jc w:val="center"/>
              <w:rPr>
                <w:sz w:val="20"/>
                <w:szCs w:val="20"/>
                <w:lang w:val="kk-KZ" w:eastAsia="en-US"/>
              </w:rPr>
            </w:pPr>
            <w:r>
              <w:rPr>
                <w:sz w:val="20"/>
                <w:szCs w:val="20"/>
                <w:lang w:val="kk-KZ" w:eastAsia="en-US"/>
              </w:rPr>
              <w:t>№ 30</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rsidR="0051301D" w:rsidRDefault="00983D4C" w:rsidP="00983D4C">
            <w:pPr>
              <w:jc w:val="center"/>
              <w:rPr>
                <w:sz w:val="20"/>
                <w:szCs w:val="20"/>
                <w:lang w:val="kk-KZ" w:eastAsia="en-US"/>
              </w:rPr>
            </w:pPr>
            <w:r>
              <w:rPr>
                <w:sz w:val="20"/>
                <w:szCs w:val="20"/>
                <w:lang w:val="kk-KZ" w:eastAsia="en-US"/>
              </w:rPr>
              <w:t>3</w:t>
            </w:r>
          </w:p>
        </w:tc>
        <w:tc>
          <w:tcPr>
            <w:tcW w:w="2410" w:type="dxa"/>
            <w:tcBorders>
              <w:top w:val="single" w:sz="4" w:space="0" w:color="000000" w:themeColor="text1"/>
              <w:left w:val="single" w:sz="4" w:space="0" w:color="auto"/>
              <w:bottom w:val="single" w:sz="4" w:space="0" w:color="000000" w:themeColor="text1"/>
              <w:right w:val="single" w:sz="4" w:space="0" w:color="000000" w:themeColor="text1"/>
            </w:tcBorders>
          </w:tcPr>
          <w:p w:rsidR="00983D4C" w:rsidRDefault="00983D4C" w:rsidP="00983D4C">
            <w:pPr>
              <w:jc w:val="both"/>
              <w:rPr>
                <w:sz w:val="20"/>
                <w:szCs w:val="20"/>
                <w:lang w:val="kk-KZ"/>
              </w:rPr>
            </w:pPr>
            <w:r w:rsidRPr="00983D4C">
              <w:rPr>
                <w:sz w:val="20"/>
                <w:szCs w:val="20"/>
                <w:lang w:val="kk-KZ"/>
              </w:rPr>
              <w:t xml:space="preserve">«Тілашар», «Сөз мерген», </w:t>
            </w:r>
          </w:p>
          <w:p w:rsidR="0051301D" w:rsidRPr="00983D4C" w:rsidRDefault="00983D4C" w:rsidP="00983D4C">
            <w:pPr>
              <w:jc w:val="both"/>
              <w:rPr>
                <w:sz w:val="20"/>
                <w:szCs w:val="20"/>
                <w:lang w:val="kk-KZ"/>
              </w:rPr>
            </w:pPr>
            <w:r w:rsidRPr="00983D4C">
              <w:rPr>
                <w:sz w:val="20"/>
                <w:szCs w:val="20"/>
                <w:lang w:val="kk-KZ"/>
              </w:rPr>
              <w:t>«Дарын»</w:t>
            </w:r>
          </w:p>
        </w:tc>
        <w:tc>
          <w:tcPr>
            <w:tcW w:w="1276" w:type="dxa"/>
            <w:tcBorders>
              <w:top w:val="single" w:sz="4" w:space="0" w:color="000000" w:themeColor="text1"/>
              <w:left w:val="single" w:sz="4" w:space="0" w:color="000000" w:themeColor="text1"/>
              <w:bottom w:val="single" w:sz="4" w:space="0" w:color="000000" w:themeColor="text1"/>
              <w:right w:val="single" w:sz="4" w:space="0" w:color="auto"/>
            </w:tcBorders>
          </w:tcPr>
          <w:p w:rsidR="0051301D" w:rsidRDefault="0051301D" w:rsidP="00DA4E97">
            <w:pPr>
              <w:jc w:val="both"/>
              <w:rPr>
                <w:sz w:val="20"/>
                <w:szCs w:val="20"/>
                <w:lang w:val="kk-KZ" w:eastAsia="en-US"/>
              </w:rPr>
            </w:pPr>
          </w:p>
        </w:tc>
        <w:tc>
          <w:tcPr>
            <w:tcW w:w="1984" w:type="dxa"/>
            <w:tcBorders>
              <w:top w:val="single" w:sz="4" w:space="0" w:color="000000" w:themeColor="text1"/>
              <w:left w:val="single" w:sz="4" w:space="0" w:color="auto"/>
              <w:bottom w:val="single" w:sz="4" w:space="0" w:color="000000" w:themeColor="text1"/>
              <w:right w:val="single" w:sz="4" w:space="0" w:color="000000" w:themeColor="text1"/>
            </w:tcBorders>
          </w:tcPr>
          <w:p w:rsidR="0051301D" w:rsidRDefault="00843112" w:rsidP="0027073A">
            <w:pPr>
              <w:jc w:val="both"/>
              <w:rPr>
                <w:sz w:val="20"/>
                <w:szCs w:val="20"/>
                <w:lang w:val="kk-KZ" w:eastAsia="en-US"/>
              </w:rPr>
            </w:pPr>
            <w:r>
              <w:rPr>
                <w:sz w:val="20"/>
                <w:szCs w:val="20"/>
                <w:lang w:val="kk-KZ" w:eastAsia="en-US"/>
              </w:rPr>
              <w:t>Қалалық пәндік олимпиадалар,</w:t>
            </w:r>
            <w:r w:rsidR="0027073A">
              <w:rPr>
                <w:sz w:val="20"/>
                <w:szCs w:val="20"/>
                <w:lang w:val="kk-KZ" w:eastAsia="en-US"/>
              </w:rPr>
              <w:t xml:space="preserve"> «Жарқын болашақ» қалалық кезең</w:t>
            </w:r>
          </w:p>
        </w:tc>
        <w:tc>
          <w:tcPr>
            <w:tcW w:w="20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301D" w:rsidRDefault="0027073A" w:rsidP="0027073A">
            <w:pPr>
              <w:jc w:val="both"/>
              <w:rPr>
                <w:sz w:val="20"/>
                <w:szCs w:val="20"/>
                <w:lang w:val="kk-KZ" w:eastAsia="en-US"/>
              </w:rPr>
            </w:pPr>
            <w:r>
              <w:rPr>
                <w:sz w:val="20"/>
                <w:szCs w:val="20"/>
                <w:lang w:val="kk-KZ" w:eastAsia="en-US"/>
              </w:rPr>
              <w:t>«Айналайын»,</w:t>
            </w:r>
            <w:r w:rsidR="00736372">
              <w:rPr>
                <w:sz w:val="20"/>
                <w:szCs w:val="20"/>
                <w:lang w:val="kk-KZ" w:eastAsia="en-US"/>
              </w:rPr>
              <w:t xml:space="preserve"> Абайдың 175 жылдығына арналған шаралар</w:t>
            </w:r>
          </w:p>
        </w:tc>
      </w:tr>
      <w:tr w:rsidR="0051301D" w:rsidTr="00843112">
        <w:tc>
          <w:tcPr>
            <w:tcW w:w="3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301D" w:rsidRDefault="0051301D" w:rsidP="00DA4E97">
            <w:pPr>
              <w:jc w:val="both"/>
              <w:rPr>
                <w:sz w:val="20"/>
                <w:szCs w:val="20"/>
                <w:lang w:val="kk-KZ" w:eastAsia="en-US"/>
              </w:rPr>
            </w:pPr>
            <w:r>
              <w:rPr>
                <w:sz w:val="20"/>
                <w:szCs w:val="20"/>
                <w:lang w:val="kk-KZ" w:eastAsia="en-US"/>
              </w:rPr>
              <w:t>6</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301D" w:rsidRDefault="0051301D" w:rsidP="00DA4E97">
            <w:pPr>
              <w:jc w:val="center"/>
              <w:rPr>
                <w:sz w:val="20"/>
                <w:szCs w:val="20"/>
                <w:lang w:val="kk-KZ" w:eastAsia="en-US"/>
              </w:rPr>
            </w:pPr>
            <w:r>
              <w:rPr>
                <w:sz w:val="20"/>
                <w:szCs w:val="20"/>
                <w:lang w:val="kk-KZ" w:eastAsia="en-US"/>
              </w:rPr>
              <w:t>№ 36</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rsidR="0051301D" w:rsidRDefault="006E66ED" w:rsidP="00983D4C">
            <w:pPr>
              <w:jc w:val="center"/>
              <w:rPr>
                <w:sz w:val="20"/>
                <w:szCs w:val="20"/>
                <w:lang w:val="kk-KZ" w:eastAsia="en-US"/>
              </w:rPr>
            </w:pPr>
            <w:r>
              <w:rPr>
                <w:sz w:val="20"/>
                <w:szCs w:val="20"/>
                <w:lang w:val="kk-KZ" w:eastAsia="en-US"/>
              </w:rPr>
              <w:t>1</w:t>
            </w:r>
          </w:p>
        </w:tc>
        <w:tc>
          <w:tcPr>
            <w:tcW w:w="2410" w:type="dxa"/>
            <w:tcBorders>
              <w:top w:val="single" w:sz="4" w:space="0" w:color="000000" w:themeColor="text1"/>
              <w:left w:val="single" w:sz="4" w:space="0" w:color="auto"/>
              <w:bottom w:val="single" w:sz="4" w:space="0" w:color="000000" w:themeColor="text1"/>
              <w:right w:val="single" w:sz="4" w:space="0" w:color="000000" w:themeColor="text1"/>
            </w:tcBorders>
          </w:tcPr>
          <w:p w:rsidR="0051301D" w:rsidRPr="001375F4" w:rsidRDefault="001375F4" w:rsidP="00DA4E97">
            <w:pPr>
              <w:jc w:val="both"/>
              <w:rPr>
                <w:sz w:val="20"/>
                <w:szCs w:val="20"/>
                <w:lang w:val="kk-KZ" w:eastAsia="en-US"/>
              </w:rPr>
            </w:pPr>
            <w:r>
              <w:rPr>
                <w:sz w:val="20"/>
                <w:szCs w:val="20"/>
                <w:lang w:val="kk-KZ" w:eastAsia="en-US"/>
              </w:rPr>
              <w:t>«Тілі байдың – ойы да бай»</w:t>
            </w:r>
          </w:p>
        </w:tc>
        <w:tc>
          <w:tcPr>
            <w:tcW w:w="1276" w:type="dxa"/>
            <w:tcBorders>
              <w:top w:val="single" w:sz="4" w:space="0" w:color="000000" w:themeColor="text1"/>
              <w:left w:val="single" w:sz="4" w:space="0" w:color="000000" w:themeColor="text1"/>
              <w:bottom w:val="single" w:sz="4" w:space="0" w:color="000000" w:themeColor="text1"/>
              <w:right w:val="single" w:sz="4" w:space="0" w:color="auto"/>
            </w:tcBorders>
          </w:tcPr>
          <w:p w:rsidR="0051301D" w:rsidRDefault="001375F4" w:rsidP="00983D4C">
            <w:pPr>
              <w:jc w:val="center"/>
              <w:rPr>
                <w:sz w:val="20"/>
                <w:szCs w:val="20"/>
                <w:lang w:val="kk-KZ" w:eastAsia="en-US"/>
              </w:rPr>
            </w:pPr>
            <w:r>
              <w:rPr>
                <w:sz w:val="20"/>
                <w:szCs w:val="20"/>
                <w:lang w:val="kk-KZ" w:eastAsia="en-US"/>
              </w:rPr>
              <w:t>16</w:t>
            </w:r>
          </w:p>
        </w:tc>
        <w:tc>
          <w:tcPr>
            <w:tcW w:w="1984" w:type="dxa"/>
            <w:tcBorders>
              <w:top w:val="single" w:sz="4" w:space="0" w:color="000000" w:themeColor="text1"/>
              <w:left w:val="single" w:sz="4" w:space="0" w:color="auto"/>
              <w:bottom w:val="single" w:sz="4" w:space="0" w:color="000000" w:themeColor="text1"/>
              <w:right w:val="single" w:sz="4" w:space="0" w:color="000000" w:themeColor="text1"/>
            </w:tcBorders>
          </w:tcPr>
          <w:p w:rsidR="0051301D" w:rsidRDefault="00843112" w:rsidP="0027073A">
            <w:pPr>
              <w:jc w:val="both"/>
              <w:rPr>
                <w:sz w:val="20"/>
                <w:szCs w:val="20"/>
                <w:lang w:val="kk-KZ" w:eastAsia="en-US"/>
              </w:rPr>
            </w:pPr>
            <w:r>
              <w:rPr>
                <w:sz w:val="20"/>
                <w:szCs w:val="20"/>
                <w:lang w:val="kk-KZ" w:eastAsia="en-US"/>
              </w:rPr>
              <w:t>Қалалық пәндік олимпиадалар, «Полиглот», «Абайды  оқы, таңырқа»</w:t>
            </w:r>
          </w:p>
        </w:tc>
        <w:tc>
          <w:tcPr>
            <w:tcW w:w="20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301D" w:rsidRDefault="00843112" w:rsidP="0027073A">
            <w:pPr>
              <w:jc w:val="both"/>
              <w:rPr>
                <w:sz w:val="20"/>
                <w:szCs w:val="20"/>
                <w:lang w:val="kk-KZ" w:eastAsia="en-US"/>
              </w:rPr>
            </w:pPr>
            <w:r>
              <w:rPr>
                <w:sz w:val="20"/>
                <w:szCs w:val="20"/>
                <w:lang w:val="kk-KZ" w:eastAsia="en-US"/>
              </w:rPr>
              <w:t>«Айналайын», «Полиглот», «Абайдың өлеңдері»</w:t>
            </w:r>
          </w:p>
        </w:tc>
      </w:tr>
    </w:tbl>
    <w:p w:rsidR="00454E2E" w:rsidRPr="00454E2E" w:rsidRDefault="00454E2E" w:rsidP="00454E2E">
      <w:pPr>
        <w:tabs>
          <w:tab w:val="left" w:pos="708"/>
        </w:tabs>
        <w:ind w:firstLine="708"/>
        <w:jc w:val="both"/>
        <w:rPr>
          <w:sz w:val="28"/>
          <w:szCs w:val="28"/>
          <w:lang w:val="kk-KZ"/>
        </w:rPr>
      </w:pPr>
      <w:r w:rsidRPr="00454E2E">
        <w:rPr>
          <w:b/>
          <w:i/>
          <w:sz w:val="28"/>
          <w:szCs w:val="28"/>
          <w:lang w:val="kk-KZ"/>
        </w:rPr>
        <w:t>Қорытынды:</w:t>
      </w:r>
      <w:r>
        <w:rPr>
          <w:b/>
          <w:i/>
          <w:sz w:val="28"/>
          <w:szCs w:val="28"/>
          <w:lang w:val="kk-KZ"/>
        </w:rPr>
        <w:t xml:space="preserve"> </w:t>
      </w:r>
      <w:r w:rsidRPr="00454E2E">
        <w:rPr>
          <w:sz w:val="28"/>
          <w:szCs w:val="28"/>
          <w:lang w:val="kk-KZ"/>
        </w:rPr>
        <w:t xml:space="preserve">№ 10 мектеп - гимназиясы қаладағы тілдік ортаны дамытушы мектептердің бірі болғанымен, мемлекттік тілді үйретуге аса көңіл бөліп отырған  жоқ. Қалған </w:t>
      </w:r>
      <w:r w:rsidR="00736372">
        <w:rPr>
          <w:sz w:val="28"/>
          <w:szCs w:val="28"/>
          <w:lang w:val="kk-KZ"/>
        </w:rPr>
        <w:t xml:space="preserve"> </w:t>
      </w:r>
      <w:r w:rsidRPr="00454E2E">
        <w:rPr>
          <w:sz w:val="28"/>
          <w:szCs w:val="28"/>
          <w:lang w:val="kk-KZ"/>
        </w:rPr>
        <w:t xml:space="preserve">мектептердің </w:t>
      </w:r>
      <w:r w:rsidR="00736372">
        <w:rPr>
          <w:sz w:val="28"/>
          <w:szCs w:val="28"/>
          <w:lang w:val="kk-KZ"/>
        </w:rPr>
        <w:t xml:space="preserve"> </w:t>
      </w:r>
      <w:r w:rsidRPr="00454E2E">
        <w:rPr>
          <w:sz w:val="28"/>
          <w:szCs w:val="28"/>
          <w:lang w:val="kk-KZ"/>
        </w:rPr>
        <w:t xml:space="preserve">үйірме </w:t>
      </w:r>
      <w:r w:rsidR="00736372">
        <w:rPr>
          <w:sz w:val="28"/>
          <w:szCs w:val="28"/>
          <w:lang w:val="kk-KZ"/>
        </w:rPr>
        <w:t xml:space="preserve"> жұмыстарының өз</w:t>
      </w:r>
      <w:r w:rsidRPr="00454E2E">
        <w:rPr>
          <w:sz w:val="28"/>
          <w:szCs w:val="28"/>
          <w:lang w:val="kk-KZ"/>
        </w:rPr>
        <w:t xml:space="preserve"> деңгей</w:t>
      </w:r>
      <w:r w:rsidR="00736372">
        <w:rPr>
          <w:sz w:val="28"/>
          <w:szCs w:val="28"/>
          <w:lang w:val="kk-KZ"/>
        </w:rPr>
        <w:t>ін</w:t>
      </w:r>
      <w:r w:rsidRPr="00454E2E">
        <w:rPr>
          <w:sz w:val="28"/>
          <w:szCs w:val="28"/>
          <w:lang w:val="kk-KZ"/>
        </w:rPr>
        <w:t>де өтіп жатқаны</w:t>
      </w:r>
      <w:r>
        <w:rPr>
          <w:sz w:val="28"/>
          <w:szCs w:val="28"/>
          <w:lang w:val="kk-KZ"/>
        </w:rPr>
        <w:t>н</w:t>
      </w:r>
      <w:r w:rsidR="00736372">
        <w:rPr>
          <w:sz w:val="28"/>
          <w:szCs w:val="28"/>
          <w:lang w:val="kk-KZ"/>
        </w:rPr>
        <w:t xml:space="preserve"> </w:t>
      </w:r>
      <w:r>
        <w:rPr>
          <w:sz w:val="28"/>
          <w:szCs w:val="28"/>
          <w:lang w:val="kk-KZ"/>
        </w:rPr>
        <w:t>ерекше атап өтуге болады.</w:t>
      </w:r>
    </w:p>
    <w:p w:rsidR="004006BE" w:rsidRPr="004006BE" w:rsidRDefault="00AD083F" w:rsidP="004006BE">
      <w:pPr>
        <w:pStyle w:val="1012"/>
        <w:spacing w:before="0" w:beforeAutospacing="0" w:after="0" w:afterAutospacing="0"/>
        <w:ind w:firstLine="708"/>
        <w:jc w:val="both"/>
        <w:rPr>
          <w:sz w:val="28"/>
          <w:szCs w:val="28"/>
          <w:lang w:val="kk-KZ"/>
        </w:rPr>
      </w:pPr>
      <w:r w:rsidRPr="004006BE">
        <w:rPr>
          <w:sz w:val="28"/>
          <w:szCs w:val="28"/>
          <w:lang w:val="kk-KZ"/>
        </w:rPr>
        <w:t xml:space="preserve"> </w:t>
      </w:r>
      <w:r w:rsidR="00875326">
        <w:rPr>
          <w:sz w:val="28"/>
          <w:szCs w:val="28"/>
          <w:lang w:val="kk-KZ"/>
        </w:rPr>
        <w:t xml:space="preserve">Бүгінгі күні айтпасқа болмайтын үлкен мәселе </w:t>
      </w:r>
      <w:r w:rsidR="004006BE" w:rsidRPr="004006BE">
        <w:rPr>
          <w:sz w:val="28"/>
          <w:szCs w:val="28"/>
          <w:lang w:val="kk-KZ"/>
        </w:rPr>
        <w:t>Абай Құнан</w:t>
      </w:r>
      <w:r w:rsidR="009446BB">
        <w:rPr>
          <w:sz w:val="28"/>
          <w:szCs w:val="28"/>
          <w:lang w:val="kk-KZ"/>
        </w:rPr>
        <w:t>байұлының 175 жылдық мерей</w:t>
      </w:r>
      <w:r w:rsidR="009446BB">
        <w:rPr>
          <w:sz w:val="28"/>
          <w:szCs w:val="28"/>
          <w:lang w:val="kk-KZ"/>
        </w:rPr>
        <w:softHyphen/>
        <w:t xml:space="preserve">тойы. Бұл мерекені </w:t>
      </w:r>
      <w:r w:rsidR="004006BE" w:rsidRPr="004006BE">
        <w:rPr>
          <w:sz w:val="28"/>
          <w:szCs w:val="28"/>
          <w:lang w:val="kk-KZ"/>
        </w:rPr>
        <w:t xml:space="preserve"> дайындау және өткізу жөнін</w:t>
      </w:r>
      <w:r w:rsidR="004006BE" w:rsidRPr="004006BE">
        <w:rPr>
          <w:sz w:val="28"/>
          <w:szCs w:val="28"/>
          <w:lang w:val="kk-KZ"/>
        </w:rPr>
        <w:softHyphen/>
        <w:t>дегі іс - шараны ұйымдастыруда Өскемен қаласының білім беру бөлімі де тыс қалған жоқ. Жоспар жасалынып, қаланың барлық білім беру ұйымдарына жіберілді, қазіргі таңда белгілі бір жүйеде, бірізділікпен көптеген жұмыстар жүргізілді.</w:t>
      </w:r>
    </w:p>
    <w:p w:rsidR="00D85096" w:rsidRDefault="00D85096" w:rsidP="004006BE">
      <w:pPr>
        <w:ind w:firstLine="851"/>
        <w:jc w:val="both"/>
        <w:rPr>
          <w:sz w:val="28"/>
          <w:szCs w:val="28"/>
          <w:lang w:val="kk-KZ"/>
        </w:rPr>
      </w:pPr>
    </w:p>
    <w:p w:rsidR="00D85096" w:rsidRDefault="00D85096" w:rsidP="004006BE">
      <w:pPr>
        <w:ind w:firstLine="851"/>
        <w:jc w:val="both"/>
        <w:rPr>
          <w:sz w:val="28"/>
          <w:szCs w:val="28"/>
          <w:lang w:val="kk-KZ"/>
        </w:rPr>
      </w:pPr>
    </w:p>
    <w:p w:rsidR="00D85096" w:rsidRDefault="00D85096" w:rsidP="004006BE">
      <w:pPr>
        <w:ind w:firstLine="851"/>
        <w:jc w:val="both"/>
        <w:rPr>
          <w:sz w:val="28"/>
          <w:szCs w:val="28"/>
          <w:lang w:val="kk-KZ"/>
        </w:rPr>
      </w:pPr>
    </w:p>
    <w:p w:rsidR="00D85096" w:rsidRDefault="00D85096" w:rsidP="004006BE">
      <w:pPr>
        <w:ind w:firstLine="851"/>
        <w:jc w:val="both"/>
        <w:rPr>
          <w:sz w:val="28"/>
          <w:szCs w:val="28"/>
          <w:lang w:val="kk-KZ"/>
        </w:rPr>
      </w:pPr>
    </w:p>
    <w:p w:rsidR="004006BE" w:rsidRPr="004006BE" w:rsidRDefault="004006BE" w:rsidP="004006BE">
      <w:pPr>
        <w:ind w:firstLine="851"/>
        <w:jc w:val="both"/>
        <w:rPr>
          <w:sz w:val="28"/>
          <w:szCs w:val="28"/>
          <w:lang w:val="kk-KZ"/>
        </w:rPr>
      </w:pPr>
      <w:r w:rsidRPr="004006BE">
        <w:rPr>
          <w:sz w:val="28"/>
          <w:szCs w:val="28"/>
          <w:lang w:val="kk-KZ"/>
        </w:rPr>
        <w:lastRenderedPageBreak/>
        <w:t xml:space="preserve">2020 - 2021 жаңа оқу жылынан бастап  </w:t>
      </w:r>
      <w:r w:rsidRPr="004006BE">
        <w:rPr>
          <w:b/>
          <w:i/>
          <w:sz w:val="28"/>
          <w:szCs w:val="28"/>
          <w:lang w:val="kk-KZ"/>
        </w:rPr>
        <w:t>«Абайтану» курсы вариативтік сағат есебінен</w:t>
      </w:r>
      <w:r w:rsidRPr="004006BE">
        <w:rPr>
          <w:sz w:val="28"/>
          <w:szCs w:val="28"/>
          <w:lang w:val="kk-KZ"/>
        </w:rPr>
        <w:t xml:space="preserve"> барлық білім беру ұйымдарының </w:t>
      </w:r>
      <w:r w:rsidRPr="004006BE">
        <w:rPr>
          <w:b/>
          <w:i/>
          <w:sz w:val="28"/>
          <w:szCs w:val="28"/>
          <w:lang w:val="kk-KZ"/>
        </w:rPr>
        <w:t>5 - 8 сыныптарына</w:t>
      </w:r>
      <w:r w:rsidRPr="004006BE">
        <w:rPr>
          <w:sz w:val="28"/>
          <w:szCs w:val="28"/>
          <w:lang w:val="kk-KZ"/>
        </w:rPr>
        <w:t xml:space="preserve"> енгізіледі.</w:t>
      </w:r>
    </w:p>
    <w:p w:rsidR="00ED2590" w:rsidRPr="00ED2590" w:rsidRDefault="00D6196C" w:rsidP="00ED2590">
      <w:pPr>
        <w:ind w:firstLine="708"/>
        <w:jc w:val="both"/>
        <w:rPr>
          <w:sz w:val="28"/>
          <w:szCs w:val="28"/>
          <w:lang w:val="kk-KZ"/>
        </w:rPr>
      </w:pPr>
      <w:r w:rsidRPr="00ED2590">
        <w:rPr>
          <w:bCs/>
          <w:color w:val="000000"/>
          <w:sz w:val="28"/>
          <w:szCs w:val="28"/>
          <w:lang w:val="kk-KZ"/>
        </w:rPr>
        <w:t xml:space="preserve">  </w:t>
      </w:r>
      <w:r w:rsidR="00ED2590" w:rsidRPr="00ED2590">
        <w:rPr>
          <w:sz w:val="28"/>
          <w:szCs w:val="28"/>
          <w:lang w:val="kk-KZ"/>
        </w:rPr>
        <w:t xml:space="preserve">Қаланың барлық мектептерінде  </w:t>
      </w:r>
      <w:r w:rsidR="00ED2590" w:rsidRPr="00ED2590">
        <w:rPr>
          <w:b/>
          <w:i/>
          <w:sz w:val="28"/>
          <w:szCs w:val="28"/>
          <w:lang w:val="kk-KZ"/>
        </w:rPr>
        <w:t xml:space="preserve">«Абайтану» залы,  «Абайтану» кабинеті, «Абайтану» бұрышы </w:t>
      </w:r>
      <w:r w:rsidR="00ED2590" w:rsidRPr="00ED2590">
        <w:rPr>
          <w:sz w:val="28"/>
          <w:szCs w:val="28"/>
          <w:lang w:val="kk-KZ"/>
        </w:rPr>
        <w:t xml:space="preserve">ұйымдастырылды. Қала бойынша барлық </w:t>
      </w:r>
      <w:r w:rsidR="00732004">
        <w:rPr>
          <w:sz w:val="28"/>
          <w:szCs w:val="28"/>
          <w:lang w:val="kk-KZ"/>
        </w:rPr>
        <w:t xml:space="preserve">50 мектептің 42 - сі (84%) </w:t>
      </w:r>
      <w:r w:rsidR="00ED2590" w:rsidRPr="00ED2590">
        <w:rPr>
          <w:sz w:val="28"/>
          <w:szCs w:val="28"/>
          <w:lang w:val="kk-KZ"/>
        </w:rPr>
        <w:t xml:space="preserve"> қатысты. </w:t>
      </w:r>
    </w:p>
    <w:p w:rsidR="00B70C0C" w:rsidRPr="00D85096" w:rsidRDefault="00D6196C" w:rsidP="00D85096">
      <w:pPr>
        <w:ind w:firstLine="708"/>
        <w:jc w:val="both"/>
        <w:rPr>
          <w:b/>
          <w:i/>
          <w:sz w:val="28"/>
          <w:szCs w:val="28"/>
          <w:lang w:val="kk-KZ"/>
        </w:rPr>
      </w:pPr>
      <w:r w:rsidRPr="00D6196C">
        <w:rPr>
          <w:sz w:val="28"/>
          <w:szCs w:val="28"/>
          <w:lang w:val="kk-KZ"/>
        </w:rPr>
        <w:t xml:space="preserve">Абай Құнанбайұлының 175 жылдық мерейтойы  аясында  өтетін  XXI республикалық  Абай  оқуларының  </w:t>
      </w:r>
      <w:r w:rsidRPr="00D6196C">
        <w:rPr>
          <w:b/>
          <w:i/>
          <w:sz w:val="28"/>
          <w:szCs w:val="28"/>
          <w:lang w:val="kk-KZ"/>
        </w:rPr>
        <w:t>облыстық кезеңіне</w:t>
      </w:r>
      <w:r w:rsidRPr="00D6196C">
        <w:rPr>
          <w:sz w:val="28"/>
          <w:szCs w:val="28"/>
          <w:lang w:val="kk-KZ"/>
        </w:rPr>
        <w:t xml:space="preserve">  қала  мектептерінен  </w:t>
      </w:r>
      <w:r w:rsidRPr="00D6196C">
        <w:rPr>
          <w:b/>
          <w:i/>
          <w:sz w:val="28"/>
          <w:szCs w:val="28"/>
          <w:lang w:val="kk-KZ"/>
        </w:rPr>
        <w:t>6 оқушы</w:t>
      </w:r>
      <w:r>
        <w:rPr>
          <w:b/>
          <w:i/>
          <w:sz w:val="28"/>
          <w:szCs w:val="28"/>
          <w:lang w:val="kk-KZ"/>
        </w:rPr>
        <w:t xml:space="preserve"> қатысса</w:t>
      </w:r>
      <w:r w:rsidRPr="00D6196C">
        <w:rPr>
          <w:b/>
          <w:i/>
          <w:sz w:val="28"/>
          <w:szCs w:val="28"/>
          <w:lang w:val="kk-KZ"/>
        </w:rPr>
        <w:t>,</w:t>
      </w:r>
      <w:r w:rsidRPr="00D6196C">
        <w:rPr>
          <w:sz w:val="28"/>
          <w:szCs w:val="28"/>
          <w:lang w:val="kk-KZ"/>
        </w:rPr>
        <w:t xml:space="preserve"> «Абай әлемі» атты байқаудың </w:t>
      </w:r>
      <w:r w:rsidRPr="00D6196C">
        <w:rPr>
          <w:b/>
          <w:i/>
          <w:sz w:val="28"/>
          <w:szCs w:val="28"/>
          <w:lang w:val="kk-KZ"/>
        </w:rPr>
        <w:t>облыстық кезеңіне 8 оқушы</w:t>
      </w:r>
      <w:r w:rsidRPr="00D6196C">
        <w:rPr>
          <w:sz w:val="28"/>
          <w:szCs w:val="28"/>
          <w:lang w:val="kk-KZ"/>
        </w:rPr>
        <w:t xml:space="preserve"> қатысты. </w:t>
      </w:r>
      <w:r w:rsidR="00DA34B9">
        <w:rPr>
          <w:b/>
          <w:i/>
          <w:sz w:val="28"/>
          <w:szCs w:val="28"/>
          <w:lang w:val="kk-KZ"/>
        </w:rPr>
        <w:t>3</w:t>
      </w:r>
      <w:r w:rsidRPr="00D6196C">
        <w:rPr>
          <w:b/>
          <w:i/>
          <w:sz w:val="28"/>
          <w:szCs w:val="28"/>
          <w:lang w:val="kk-KZ"/>
        </w:rPr>
        <w:t xml:space="preserve"> оқушы республикадан</w:t>
      </w:r>
      <w:r w:rsidRPr="00D6196C">
        <w:rPr>
          <w:sz w:val="28"/>
          <w:szCs w:val="28"/>
          <w:lang w:val="kk-KZ"/>
        </w:rPr>
        <w:t xml:space="preserve"> орын алды</w:t>
      </w:r>
      <w:r w:rsidRPr="00D6196C">
        <w:rPr>
          <w:b/>
          <w:i/>
          <w:sz w:val="28"/>
          <w:szCs w:val="28"/>
          <w:lang w:val="kk-KZ"/>
        </w:rPr>
        <w:t xml:space="preserve">. </w:t>
      </w:r>
    </w:p>
    <w:p w:rsidR="00ED2590" w:rsidRPr="00ED2590" w:rsidRDefault="00B70C0C" w:rsidP="00ED2590">
      <w:pPr>
        <w:pStyle w:val="a5"/>
        <w:shd w:val="clear" w:color="auto" w:fill="FFFFFF"/>
        <w:tabs>
          <w:tab w:val="left" w:pos="5960"/>
        </w:tabs>
        <w:spacing w:before="0" w:beforeAutospacing="0" w:after="0" w:afterAutospacing="0"/>
        <w:jc w:val="both"/>
        <w:rPr>
          <w:bCs/>
          <w:color w:val="000000"/>
          <w:sz w:val="28"/>
          <w:szCs w:val="28"/>
          <w:lang w:val="kk-KZ"/>
        </w:rPr>
      </w:pPr>
      <w:r>
        <w:rPr>
          <w:bCs/>
          <w:color w:val="000000"/>
          <w:sz w:val="28"/>
          <w:szCs w:val="28"/>
          <w:lang w:val="kk-KZ"/>
        </w:rPr>
        <w:t xml:space="preserve">            </w:t>
      </w:r>
      <w:r w:rsidR="00ED2590" w:rsidRPr="00ED2590">
        <w:rPr>
          <w:sz w:val="28"/>
          <w:szCs w:val="28"/>
          <w:lang w:val="kk-KZ"/>
        </w:rPr>
        <w:t xml:space="preserve">Абай Құнанбайұлының 175 жылдығына орай ұйымдастырылған облыстық «Абай оқулары - 2020» байқауы мен қазақ тілі мен әдебиетінен өткен облыстық олимпиадаға қала мектептерінен барлығы 236 оқушы қатысып, оның </w:t>
      </w:r>
      <w:r w:rsidR="00ED2590" w:rsidRPr="00ED2590">
        <w:rPr>
          <w:b/>
          <w:i/>
          <w:sz w:val="28"/>
          <w:szCs w:val="28"/>
          <w:lang w:val="kk-KZ"/>
        </w:rPr>
        <w:t>109-ы (46,18</w:t>
      </w:r>
      <w:r w:rsidR="00ED2590" w:rsidRPr="00ED2590">
        <w:rPr>
          <w:b/>
          <w:bCs/>
          <w:i/>
          <w:color w:val="000000"/>
          <w:sz w:val="28"/>
          <w:szCs w:val="28"/>
          <w:lang w:val="kk-KZ"/>
        </w:rPr>
        <w:t>%)</w:t>
      </w:r>
      <w:r w:rsidR="00ED2590" w:rsidRPr="00ED2590">
        <w:rPr>
          <w:b/>
          <w:i/>
          <w:sz w:val="28"/>
          <w:szCs w:val="28"/>
          <w:lang w:val="kk-KZ"/>
        </w:rPr>
        <w:t xml:space="preserve"> </w:t>
      </w:r>
      <w:r w:rsidR="00ED2590" w:rsidRPr="00ED2590">
        <w:rPr>
          <w:sz w:val="28"/>
          <w:szCs w:val="28"/>
          <w:lang w:val="kk-KZ"/>
        </w:rPr>
        <w:t xml:space="preserve">жүлдегер атанды. </w:t>
      </w:r>
    </w:p>
    <w:p w:rsidR="00AE2A7C" w:rsidRPr="00AE2A7C" w:rsidRDefault="00AE2A7C" w:rsidP="00ED2590">
      <w:pPr>
        <w:autoSpaceDE w:val="0"/>
        <w:autoSpaceDN w:val="0"/>
        <w:adjustRightInd w:val="0"/>
        <w:ind w:firstLine="708"/>
        <w:jc w:val="both"/>
        <w:rPr>
          <w:sz w:val="28"/>
          <w:szCs w:val="28"/>
          <w:lang w:val="kk-KZ"/>
        </w:rPr>
      </w:pPr>
      <w:r w:rsidRPr="00AE2A7C">
        <w:rPr>
          <w:sz w:val="28"/>
          <w:szCs w:val="28"/>
          <w:lang w:val="kk-KZ"/>
        </w:rPr>
        <w:t xml:space="preserve">Абай Құнанбайұлының 175 жылдық мерейтойы аясында ұйымдастырылған Республикалық «Жарқын болашақ» қазақ тілі олимпиадасының қалалық кезеңіне қала бойынша 176 оқушы қатысып </w:t>
      </w:r>
      <w:r w:rsidRPr="00AE2A7C">
        <w:rPr>
          <w:b/>
          <w:i/>
          <w:sz w:val="28"/>
          <w:szCs w:val="28"/>
          <w:lang w:val="kk-KZ"/>
        </w:rPr>
        <w:t>оның 60-ы (34,09</w:t>
      </w:r>
      <w:r w:rsidRPr="00AE2A7C">
        <w:rPr>
          <w:b/>
          <w:bCs/>
          <w:i/>
          <w:color w:val="000000"/>
          <w:sz w:val="28"/>
          <w:szCs w:val="28"/>
          <w:lang w:val="kk-KZ"/>
        </w:rPr>
        <w:t>%)</w:t>
      </w:r>
      <w:r w:rsidRPr="00AE2A7C">
        <w:rPr>
          <w:bCs/>
          <w:color w:val="000000"/>
          <w:sz w:val="28"/>
          <w:szCs w:val="28"/>
          <w:lang w:val="kk-KZ"/>
        </w:rPr>
        <w:t xml:space="preserve"> жүлделі орынға ие болды.</w:t>
      </w:r>
    </w:p>
    <w:p w:rsidR="00D6196C" w:rsidRPr="00D6196C" w:rsidRDefault="00AE2A7C" w:rsidP="00D6196C">
      <w:pPr>
        <w:pStyle w:val="a5"/>
        <w:shd w:val="clear" w:color="auto" w:fill="FFFFFF"/>
        <w:tabs>
          <w:tab w:val="left" w:pos="5960"/>
        </w:tabs>
        <w:spacing w:before="0" w:beforeAutospacing="0" w:after="0" w:afterAutospacing="0"/>
        <w:jc w:val="both"/>
        <w:rPr>
          <w:sz w:val="28"/>
          <w:szCs w:val="28"/>
          <w:lang w:val="kk-KZ"/>
        </w:rPr>
      </w:pPr>
      <w:r>
        <w:rPr>
          <w:bCs/>
          <w:color w:val="000000"/>
          <w:sz w:val="28"/>
          <w:szCs w:val="28"/>
          <w:lang w:val="kk-KZ"/>
        </w:rPr>
        <w:t xml:space="preserve">          </w:t>
      </w:r>
      <w:r w:rsidR="00D6196C" w:rsidRPr="00D6196C">
        <w:rPr>
          <w:bCs/>
          <w:color w:val="000000"/>
          <w:sz w:val="28"/>
          <w:szCs w:val="28"/>
          <w:lang w:val="kk-KZ"/>
        </w:rPr>
        <w:t xml:space="preserve">Өскемен қаласының әкімдігі ұйымдастырған </w:t>
      </w:r>
      <w:r w:rsidR="00D6196C" w:rsidRPr="00D6196C">
        <w:rPr>
          <w:sz w:val="28"/>
          <w:szCs w:val="28"/>
          <w:lang w:val="kk-KZ"/>
        </w:rPr>
        <w:t xml:space="preserve">Абайдың 175 жылдық мерейтойына байланысты үш тілде өтілетін үздік өлең оқу іс - шарасына </w:t>
      </w:r>
      <w:r w:rsidR="00D6196C" w:rsidRPr="00D6196C">
        <w:rPr>
          <w:b/>
          <w:i/>
          <w:sz w:val="28"/>
          <w:szCs w:val="28"/>
          <w:lang w:val="kk-KZ"/>
        </w:rPr>
        <w:t xml:space="preserve">42 оқушы </w:t>
      </w:r>
      <w:r w:rsidR="00D6196C" w:rsidRPr="00D6196C">
        <w:rPr>
          <w:sz w:val="28"/>
          <w:szCs w:val="28"/>
          <w:lang w:val="kk-KZ"/>
        </w:rPr>
        <w:t xml:space="preserve">қатысып, </w:t>
      </w:r>
      <w:r w:rsidR="00D6196C" w:rsidRPr="00D6196C">
        <w:rPr>
          <w:b/>
          <w:i/>
          <w:sz w:val="28"/>
          <w:szCs w:val="28"/>
          <w:lang w:val="kk-KZ"/>
        </w:rPr>
        <w:t>оның 30-ы (71,4</w:t>
      </w:r>
      <w:r w:rsidR="00D6196C" w:rsidRPr="00D6196C">
        <w:rPr>
          <w:b/>
          <w:bCs/>
          <w:i/>
          <w:color w:val="000000"/>
          <w:sz w:val="28"/>
          <w:szCs w:val="28"/>
          <w:lang w:val="kk-KZ"/>
        </w:rPr>
        <w:t xml:space="preserve">%) </w:t>
      </w:r>
      <w:r w:rsidR="00D6196C" w:rsidRPr="00D6196C">
        <w:rPr>
          <w:b/>
          <w:i/>
          <w:sz w:val="28"/>
          <w:szCs w:val="28"/>
          <w:lang w:val="kk-KZ"/>
        </w:rPr>
        <w:t>жүлдегер</w:t>
      </w:r>
      <w:r w:rsidR="00D6196C" w:rsidRPr="00D6196C">
        <w:rPr>
          <w:sz w:val="28"/>
          <w:szCs w:val="28"/>
          <w:lang w:val="kk-KZ"/>
        </w:rPr>
        <w:t xml:space="preserve"> атанды. </w:t>
      </w:r>
    </w:p>
    <w:p w:rsidR="00D6196C" w:rsidRPr="00D6196C" w:rsidRDefault="00D6196C" w:rsidP="00D6196C">
      <w:pPr>
        <w:pStyle w:val="a5"/>
        <w:shd w:val="clear" w:color="auto" w:fill="FFFFFF"/>
        <w:tabs>
          <w:tab w:val="left" w:pos="5960"/>
        </w:tabs>
        <w:spacing w:before="0" w:beforeAutospacing="0" w:after="0" w:afterAutospacing="0"/>
        <w:jc w:val="both"/>
        <w:rPr>
          <w:bCs/>
          <w:color w:val="000000"/>
          <w:sz w:val="28"/>
          <w:szCs w:val="28"/>
          <w:lang w:val="kk-KZ"/>
        </w:rPr>
      </w:pPr>
      <w:r w:rsidRPr="00D6196C">
        <w:rPr>
          <w:sz w:val="28"/>
          <w:szCs w:val="28"/>
          <w:lang w:val="kk-KZ"/>
        </w:rPr>
        <w:t xml:space="preserve">          </w:t>
      </w:r>
      <w:r w:rsidRPr="00D6196C">
        <w:rPr>
          <w:bCs/>
          <w:color w:val="000000"/>
          <w:sz w:val="28"/>
          <w:szCs w:val="28"/>
          <w:lang w:val="kk-KZ"/>
        </w:rPr>
        <w:t xml:space="preserve">Қараша айында  жыл сайын өтілетін дәстүрлі «Абай оқулары» болды. Оның 5-ші кезеңі қазақ, орыс, ағылшын, неміс, француз тілінде өтті. Бұл қалалық сайысқа барлығы </w:t>
      </w:r>
      <w:r w:rsidRPr="00D6196C">
        <w:rPr>
          <w:b/>
          <w:bCs/>
          <w:i/>
          <w:color w:val="000000"/>
          <w:sz w:val="28"/>
          <w:szCs w:val="28"/>
          <w:lang w:val="kk-KZ"/>
        </w:rPr>
        <w:t>106 оқушы</w:t>
      </w:r>
      <w:r w:rsidRPr="00D6196C">
        <w:rPr>
          <w:bCs/>
          <w:color w:val="000000"/>
          <w:sz w:val="28"/>
          <w:szCs w:val="28"/>
          <w:lang w:val="kk-KZ"/>
        </w:rPr>
        <w:t xml:space="preserve"> қатысып, </w:t>
      </w:r>
      <w:r w:rsidR="00D54931">
        <w:rPr>
          <w:b/>
          <w:bCs/>
          <w:i/>
          <w:color w:val="000000"/>
          <w:sz w:val="28"/>
          <w:szCs w:val="28"/>
          <w:lang w:val="kk-KZ"/>
        </w:rPr>
        <w:t>оның 71-і (66,9</w:t>
      </w:r>
      <w:r w:rsidRPr="00D6196C">
        <w:rPr>
          <w:b/>
          <w:bCs/>
          <w:i/>
          <w:color w:val="000000"/>
          <w:sz w:val="28"/>
          <w:szCs w:val="28"/>
          <w:lang w:val="kk-KZ"/>
        </w:rPr>
        <w:t>%)</w:t>
      </w:r>
      <w:r w:rsidRPr="00D6196C">
        <w:rPr>
          <w:bCs/>
          <w:color w:val="000000"/>
          <w:sz w:val="28"/>
          <w:szCs w:val="28"/>
          <w:lang w:val="kk-KZ"/>
        </w:rPr>
        <w:t xml:space="preserve"> жүлдегер атанды. </w:t>
      </w:r>
    </w:p>
    <w:p w:rsidR="009446BB" w:rsidRPr="00D6196C" w:rsidRDefault="00DA34B9" w:rsidP="00AD083F">
      <w:pPr>
        <w:ind w:firstLine="561"/>
        <w:jc w:val="both"/>
        <w:rPr>
          <w:sz w:val="28"/>
          <w:szCs w:val="28"/>
          <w:lang w:val="kk-KZ"/>
        </w:rPr>
      </w:pPr>
      <w:r>
        <w:rPr>
          <w:sz w:val="28"/>
          <w:szCs w:val="28"/>
          <w:lang w:val="kk-KZ"/>
        </w:rPr>
        <w:t>Енді жоғарыда атлған мектептердің жетістіктеріне тоқталсақ</w:t>
      </w:r>
      <w:r w:rsidR="00E62182">
        <w:rPr>
          <w:sz w:val="28"/>
          <w:szCs w:val="28"/>
          <w:lang w:val="kk-KZ"/>
        </w:rPr>
        <w:t xml:space="preserve"> (қашықтықтан)</w:t>
      </w:r>
      <w:r>
        <w:rPr>
          <w:sz w:val="28"/>
          <w:szCs w:val="28"/>
          <w:lang w:val="kk-KZ"/>
        </w:rPr>
        <w:t>:</w:t>
      </w:r>
    </w:p>
    <w:tbl>
      <w:tblPr>
        <w:tblStyle w:val="ad"/>
        <w:tblW w:w="0" w:type="auto"/>
        <w:tblInd w:w="108" w:type="dxa"/>
        <w:tblLook w:val="04A0"/>
      </w:tblPr>
      <w:tblGrid>
        <w:gridCol w:w="417"/>
        <w:gridCol w:w="1001"/>
        <w:gridCol w:w="2551"/>
        <w:gridCol w:w="1560"/>
        <w:gridCol w:w="2693"/>
        <w:gridCol w:w="1807"/>
      </w:tblGrid>
      <w:tr w:rsidR="00F34993" w:rsidTr="00BF1465">
        <w:tc>
          <w:tcPr>
            <w:tcW w:w="417" w:type="dxa"/>
          </w:tcPr>
          <w:p w:rsidR="00F34993" w:rsidRPr="00F16048" w:rsidRDefault="00F34993" w:rsidP="00933272">
            <w:pPr>
              <w:jc w:val="center"/>
              <w:rPr>
                <w:b/>
                <w:sz w:val="20"/>
                <w:szCs w:val="20"/>
                <w:lang w:val="kk-KZ" w:eastAsia="en-US"/>
              </w:rPr>
            </w:pPr>
            <w:r w:rsidRPr="00F16048">
              <w:rPr>
                <w:b/>
                <w:sz w:val="20"/>
                <w:szCs w:val="20"/>
                <w:lang w:val="kk-KZ" w:eastAsia="en-US"/>
              </w:rPr>
              <w:t>№</w:t>
            </w:r>
          </w:p>
        </w:tc>
        <w:tc>
          <w:tcPr>
            <w:tcW w:w="1001" w:type="dxa"/>
          </w:tcPr>
          <w:p w:rsidR="00F34993" w:rsidRPr="00F16048" w:rsidRDefault="00F34993" w:rsidP="00933272">
            <w:pPr>
              <w:jc w:val="center"/>
              <w:rPr>
                <w:b/>
                <w:sz w:val="20"/>
                <w:szCs w:val="20"/>
                <w:lang w:val="kk-KZ" w:eastAsia="en-US"/>
              </w:rPr>
            </w:pPr>
            <w:r w:rsidRPr="00F16048">
              <w:rPr>
                <w:b/>
                <w:sz w:val="20"/>
                <w:szCs w:val="20"/>
                <w:lang w:val="kk-KZ" w:eastAsia="en-US"/>
              </w:rPr>
              <w:t>Мектеп</w:t>
            </w:r>
          </w:p>
        </w:tc>
        <w:tc>
          <w:tcPr>
            <w:tcW w:w="2551" w:type="dxa"/>
          </w:tcPr>
          <w:p w:rsidR="00F34993" w:rsidRPr="00F16048" w:rsidRDefault="00F34993" w:rsidP="00933272">
            <w:pPr>
              <w:jc w:val="center"/>
              <w:rPr>
                <w:b/>
                <w:sz w:val="20"/>
                <w:szCs w:val="20"/>
                <w:lang w:val="kk-KZ"/>
              </w:rPr>
            </w:pPr>
            <w:r w:rsidRPr="00F16048">
              <w:rPr>
                <w:b/>
                <w:sz w:val="20"/>
                <w:szCs w:val="20"/>
                <w:lang w:val="kk-KZ"/>
              </w:rPr>
              <w:t>Облыстық</w:t>
            </w:r>
          </w:p>
        </w:tc>
        <w:tc>
          <w:tcPr>
            <w:tcW w:w="1560" w:type="dxa"/>
            <w:tcBorders>
              <w:right w:val="single" w:sz="4" w:space="0" w:color="auto"/>
            </w:tcBorders>
          </w:tcPr>
          <w:p w:rsidR="00F34993" w:rsidRPr="00F16048" w:rsidRDefault="003559BC" w:rsidP="00933272">
            <w:pPr>
              <w:jc w:val="center"/>
              <w:rPr>
                <w:b/>
                <w:sz w:val="20"/>
                <w:szCs w:val="20"/>
                <w:lang w:val="kk-KZ"/>
              </w:rPr>
            </w:pPr>
            <w:r>
              <w:rPr>
                <w:b/>
                <w:sz w:val="20"/>
                <w:szCs w:val="20"/>
                <w:lang w:val="kk-KZ"/>
              </w:rPr>
              <w:t>Н</w:t>
            </w:r>
            <w:r w:rsidRPr="00F16048">
              <w:rPr>
                <w:b/>
                <w:sz w:val="20"/>
                <w:szCs w:val="20"/>
                <w:lang w:val="kk-KZ"/>
              </w:rPr>
              <w:t>әтижесі</w:t>
            </w:r>
          </w:p>
        </w:tc>
        <w:tc>
          <w:tcPr>
            <w:tcW w:w="2693" w:type="dxa"/>
            <w:tcBorders>
              <w:left w:val="single" w:sz="4" w:space="0" w:color="auto"/>
            </w:tcBorders>
          </w:tcPr>
          <w:p w:rsidR="00F34993" w:rsidRPr="00F16048" w:rsidRDefault="00F34993" w:rsidP="00933272">
            <w:pPr>
              <w:jc w:val="center"/>
              <w:rPr>
                <w:b/>
                <w:sz w:val="20"/>
                <w:szCs w:val="20"/>
                <w:lang w:val="kk-KZ"/>
              </w:rPr>
            </w:pPr>
            <w:r w:rsidRPr="00F16048">
              <w:rPr>
                <w:b/>
                <w:sz w:val="20"/>
                <w:szCs w:val="20"/>
                <w:lang w:val="kk-KZ"/>
              </w:rPr>
              <w:t>Республикалық</w:t>
            </w:r>
          </w:p>
        </w:tc>
        <w:tc>
          <w:tcPr>
            <w:tcW w:w="1807" w:type="dxa"/>
          </w:tcPr>
          <w:p w:rsidR="00F34993" w:rsidRPr="00F16048" w:rsidRDefault="00F34993" w:rsidP="00933272">
            <w:pPr>
              <w:jc w:val="center"/>
              <w:rPr>
                <w:b/>
                <w:sz w:val="20"/>
                <w:szCs w:val="20"/>
                <w:lang w:val="kk-KZ"/>
              </w:rPr>
            </w:pPr>
            <w:r>
              <w:rPr>
                <w:b/>
                <w:sz w:val="20"/>
                <w:szCs w:val="20"/>
                <w:lang w:val="kk-KZ"/>
              </w:rPr>
              <w:t>Н</w:t>
            </w:r>
            <w:r w:rsidRPr="00F16048">
              <w:rPr>
                <w:b/>
                <w:sz w:val="20"/>
                <w:szCs w:val="20"/>
                <w:lang w:val="kk-KZ"/>
              </w:rPr>
              <w:t>әтижесі</w:t>
            </w:r>
          </w:p>
        </w:tc>
      </w:tr>
      <w:tr w:rsidR="00F34993" w:rsidTr="00933272">
        <w:trPr>
          <w:trHeight w:val="573"/>
        </w:trPr>
        <w:tc>
          <w:tcPr>
            <w:tcW w:w="417" w:type="dxa"/>
          </w:tcPr>
          <w:p w:rsidR="00F34993" w:rsidRDefault="00F34993" w:rsidP="00933272">
            <w:pPr>
              <w:jc w:val="center"/>
              <w:rPr>
                <w:sz w:val="20"/>
                <w:szCs w:val="20"/>
                <w:lang w:val="kk-KZ" w:eastAsia="en-US"/>
              </w:rPr>
            </w:pPr>
            <w:r>
              <w:rPr>
                <w:sz w:val="20"/>
                <w:szCs w:val="20"/>
                <w:lang w:val="kk-KZ" w:eastAsia="en-US"/>
              </w:rPr>
              <w:t>1</w:t>
            </w:r>
          </w:p>
        </w:tc>
        <w:tc>
          <w:tcPr>
            <w:tcW w:w="1001" w:type="dxa"/>
            <w:vAlign w:val="center"/>
          </w:tcPr>
          <w:p w:rsidR="00F34993" w:rsidRDefault="00F34993" w:rsidP="00933272">
            <w:pPr>
              <w:rPr>
                <w:b/>
                <w:sz w:val="20"/>
                <w:szCs w:val="20"/>
                <w:lang w:val="kk-KZ" w:eastAsia="en-US"/>
              </w:rPr>
            </w:pPr>
            <w:r>
              <w:rPr>
                <w:sz w:val="20"/>
                <w:szCs w:val="20"/>
                <w:lang w:val="kk-KZ" w:eastAsia="en-US"/>
              </w:rPr>
              <w:t>№ 2</w:t>
            </w:r>
          </w:p>
        </w:tc>
        <w:tc>
          <w:tcPr>
            <w:tcW w:w="2551" w:type="dxa"/>
          </w:tcPr>
          <w:p w:rsidR="00933272" w:rsidRDefault="00DF2B5C" w:rsidP="008B00A5">
            <w:pPr>
              <w:rPr>
                <w:sz w:val="20"/>
                <w:szCs w:val="20"/>
                <w:lang w:val="kk-KZ"/>
              </w:rPr>
            </w:pPr>
            <w:r w:rsidRPr="00933272">
              <w:rPr>
                <w:sz w:val="20"/>
                <w:szCs w:val="20"/>
                <w:lang w:val="kk-KZ"/>
              </w:rPr>
              <w:t xml:space="preserve">Интерактивті диктант </w:t>
            </w:r>
          </w:p>
          <w:p w:rsidR="00DF2B5C" w:rsidRPr="00933272" w:rsidRDefault="00DF2B5C" w:rsidP="008B00A5">
            <w:pPr>
              <w:rPr>
                <w:sz w:val="20"/>
                <w:szCs w:val="20"/>
                <w:lang w:val="kk-KZ"/>
              </w:rPr>
            </w:pPr>
            <w:r w:rsidRPr="00933272">
              <w:rPr>
                <w:sz w:val="20"/>
                <w:szCs w:val="20"/>
                <w:lang w:val="kk-KZ"/>
              </w:rPr>
              <w:t>(8-10 сынып)</w:t>
            </w:r>
          </w:p>
          <w:p w:rsidR="00F34993" w:rsidRPr="00933272" w:rsidRDefault="00F34993" w:rsidP="008B00A5">
            <w:pPr>
              <w:rPr>
                <w:sz w:val="28"/>
                <w:szCs w:val="28"/>
                <w:lang w:val="kk-KZ"/>
              </w:rPr>
            </w:pPr>
          </w:p>
        </w:tc>
        <w:tc>
          <w:tcPr>
            <w:tcW w:w="1560" w:type="dxa"/>
            <w:tcBorders>
              <w:right w:val="single" w:sz="4" w:space="0" w:color="auto"/>
            </w:tcBorders>
          </w:tcPr>
          <w:p w:rsidR="00F34993" w:rsidRPr="00933272" w:rsidRDefault="00DF2B5C" w:rsidP="00933272">
            <w:pPr>
              <w:jc w:val="both"/>
              <w:rPr>
                <w:sz w:val="28"/>
                <w:szCs w:val="28"/>
                <w:lang w:val="kk-KZ"/>
              </w:rPr>
            </w:pPr>
            <w:r w:rsidRPr="00933272">
              <w:rPr>
                <w:sz w:val="20"/>
                <w:szCs w:val="20"/>
                <w:lang w:val="kk-KZ"/>
              </w:rPr>
              <w:t>20 оқушы қатысты</w:t>
            </w:r>
          </w:p>
        </w:tc>
        <w:tc>
          <w:tcPr>
            <w:tcW w:w="2693" w:type="dxa"/>
            <w:tcBorders>
              <w:left w:val="single" w:sz="4" w:space="0" w:color="auto"/>
            </w:tcBorders>
          </w:tcPr>
          <w:p w:rsidR="00F502E8" w:rsidRPr="00E62182" w:rsidRDefault="00F502E8" w:rsidP="00933272">
            <w:pPr>
              <w:pStyle w:val="aa"/>
              <w:rPr>
                <w:rFonts w:ascii="Times New Roman" w:hAnsi="Times New Roman" w:cs="Times New Roman"/>
                <w:sz w:val="20"/>
                <w:szCs w:val="20"/>
                <w:lang w:val="kk-KZ"/>
              </w:rPr>
            </w:pPr>
            <w:r w:rsidRPr="00E62182">
              <w:rPr>
                <w:rFonts w:ascii="Times New Roman" w:hAnsi="Times New Roman" w:cs="Times New Roman"/>
                <w:sz w:val="20"/>
                <w:szCs w:val="20"/>
                <w:lang w:val="kk-KZ"/>
              </w:rPr>
              <w:t>«Өлең сөздің патшасы»,  «Қыс» өлеңін мәнерлеп оқу</w:t>
            </w:r>
            <w:r w:rsidR="00E62182" w:rsidRPr="00E62182">
              <w:rPr>
                <w:rFonts w:ascii="Times New Roman" w:hAnsi="Times New Roman" w:cs="Times New Roman"/>
                <w:sz w:val="20"/>
                <w:szCs w:val="20"/>
                <w:lang w:val="kk-KZ"/>
              </w:rPr>
              <w:t xml:space="preserve"> </w:t>
            </w:r>
          </w:p>
          <w:p w:rsidR="00F34993" w:rsidRPr="00E62182" w:rsidRDefault="00F502E8" w:rsidP="00933272">
            <w:pPr>
              <w:rPr>
                <w:sz w:val="20"/>
                <w:szCs w:val="20"/>
                <w:lang w:val="kk-KZ"/>
              </w:rPr>
            </w:pPr>
            <w:r w:rsidRPr="00E62182">
              <w:rPr>
                <w:sz w:val="20"/>
                <w:szCs w:val="20"/>
                <w:lang w:val="kk-KZ"/>
              </w:rPr>
              <w:t xml:space="preserve"> «Көркем жазу»</w:t>
            </w:r>
            <w:r w:rsidR="00E62182" w:rsidRPr="00E62182">
              <w:rPr>
                <w:sz w:val="20"/>
                <w:szCs w:val="20"/>
                <w:lang w:val="kk-KZ"/>
              </w:rPr>
              <w:t xml:space="preserve"> атты  сайыс</w:t>
            </w:r>
          </w:p>
        </w:tc>
        <w:tc>
          <w:tcPr>
            <w:tcW w:w="1807" w:type="dxa"/>
          </w:tcPr>
          <w:p w:rsidR="00F502E8" w:rsidRPr="00126B55" w:rsidRDefault="00F502E8" w:rsidP="00933272">
            <w:pPr>
              <w:jc w:val="center"/>
              <w:rPr>
                <w:sz w:val="20"/>
                <w:szCs w:val="20"/>
                <w:lang w:val="kk-KZ"/>
              </w:rPr>
            </w:pPr>
            <w:r w:rsidRPr="00126B55">
              <w:rPr>
                <w:sz w:val="20"/>
                <w:szCs w:val="20"/>
                <w:lang w:val="kk-KZ"/>
              </w:rPr>
              <w:t xml:space="preserve">І орын - </w:t>
            </w:r>
            <w:r w:rsidR="00E62182">
              <w:rPr>
                <w:sz w:val="20"/>
                <w:szCs w:val="20"/>
                <w:lang w:val="kk-KZ"/>
              </w:rPr>
              <w:t>6</w:t>
            </w:r>
          </w:p>
          <w:p w:rsidR="00E62182" w:rsidRDefault="00E62182" w:rsidP="00933272">
            <w:pPr>
              <w:jc w:val="center"/>
              <w:rPr>
                <w:sz w:val="20"/>
                <w:szCs w:val="20"/>
                <w:lang w:val="kk-KZ"/>
              </w:rPr>
            </w:pPr>
            <w:r>
              <w:rPr>
                <w:sz w:val="20"/>
                <w:szCs w:val="20"/>
                <w:lang w:val="kk-KZ"/>
              </w:rPr>
              <w:t>ІІ орын - 4</w:t>
            </w:r>
          </w:p>
          <w:p w:rsidR="00F34993" w:rsidRDefault="00F34993" w:rsidP="00933272">
            <w:pPr>
              <w:jc w:val="both"/>
              <w:rPr>
                <w:sz w:val="28"/>
                <w:szCs w:val="28"/>
                <w:lang w:val="kk-KZ"/>
              </w:rPr>
            </w:pPr>
          </w:p>
        </w:tc>
      </w:tr>
      <w:tr w:rsidR="00F34993" w:rsidRPr="00D54931" w:rsidTr="00BF1465">
        <w:tc>
          <w:tcPr>
            <w:tcW w:w="417" w:type="dxa"/>
          </w:tcPr>
          <w:p w:rsidR="00F34993" w:rsidRPr="00126B55" w:rsidRDefault="00F34993" w:rsidP="00933272">
            <w:pPr>
              <w:jc w:val="center"/>
              <w:rPr>
                <w:sz w:val="20"/>
                <w:szCs w:val="20"/>
                <w:lang w:val="kk-KZ" w:eastAsia="en-US"/>
              </w:rPr>
            </w:pPr>
            <w:r w:rsidRPr="00126B55">
              <w:rPr>
                <w:sz w:val="20"/>
                <w:szCs w:val="20"/>
                <w:lang w:val="kk-KZ" w:eastAsia="en-US"/>
              </w:rPr>
              <w:t>2</w:t>
            </w:r>
          </w:p>
        </w:tc>
        <w:tc>
          <w:tcPr>
            <w:tcW w:w="1001" w:type="dxa"/>
          </w:tcPr>
          <w:p w:rsidR="00F34993" w:rsidRPr="00126B55" w:rsidRDefault="00F34993" w:rsidP="00933272">
            <w:pPr>
              <w:jc w:val="both"/>
              <w:rPr>
                <w:rFonts w:eastAsiaTheme="minorHAnsi"/>
                <w:sz w:val="20"/>
                <w:szCs w:val="20"/>
                <w:lang w:val="kk-KZ" w:eastAsia="en-US"/>
              </w:rPr>
            </w:pPr>
            <w:r w:rsidRPr="00126B55">
              <w:rPr>
                <w:sz w:val="20"/>
                <w:szCs w:val="20"/>
                <w:lang w:val="kk-KZ" w:eastAsia="en-US"/>
              </w:rPr>
              <w:t>№ 7</w:t>
            </w:r>
          </w:p>
        </w:tc>
        <w:tc>
          <w:tcPr>
            <w:tcW w:w="2551" w:type="dxa"/>
          </w:tcPr>
          <w:p w:rsidR="00F34993" w:rsidRPr="00126B55" w:rsidRDefault="008737E3" w:rsidP="008B00A5">
            <w:pPr>
              <w:rPr>
                <w:sz w:val="20"/>
                <w:szCs w:val="20"/>
                <w:lang w:val="kk-KZ"/>
              </w:rPr>
            </w:pPr>
            <w:r w:rsidRPr="00126B55">
              <w:rPr>
                <w:sz w:val="20"/>
                <w:szCs w:val="20"/>
                <w:lang w:val="kk-KZ"/>
              </w:rPr>
              <w:t>«Абай оқулары» байқауы</w:t>
            </w:r>
          </w:p>
        </w:tc>
        <w:tc>
          <w:tcPr>
            <w:tcW w:w="1560" w:type="dxa"/>
            <w:tcBorders>
              <w:right w:val="single" w:sz="4" w:space="0" w:color="auto"/>
            </w:tcBorders>
          </w:tcPr>
          <w:p w:rsidR="00F34993" w:rsidRPr="00126B55" w:rsidRDefault="008737E3" w:rsidP="00933272">
            <w:pPr>
              <w:jc w:val="center"/>
              <w:rPr>
                <w:sz w:val="20"/>
                <w:szCs w:val="20"/>
                <w:lang w:val="kk-KZ"/>
              </w:rPr>
            </w:pPr>
            <w:r w:rsidRPr="00126B55">
              <w:rPr>
                <w:sz w:val="20"/>
                <w:szCs w:val="20"/>
                <w:lang w:val="kk-KZ"/>
              </w:rPr>
              <w:t>ІІ, ІІІ дәрежелі диплом</w:t>
            </w:r>
          </w:p>
        </w:tc>
        <w:tc>
          <w:tcPr>
            <w:tcW w:w="2693" w:type="dxa"/>
            <w:tcBorders>
              <w:left w:val="single" w:sz="4" w:space="0" w:color="auto"/>
            </w:tcBorders>
          </w:tcPr>
          <w:p w:rsidR="00F34993" w:rsidRPr="00126B55" w:rsidRDefault="00EC677B" w:rsidP="00933272">
            <w:pPr>
              <w:jc w:val="both"/>
              <w:rPr>
                <w:sz w:val="20"/>
                <w:szCs w:val="20"/>
                <w:lang w:val="kk-KZ"/>
              </w:rPr>
            </w:pPr>
            <w:r w:rsidRPr="00126B55">
              <w:rPr>
                <w:sz w:val="20"/>
                <w:szCs w:val="20"/>
                <w:lang w:val="kk-KZ"/>
              </w:rPr>
              <w:t>«Абай оқулары» байқауы, «Абайды оқы, таңырқа»</w:t>
            </w:r>
          </w:p>
        </w:tc>
        <w:tc>
          <w:tcPr>
            <w:tcW w:w="1807" w:type="dxa"/>
          </w:tcPr>
          <w:p w:rsidR="00EC677B" w:rsidRPr="00126B55" w:rsidRDefault="00EC677B" w:rsidP="00933272">
            <w:pPr>
              <w:jc w:val="center"/>
              <w:rPr>
                <w:sz w:val="20"/>
                <w:szCs w:val="20"/>
                <w:lang w:val="kk-KZ"/>
              </w:rPr>
            </w:pPr>
            <w:r w:rsidRPr="00126B55">
              <w:rPr>
                <w:sz w:val="20"/>
                <w:szCs w:val="20"/>
                <w:lang w:val="kk-KZ"/>
              </w:rPr>
              <w:t>І орын - 2</w:t>
            </w:r>
          </w:p>
          <w:p w:rsidR="00F34993" w:rsidRPr="00126B55" w:rsidRDefault="00126B55" w:rsidP="00933272">
            <w:pPr>
              <w:jc w:val="center"/>
              <w:rPr>
                <w:sz w:val="20"/>
                <w:szCs w:val="20"/>
                <w:lang w:val="kk-KZ"/>
              </w:rPr>
            </w:pPr>
            <w:r w:rsidRPr="00126B55">
              <w:rPr>
                <w:sz w:val="20"/>
                <w:szCs w:val="20"/>
                <w:lang w:val="kk-KZ"/>
              </w:rPr>
              <w:t>І дәрежелі диплом</w:t>
            </w:r>
          </w:p>
        </w:tc>
      </w:tr>
      <w:tr w:rsidR="00F34993" w:rsidRPr="00F75EC8" w:rsidTr="00BF1465">
        <w:tc>
          <w:tcPr>
            <w:tcW w:w="417" w:type="dxa"/>
          </w:tcPr>
          <w:p w:rsidR="00F34993" w:rsidRPr="00126B55" w:rsidRDefault="00F34993" w:rsidP="00933272">
            <w:pPr>
              <w:jc w:val="center"/>
              <w:rPr>
                <w:sz w:val="20"/>
                <w:szCs w:val="20"/>
                <w:lang w:val="kk-KZ" w:eastAsia="en-US"/>
              </w:rPr>
            </w:pPr>
            <w:r w:rsidRPr="00126B55">
              <w:rPr>
                <w:sz w:val="20"/>
                <w:szCs w:val="20"/>
                <w:lang w:val="kk-KZ" w:eastAsia="en-US"/>
              </w:rPr>
              <w:t>3</w:t>
            </w:r>
          </w:p>
        </w:tc>
        <w:tc>
          <w:tcPr>
            <w:tcW w:w="1001" w:type="dxa"/>
          </w:tcPr>
          <w:p w:rsidR="00F34993" w:rsidRPr="00126B55" w:rsidRDefault="00F34993" w:rsidP="00933272">
            <w:pPr>
              <w:jc w:val="both"/>
              <w:rPr>
                <w:sz w:val="20"/>
                <w:szCs w:val="20"/>
                <w:lang w:val="kk-KZ" w:eastAsia="en-US"/>
              </w:rPr>
            </w:pPr>
            <w:r w:rsidRPr="00126B55">
              <w:rPr>
                <w:sz w:val="20"/>
                <w:szCs w:val="20"/>
                <w:lang w:val="kk-KZ" w:eastAsia="en-US"/>
              </w:rPr>
              <w:t>№ 10</w:t>
            </w:r>
          </w:p>
        </w:tc>
        <w:tc>
          <w:tcPr>
            <w:tcW w:w="2551" w:type="dxa"/>
          </w:tcPr>
          <w:p w:rsidR="00F34993" w:rsidRPr="00126B55" w:rsidRDefault="00F75EC8" w:rsidP="008B00A5">
            <w:pPr>
              <w:rPr>
                <w:sz w:val="20"/>
                <w:szCs w:val="20"/>
                <w:lang w:val="kk-KZ"/>
              </w:rPr>
            </w:pPr>
            <w:r w:rsidRPr="00126B55">
              <w:rPr>
                <w:sz w:val="20"/>
                <w:szCs w:val="20"/>
                <w:lang w:val="kk-KZ"/>
              </w:rPr>
              <w:t>«Абай жолы» зияткерлік байқауы</w:t>
            </w:r>
          </w:p>
        </w:tc>
        <w:tc>
          <w:tcPr>
            <w:tcW w:w="1560" w:type="dxa"/>
            <w:tcBorders>
              <w:right w:val="single" w:sz="4" w:space="0" w:color="auto"/>
            </w:tcBorders>
          </w:tcPr>
          <w:p w:rsidR="002E2091" w:rsidRPr="00126B55" w:rsidRDefault="002E2091" w:rsidP="00933272">
            <w:pPr>
              <w:jc w:val="center"/>
              <w:rPr>
                <w:sz w:val="20"/>
                <w:szCs w:val="20"/>
                <w:lang w:val="kk-KZ"/>
              </w:rPr>
            </w:pPr>
            <w:r w:rsidRPr="00126B55">
              <w:rPr>
                <w:sz w:val="20"/>
                <w:szCs w:val="20"/>
                <w:lang w:val="kk-KZ"/>
              </w:rPr>
              <w:t>І орын - 2</w:t>
            </w:r>
          </w:p>
          <w:p w:rsidR="00F34993" w:rsidRPr="00126B55" w:rsidRDefault="002E2091" w:rsidP="00933272">
            <w:pPr>
              <w:jc w:val="center"/>
              <w:rPr>
                <w:sz w:val="20"/>
                <w:szCs w:val="20"/>
                <w:lang w:val="kk-KZ"/>
              </w:rPr>
            </w:pPr>
            <w:r w:rsidRPr="00126B55">
              <w:rPr>
                <w:sz w:val="20"/>
                <w:szCs w:val="20"/>
                <w:lang w:val="kk-KZ"/>
              </w:rPr>
              <w:t>ІІ орын - 5</w:t>
            </w:r>
          </w:p>
          <w:p w:rsidR="002E2091" w:rsidRPr="00126B55" w:rsidRDefault="002E2091" w:rsidP="00933272">
            <w:pPr>
              <w:jc w:val="center"/>
              <w:rPr>
                <w:sz w:val="20"/>
                <w:szCs w:val="20"/>
                <w:lang w:val="kk-KZ"/>
              </w:rPr>
            </w:pPr>
            <w:r w:rsidRPr="00126B55">
              <w:rPr>
                <w:sz w:val="20"/>
                <w:szCs w:val="20"/>
                <w:lang w:val="kk-KZ"/>
              </w:rPr>
              <w:t>ІІІ орын - 1</w:t>
            </w:r>
          </w:p>
        </w:tc>
        <w:tc>
          <w:tcPr>
            <w:tcW w:w="2693" w:type="dxa"/>
            <w:tcBorders>
              <w:left w:val="single" w:sz="4" w:space="0" w:color="auto"/>
            </w:tcBorders>
          </w:tcPr>
          <w:p w:rsidR="00F34993" w:rsidRPr="00126B55" w:rsidRDefault="004E3556" w:rsidP="00933272">
            <w:pPr>
              <w:jc w:val="both"/>
              <w:rPr>
                <w:sz w:val="20"/>
                <w:szCs w:val="20"/>
                <w:lang w:val="kk-KZ"/>
              </w:rPr>
            </w:pPr>
            <w:r w:rsidRPr="00126B55">
              <w:rPr>
                <w:sz w:val="20"/>
                <w:szCs w:val="20"/>
                <w:lang w:val="kk-KZ"/>
              </w:rPr>
              <w:t>«Абай оқулары» байқауы</w:t>
            </w:r>
          </w:p>
        </w:tc>
        <w:tc>
          <w:tcPr>
            <w:tcW w:w="1807" w:type="dxa"/>
          </w:tcPr>
          <w:p w:rsidR="00F34993" w:rsidRPr="00126B55" w:rsidRDefault="00F75EC8" w:rsidP="00933272">
            <w:pPr>
              <w:jc w:val="center"/>
              <w:rPr>
                <w:sz w:val="20"/>
                <w:szCs w:val="20"/>
                <w:lang w:val="kk-KZ"/>
              </w:rPr>
            </w:pPr>
            <w:r w:rsidRPr="00126B55">
              <w:rPr>
                <w:sz w:val="20"/>
                <w:szCs w:val="20"/>
                <w:lang w:val="kk-KZ"/>
              </w:rPr>
              <w:t>ІІ орын - 3</w:t>
            </w:r>
          </w:p>
        </w:tc>
      </w:tr>
      <w:tr w:rsidR="00F34993" w:rsidRPr="005D3A12" w:rsidTr="00BF1465">
        <w:tc>
          <w:tcPr>
            <w:tcW w:w="417" w:type="dxa"/>
          </w:tcPr>
          <w:p w:rsidR="00F34993" w:rsidRPr="00126B55" w:rsidRDefault="00F34993" w:rsidP="00933272">
            <w:pPr>
              <w:jc w:val="center"/>
              <w:rPr>
                <w:sz w:val="20"/>
                <w:szCs w:val="20"/>
                <w:lang w:val="kk-KZ" w:eastAsia="en-US"/>
              </w:rPr>
            </w:pPr>
            <w:r w:rsidRPr="00126B55">
              <w:rPr>
                <w:sz w:val="20"/>
                <w:szCs w:val="20"/>
                <w:lang w:val="kk-KZ" w:eastAsia="en-US"/>
              </w:rPr>
              <w:t>4</w:t>
            </w:r>
          </w:p>
        </w:tc>
        <w:tc>
          <w:tcPr>
            <w:tcW w:w="1001" w:type="dxa"/>
          </w:tcPr>
          <w:p w:rsidR="00F34993" w:rsidRPr="00126B55" w:rsidRDefault="00F34993" w:rsidP="00933272">
            <w:pPr>
              <w:jc w:val="both"/>
              <w:rPr>
                <w:sz w:val="20"/>
                <w:szCs w:val="20"/>
                <w:lang w:val="kk-KZ" w:eastAsia="en-US"/>
              </w:rPr>
            </w:pPr>
            <w:r w:rsidRPr="00126B55">
              <w:rPr>
                <w:sz w:val="20"/>
                <w:szCs w:val="20"/>
                <w:lang w:val="kk-KZ" w:eastAsia="en-US"/>
              </w:rPr>
              <w:t>№ 27</w:t>
            </w:r>
          </w:p>
        </w:tc>
        <w:tc>
          <w:tcPr>
            <w:tcW w:w="2551" w:type="dxa"/>
          </w:tcPr>
          <w:p w:rsidR="00F34993" w:rsidRPr="00126B55" w:rsidRDefault="00F34993" w:rsidP="008B00A5">
            <w:pPr>
              <w:rPr>
                <w:sz w:val="20"/>
                <w:szCs w:val="20"/>
                <w:lang w:val="kk-KZ" w:eastAsia="en-US"/>
              </w:rPr>
            </w:pPr>
            <w:r w:rsidRPr="00126B55">
              <w:rPr>
                <w:sz w:val="20"/>
                <w:szCs w:val="20"/>
                <w:lang w:val="kk-KZ" w:eastAsia="en-US"/>
              </w:rPr>
              <w:t>Мәнерлеп оқу сайысы</w:t>
            </w:r>
          </w:p>
          <w:p w:rsidR="00F34993" w:rsidRPr="00126B55" w:rsidRDefault="00F34993" w:rsidP="008B00A5">
            <w:pPr>
              <w:rPr>
                <w:sz w:val="20"/>
                <w:szCs w:val="20"/>
                <w:lang w:val="kk-KZ"/>
              </w:rPr>
            </w:pPr>
            <w:r w:rsidRPr="00126B55">
              <w:rPr>
                <w:sz w:val="20"/>
                <w:szCs w:val="20"/>
                <w:lang w:val="kk-KZ" w:eastAsia="en-US"/>
              </w:rPr>
              <w:t>Ғылыми-практиклық конференция</w:t>
            </w:r>
          </w:p>
        </w:tc>
        <w:tc>
          <w:tcPr>
            <w:tcW w:w="1560" w:type="dxa"/>
            <w:tcBorders>
              <w:right w:val="single" w:sz="4" w:space="0" w:color="auto"/>
            </w:tcBorders>
          </w:tcPr>
          <w:p w:rsidR="00F34993" w:rsidRPr="00126B55" w:rsidRDefault="003559BC" w:rsidP="00933272">
            <w:pPr>
              <w:jc w:val="center"/>
              <w:rPr>
                <w:sz w:val="20"/>
                <w:szCs w:val="20"/>
                <w:lang w:val="kk-KZ"/>
              </w:rPr>
            </w:pPr>
            <w:r w:rsidRPr="00126B55">
              <w:rPr>
                <w:sz w:val="20"/>
                <w:szCs w:val="20"/>
                <w:lang w:val="kk-KZ"/>
              </w:rPr>
              <w:t xml:space="preserve">І орын - </w:t>
            </w:r>
            <w:r w:rsidR="00D71932">
              <w:rPr>
                <w:sz w:val="20"/>
                <w:szCs w:val="20"/>
                <w:lang w:val="kk-KZ"/>
              </w:rPr>
              <w:t>2</w:t>
            </w:r>
          </w:p>
        </w:tc>
        <w:tc>
          <w:tcPr>
            <w:tcW w:w="2693" w:type="dxa"/>
            <w:tcBorders>
              <w:left w:val="single" w:sz="4" w:space="0" w:color="auto"/>
            </w:tcBorders>
          </w:tcPr>
          <w:p w:rsidR="005D3A12" w:rsidRDefault="005D3A12" w:rsidP="00933272">
            <w:pPr>
              <w:jc w:val="both"/>
              <w:rPr>
                <w:sz w:val="20"/>
                <w:szCs w:val="20"/>
                <w:lang w:val="kk-KZ"/>
              </w:rPr>
            </w:pPr>
            <w:r w:rsidRPr="00126B55">
              <w:rPr>
                <w:sz w:val="20"/>
                <w:szCs w:val="20"/>
                <w:lang w:val="kk-KZ"/>
              </w:rPr>
              <w:t xml:space="preserve"> «Абай</w:t>
            </w:r>
            <w:r>
              <w:rPr>
                <w:sz w:val="20"/>
                <w:szCs w:val="20"/>
                <w:lang w:val="kk-KZ"/>
              </w:rPr>
              <w:t xml:space="preserve"> -</w:t>
            </w:r>
            <w:r w:rsidRPr="00126B55">
              <w:rPr>
                <w:sz w:val="20"/>
                <w:szCs w:val="20"/>
                <w:lang w:val="kk-KZ"/>
              </w:rPr>
              <w:t xml:space="preserve"> дана, Абай</w:t>
            </w:r>
            <w:r>
              <w:rPr>
                <w:sz w:val="20"/>
                <w:szCs w:val="20"/>
                <w:lang w:val="kk-KZ"/>
              </w:rPr>
              <w:t xml:space="preserve"> - </w:t>
            </w:r>
            <w:r w:rsidRPr="00126B55">
              <w:rPr>
                <w:sz w:val="20"/>
                <w:szCs w:val="20"/>
                <w:lang w:val="kk-KZ"/>
              </w:rPr>
              <w:t>дара қазақта»</w:t>
            </w:r>
          </w:p>
          <w:p w:rsidR="005D3A12" w:rsidRPr="00126B55" w:rsidRDefault="005D3A12" w:rsidP="00933272">
            <w:pPr>
              <w:jc w:val="both"/>
              <w:rPr>
                <w:sz w:val="20"/>
                <w:szCs w:val="20"/>
                <w:lang w:val="kk-KZ"/>
              </w:rPr>
            </w:pPr>
            <w:r>
              <w:rPr>
                <w:sz w:val="20"/>
                <w:szCs w:val="20"/>
                <w:lang w:val="kk-KZ"/>
              </w:rPr>
              <w:t>«Сөз шеберлер «байқауы</w:t>
            </w:r>
          </w:p>
        </w:tc>
        <w:tc>
          <w:tcPr>
            <w:tcW w:w="1807" w:type="dxa"/>
          </w:tcPr>
          <w:p w:rsidR="00F34993" w:rsidRDefault="005D3A12" w:rsidP="00933272">
            <w:pPr>
              <w:jc w:val="center"/>
              <w:rPr>
                <w:sz w:val="20"/>
                <w:szCs w:val="20"/>
                <w:lang w:val="kk-KZ"/>
              </w:rPr>
            </w:pPr>
            <w:r>
              <w:rPr>
                <w:sz w:val="20"/>
                <w:szCs w:val="20"/>
                <w:lang w:val="kk-KZ"/>
              </w:rPr>
              <w:t>І</w:t>
            </w:r>
            <w:r w:rsidRPr="00126B55">
              <w:rPr>
                <w:sz w:val="20"/>
                <w:szCs w:val="20"/>
                <w:lang w:val="kk-KZ"/>
              </w:rPr>
              <w:t xml:space="preserve"> орын </w:t>
            </w:r>
            <w:r>
              <w:rPr>
                <w:sz w:val="20"/>
                <w:szCs w:val="20"/>
                <w:lang w:val="kk-KZ"/>
              </w:rPr>
              <w:t>-</w:t>
            </w:r>
            <w:r w:rsidRPr="00126B55">
              <w:rPr>
                <w:sz w:val="20"/>
                <w:szCs w:val="20"/>
                <w:lang w:val="kk-KZ"/>
              </w:rPr>
              <w:t xml:space="preserve"> 1</w:t>
            </w:r>
          </w:p>
          <w:p w:rsidR="00B83C2B" w:rsidRDefault="00B83C2B" w:rsidP="00B83C2B">
            <w:pPr>
              <w:jc w:val="both"/>
              <w:rPr>
                <w:sz w:val="20"/>
                <w:szCs w:val="20"/>
                <w:lang w:val="kk-KZ"/>
              </w:rPr>
            </w:pPr>
          </w:p>
          <w:p w:rsidR="005D3A12" w:rsidRPr="00126B55" w:rsidRDefault="00B83C2B" w:rsidP="00B83C2B">
            <w:pPr>
              <w:jc w:val="center"/>
              <w:rPr>
                <w:sz w:val="20"/>
                <w:szCs w:val="20"/>
                <w:lang w:val="kk-KZ"/>
              </w:rPr>
            </w:pPr>
            <w:r w:rsidRPr="00126B55">
              <w:rPr>
                <w:sz w:val="20"/>
                <w:szCs w:val="20"/>
                <w:lang w:val="kk-KZ"/>
              </w:rPr>
              <w:t>ІІІ орын - 1</w:t>
            </w:r>
          </w:p>
        </w:tc>
      </w:tr>
      <w:tr w:rsidR="00F34993" w:rsidRPr="00D54931" w:rsidTr="00BF1465">
        <w:tc>
          <w:tcPr>
            <w:tcW w:w="417" w:type="dxa"/>
          </w:tcPr>
          <w:p w:rsidR="00F34993" w:rsidRPr="00126B55" w:rsidRDefault="00F34993" w:rsidP="00933272">
            <w:pPr>
              <w:jc w:val="center"/>
              <w:rPr>
                <w:sz w:val="20"/>
                <w:szCs w:val="20"/>
                <w:lang w:val="kk-KZ" w:eastAsia="en-US"/>
              </w:rPr>
            </w:pPr>
            <w:r w:rsidRPr="00126B55">
              <w:rPr>
                <w:sz w:val="20"/>
                <w:szCs w:val="20"/>
                <w:lang w:val="kk-KZ" w:eastAsia="en-US"/>
              </w:rPr>
              <w:t>5</w:t>
            </w:r>
          </w:p>
        </w:tc>
        <w:tc>
          <w:tcPr>
            <w:tcW w:w="1001" w:type="dxa"/>
          </w:tcPr>
          <w:p w:rsidR="00F34993" w:rsidRPr="00126B55" w:rsidRDefault="00F34993" w:rsidP="00933272">
            <w:pPr>
              <w:jc w:val="both"/>
              <w:rPr>
                <w:sz w:val="20"/>
                <w:szCs w:val="20"/>
                <w:lang w:val="kk-KZ" w:eastAsia="en-US"/>
              </w:rPr>
            </w:pPr>
            <w:r w:rsidRPr="00126B55">
              <w:rPr>
                <w:sz w:val="20"/>
                <w:szCs w:val="20"/>
                <w:lang w:val="kk-KZ" w:eastAsia="en-US"/>
              </w:rPr>
              <w:t>№ 30</w:t>
            </w:r>
          </w:p>
        </w:tc>
        <w:tc>
          <w:tcPr>
            <w:tcW w:w="2551" w:type="dxa"/>
          </w:tcPr>
          <w:p w:rsidR="00F34993" w:rsidRPr="00126B55" w:rsidRDefault="00081A6D" w:rsidP="008B00A5">
            <w:pPr>
              <w:rPr>
                <w:sz w:val="20"/>
                <w:szCs w:val="20"/>
                <w:lang w:val="kk-KZ"/>
              </w:rPr>
            </w:pPr>
            <w:r>
              <w:rPr>
                <w:sz w:val="20"/>
                <w:szCs w:val="20"/>
                <w:lang w:val="kk-KZ"/>
              </w:rPr>
              <w:t>«Жарын болашақ» пәндік олимпиадасы (Абайға арналған)</w:t>
            </w:r>
          </w:p>
        </w:tc>
        <w:tc>
          <w:tcPr>
            <w:tcW w:w="1560" w:type="dxa"/>
            <w:tcBorders>
              <w:right w:val="single" w:sz="4" w:space="0" w:color="auto"/>
            </w:tcBorders>
          </w:tcPr>
          <w:p w:rsidR="00F34993" w:rsidRPr="00126B55" w:rsidRDefault="00081A6D" w:rsidP="00933272">
            <w:pPr>
              <w:jc w:val="center"/>
              <w:rPr>
                <w:sz w:val="20"/>
                <w:szCs w:val="20"/>
                <w:lang w:val="kk-KZ"/>
              </w:rPr>
            </w:pPr>
            <w:r w:rsidRPr="00126B55">
              <w:rPr>
                <w:sz w:val="20"/>
                <w:szCs w:val="20"/>
                <w:lang w:val="kk-KZ"/>
              </w:rPr>
              <w:t>ІІІ орын - 1</w:t>
            </w:r>
          </w:p>
        </w:tc>
        <w:tc>
          <w:tcPr>
            <w:tcW w:w="2693" w:type="dxa"/>
            <w:tcBorders>
              <w:left w:val="single" w:sz="4" w:space="0" w:color="auto"/>
            </w:tcBorders>
          </w:tcPr>
          <w:p w:rsidR="00F34993" w:rsidRPr="00126B55" w:rsidRDefault="00875EEC" w:rsidP="00933272">
            <w:pPr>
              <w:jc w:val="both"/>
              <w:rPr>
                <w:sz w:val="20"/>
                <w:szCs w:val="20"/>
                <w:lang w:val="kk-KZ"/>
              </w:rPr>
            </w:pPr>
            <w:r>
              <w:rPr>
                <w:sz w:val="20"/>
                <w:szCs w:val="20"/>
                <w:lang w:val="kk-KZ"/>
              </w:rPr>
              <w:t>«Әлем таныған ұлы Абай»</w:t>
            </w:r>
          </w:p>
        </w:tc>
        <w:tc>
          <w:tcPr>
            <w:tcW w:w="1807" w:type="dxa"/>
          </w:tcPr>
          <w:p w:rsidR="00F34993" w:rsidRDefault="00875EEC" w:rsidP="00933272">
            <w:pPr>
              <w:jc w:val="center"/>
              <w:rPr>
                <w:sz w:val="20"/>
                <w:szCs w:val="20"/>
                <w:lang w:val="kk-KZ"/>
              </w:rPr>
            </w:pPr>
            <w:r>
              <w:rPr>
                <w:sz w:val="20"/>
                <w:szCs w:val="20"/>
                <w:lang w:val="kk-KZ"/>
              </w:rPr>
              <w:t xml:space="preserve">ІІ орын </w:t>
            </w:r>
            <w:r w:rsidR="00FF4AAA">
              <w:rPr>
                <w:sz w:val="20"/>
                <w:szCs w:val="20"/>
                <w:lang w:val="kk-KZ"/>
              </w:rPr>
              <w:t>–</w:t>
            </w:r>
            <w:r>
              <w:rPr>
                <w:sz w:val="20"/>
                <w:szCs w:val="20"/>
                <w:lang w:val="kk-KZ"/>
              </w:rPr>
              <w:t xml:space="preserve"> 1</w:t>
            </w:r>
          </w:p>
          <w:p w:rsidR="00FF4AAA" w:rsidRPr="00126B55" w:rsidRDefault="00FF4AAA" w:rsidP="00933272">
            <w:pPr>
              <w:jc w:val="center"/>
              <w:rPr>
                <w:sz w:val="20"/>
                <w:szCs w:val="20"/>
                <w:lang w:val="kk-KZ"/>
              </w:rPr>
            </w:pPr>
            <w:r w:rsidRPr="00126B55">
              <w:rPr>
                <w:sz w:val="20"/>
                <w:szCs w:val="20"/>
                <w:lang w:val="kk-KZ"/>
              </w:rPr>
              <w:t>І</w:t>
            </w:r>
            <w:r>
              <w:rPr>
                <w:sz w:val="20"/>
                <w:szCs w:val="20"/>
                <w:lang w:val="kk-KZ"/>
              </w:rPr>
              <w:t>, ІІ</w:t>
            </w:r>
            <w:r w:rsidRPr="00126B55">
              <w:rPr>
                <w:sz w:val="20"/>
                <w:szCs w:val="20"/>
                <w:lang w:val="kk-KZ"/>
              </w:rPr>
              <w:t xml:space="preserve"> дәрежелі диплом</w:t>
            </w:r>
          </w:p>
        </w:tc>
      </w:tr>
      <w:tr w:rsidR="00F34993" w:rsidTr="00BF1465">
        <w:tc>
          <w:tcPr>
            <w:tcW w:w="417" w:type="dxa"/>
          </w:tcPr>
          <w:p w:rsidR="00F34993" w:rsidRPr="00126B55" w:rsidRDefault="00F34993" w:rsidP="00933272">
            <w:pPr>
              <w:jc w:val="center"/>
              <w:rPr>
                <w:sz w:val="20"/>
                <w:szCs w:val="20"/>
                <w:lang w:val="kk-KZ" w:eastAsia="en-US"/>
              </w:rPr>
            </w:pPr>
            <w:r w:rsidRPr="00126B55">
              <w:rPr>
                <w:sz w:val="20"/>
                <w:szCs w:val="20"/>
                <w:lang w:val="kk-KZ" w:eastAsia="en-US"/>
              </w:rPr>
              <w:t>6</w:t>
            </w:r>
          </w:p>
        </w:tc>
        <w:tc>
          <w:tcPr>
            <w:tcW w:w="1001" w:type="dxa"/>
          </w:tcPr>
          <w:p w:rsidR="00F34993" w:rsidRPr="00126B55" w:rsidRDefault="00F34993" w:rsidP="00933272">
            <w:pPr>
              <w:jc w:val="both"/>
              <w:rPr>
                <w:sz w:val="20"/>
                <w:szCs w:val="20"/>
                <w:lang w:val="kk-KZ" w:eastAsia="en-US"/>
              </w:rPr>
            </w:pPr>
            <w:r w:rsidRPr="00126B55">
              <w:rPr>
                <w:sz w:val="20"/>
                <w:szCs w:val="20"/>
                <w:lang w:val="kk-KZ" w:eastAsia="en-US"/>
              </w:rPr>
              <w:t>№ 36</w:t>
            </w:r>
          </w:p>
        </w:tc>
        <w:tc>
          <w:tcPr>
            <w:tcW w:w="2551" w:type="dxa"/>
          </w:tcPr>
          <w:p w:rsidR="00F34993" w:rsidRPr="00126B55" w:rsidRDefault="00BF1465" w:rsidP="008B00A5">
            <w:pPr>
              <w:rPr>
                <w:sz w:val="20"/>
                <w:szCs w:val="20"/>
                <w:lang w:val="kk-KZ"/>
              </w:rPr>
            </w:pPr>
            <w:r w:rsidRPr="00126B55">
              <w:rPr>
                <w:sz w:val="20"/>
                <w:szCs w:val="20"/>
                <w:lang w:val="kk-KZ"/>
              </w:rPr>
              <w:t>«Абай қазақ поэзиясының биік шыңы»</w:t>
            </w:r>
          </w:p>
        </w:tc>
        <w:tc>
          <w:tcPr>
            <w:tcW w:w="1560" w:type="dxa"/>
            <w:tcBorders>
              <w:right w:val="single" w:sz="4" w:space="0" w:color="auto"/>
            </w:tcBorders>
          </w:tcPr>
          <w:p w:rsidR="00F34993" w:rsidRPr="00126B55" w:rsidRDefault="00BF1465" w:rsidP="00933272">
            <w:pPr>
              <w:jc w:val="center"/>
              <w:rPr>
                <w:sz w:val="20"/>
                <w:szCs w:val="20"/>
                <w:lang w:val="kk-KZ"/>
              </w:rPr>
            </w:pPr>
            <w:r w:rsidRPr="00126B55">
              <w:rPr>
                <w:sz w:val="20"/>
                <w:szCs w:val="20"/>
                <w:lang w:val="kk-KZ"/>
              </w:rPr>
              <w:t>ІІІ орын - 1</w:t>
            </w:r>
          </w:p>
        </w:tc>
        <w:tc>
          <w:tcPr>
            <w:tcW w:w="2693" w:type="dxa"/>
            <w:tcBorders>
              <w:left w:val="single" w:sz="4" w:space="0" w:color="auto"/>
            </w:tcBorders>
          </w:tcPr>
          <w:p w:rsidR="00F34993" w:rsidRPr="00126B55" w:rsidRDefault="00F34993" w:rsidP="00933272">
            <w:pPr>
              <w:jc w:val="both"/>
              <w:rPr>
                <w:sz w:val="20"/>
                <w:szCs w:val="20"/>
                <w:lang w:val="kk-KZ"/>
              </w:rPr>
            </w:pPr>
            <w:r w:rsidRPr="00126B55">
              <w:rPr>
                <w:sz w:val="20"/>
                <w:szCs w:val="20"/>
                <w:lang w:val="kk-KZ"/>
              </w:rPr>
              <w:t>«Ұлы даланың ұлы тұлғасы - Абай»</w:t>
            </w:r>
            <w:r w:rsidR="00F4668B">
              <w:rPr>
                <w:sz w:val="20"/>
                <w:szCs w:val="20"/>
                <w:lang w:val="kk-KZ"/>
              </w:rPr>
              <w:t xml:space="preserve">, </w:t>
            </w:r>
            <w:r w:rsidRPr="00126B55">
              <w:rPr>
                <w:sz w:val="20"/>
                <w:szCs w:val="20"/>
                <w:lang w:val="kk-KZ"/>
              </w:rPr>
              <w:t>«Абай</w:t>
            </w:r>
            <w:r w:rsidR="00933272">
              <w:rPr>
                <w:sz w:val="20"/>
                <w:szCs w:val="20"/>
                <w:lang w:val="kk-KZ"/>
              </w:rPr>
              <w:t xml:space="preserve"> -</w:t>
            </w:r>
            <w:r w:rsidRPr="00126B55">
              <w:rPr>
                <w:sz w:val="20"/>
                <w:szCs w:val="20"/>
                <w:lang w:val="kk-KZ"/>
              </w:rPr>
              <w:t xml:space="preserve"> дана, Абай</w:t>
            </w:r>
            <w:r w:rsidR="00933272">
              <w:rPr>
                <w:sz w:val="20"/>
                <w:szCs w:val="20"/>
                <w:lang w:val="kk-KZ"/>
              </w:rPr>
              <w:t xml:space="preserve"> - </w:t>
            </w:r>
            <w:r w:rsidRPr="00126B55">
              <w:rPr>
                <w:sz w:val="20"/>
                <w:szCs w:val="20"/>
                <w:lang w:val="kk-KZ"/>
              </w:rPr>
              <w:t>дара қазақта»</w:t>
            </w:r>
          </w:p>
        </w:tc>
        <w:tc>
          <w:tcPr>
            <w:tcW w:w="1807" w:type="dxa"/>
          </w:tcPr>
          <w:p w:rsidR="00F34993" w:rsidRPr="00126B55" w:rsidRDefault="003559BC" w:rsidP="00933272">
            <w:pPr>
              <w:jc w:val="center"/>
              <w:rPr>
                <w:sz w:val="20"/>
                <w:szCs w:val="20"/>
                <w:lang w:val="kk-KZ"/>
              </w:rPr>
            </w:pPr>
            <w:r w:rsidRPr="00126B55">
              <w:rPr>
                <w:sz w:val="20"/>
                <w:szCs w:val="20"/>
                <w:lang w:val="kk-KZ"/>
              </w:rPr>
              <w:t>І орын - 6</w:t>
            </w:r>
          </w:p>
          <w:p w:rsidR="003559BC" w:rsidRPr="00126B55" w:rsidRDefault="003559BC" w:rsidP="00933272">
            <w:pPr>
              <w:jc w:val="center"/>
              <w:rPr>
                <w:sz w:val="20"/>
                <w:szCs w:val="20"/>
                <w:lang w:val="kk-KZ"/>
              </w:rPr>
            </w:pPr>
            <w:r w:rsidRPr="00126B55">
              <w:rPr>
                <w:sz w:val="20"/>
                <w:szCs w:val="20"/>
                <w:lang w:val="kk-KZ"/>
              </w:rPr>
              <w:t>ІІ орын - 2</w:t>
            </w:r>
          </w:p>
        </w:tc>
      </w:tr>
    </w:tbl>
    <w:p w:rsidR="00AD083F" w:rsidRDefault="00AD083F" w:rsidP="00FA0703">
      <w:pPr>
        <w:ind w:firstLine="708"/>
        <w:jc w:val="both"/>
        <w:rPr>
          <w:sz w:val="28"/>
          <w:szCs w:val="28"/>
          <w:lang w:val="kk-KZ"/>
        </w:rPr>
      </w:pPr>
      <w:r>
        <w:rPr>
          <w:sz w:val="28"/>
          <w:szCs w:val="28"/>
          <w:lang w:val="kk-KZ"/>
        </w:rPr>
        <w:t xml:space="preserve">Аталған мектептердегі  қабырғаға ілінген ақпараттардың маңызы өте зор. Ақпараттарда жазылған мәтіндер Қазақстан Республикасының «Тіл туралы» Заңының 21 бабына сәйкес. </w:t>
      </w:r>
    </w:p>
    <w:p w:rsidR="00454E2E" w:rsidRDefault="00454E2E" w:rsidP="00AD083F">
      <w:pPr>
        <w:widowControl w:val="0"/>
        <w:ind w:firstLine="708"/>
        <w:jc w:val="both"/>
        <w:rPr>
          <w:rFonts w:eastAsia="Calibri"/>
          <w:sz w:val="28"/>
          <w:szCs w:val="28"/>
          <w:lang w:val="kk-KZ"/>
        </w:rPr>
      </w:pPr>
      <w:r>
        <w:rPr>
          <w:color w:val="000000"/>
          <w:sz w:val="28"/>
          <w:szCs w:val="28"/>
          <w:lang w:val="kk-KZ"/>
        </w:rPr>
        <w:t xml:space="preserve">Қорыта айтқанда, </w:t>
      </w:r>
      <w:r w:rsidR="00AD083F">
        <w:rPr>
          <w:rFonts w:eastAsia="Calibri"/>
          <w:sz w:val="28"/>
          <w:szCs w:val="28"/>
          <w:lang w:val="kk-KZ"/>
        </w:rPr>
        <w:t>№ 2, 7, 27, 30, 36  орта мектептері мен  10 мектеп -  гимназиясында</w:t>
      </w:r>
      <w:r>
        <w:rPr>
          <w:rFonts w:eastAsia="Calibri"/>
          <w:sz w:val="28"/>
          <w:szCs w:val="28"/>
          <w:lang w:val="kk-KZ"/>
        </w:rPr>
        <w:t xml:space="preserve"> </w:t>
      </w:r>
      <w:r w:rsidR="00AD083F" w:rsidRPr="00AD083F">
        <w:rPr>
          <w:rFonts w:ascii="inherit" w:hAnsi="inherit" w:cs="Courier New"/>
          <w:color w:val="202124"/>
          <w:sz w:val="28"/>
          <w:szCs w:val="28"/>
          <w:lang w:val="kk-KZ"/>
        </w:rPr>
        <w:t>«Тіл туралы» Заңды және 2020 - 2025 жылдарға арналған Қазақстан Республикасында Тіл саясатын іске асырудың мемлекеттік бағдарламасының</w:t>
      </w:r>
      <w:r w:rsidR="00AD083F">
        <w:rPr>
          <w:rFonts w:ascii="inherit" w:hAnsi="inherit" w:cs="Courier New"/>
          <w:b/>
          <w:color w:val="202124"/>
          <w:sz w:val="28"/>
          <w:szCs w:val="28"/>
          <w:lang w:val="kk-KZ"/>
        </w:rPr>
        <w:t xml:space="preserve"> </w:t>
      </w:r>
      <w:r>
        <w:rPr>
          <w:rFonts w:eastAsia="Calibri"/>
          <w:sz w:val="28"/>
          <w:szCs w:val="28"/>
          <w:lang w:val="kk-KZ"/>
        </w:rPr>
        <w:t xml:space="preserve">жүзеге асырылуы әлі де үстіртін  қаралатыны  анық  байқалады.  </w:t>
      </w:r>
    </w:p>
    <w:p w:rsidR="00454E2E" w:rsidRDefault="00454E2E" w:rsidP="00454E2E">
      <w:pPr>
        <w:widowControl w:val="0"/>
        <w:ind w:firstLine="708"/>
        <w:jc w:val="both"/>
        <w:rPr>
          <w:rFonts w:eastAsia="Calibri"/>
          <w:sz w:val="28"/>
          <w:szCs w:val="28"/>
          <w:lang w:val="kk-KZ"/>
        </w:rPr>
      </w:pPr>
      <w:r>
        <w:rPr>
          <w:rFonts w:eastAsia="Calibri"/>
          <w:sz w:val="28"/>
          <w:szCs w:val="28"/>
          <w:lang w:val="kk-KZ"/>
        </w:rPr>
        <w:t xml:space="preserve">Пәннің берілу деңгейін көтеруді, барлық іс шараларды, байқауларды екі тілде өткізуді практика жүзінде іске асыруды, оқушылардың мемлекеттік тілге деген көзқарастарын көтеріп, олардың мемлекеттік тілде қарым-қатынас жасау дағдыларын дамыту арқылы ғана біз тілдің мәртебесін көтере аламыз.  </w:t>
      </w:r>
    </w:p>
    <w:p w:rsidR="000F1572" w:rsidRDefault="000F1572" w:rsidP="00AD083F">
      <w:pPr>
        <w:tabs>
          <w:tab w:val="left" w:pos="708"/>
        </w:tabs>
        <w:jc w:val="both"/>
        <w:rPr>
          <w:sz w:val="28"/>
          <w:szCs w:val="28"/>
          <w:lang w:val="kk-KZ"/>
        </w:rPr>
      </w:pPr>
    </w:p>
    <w:p w:rsidR="000F1572" w:rsidRDefault="000F1572" w:rsidP="000F1572">
      <w:pPr>
        <w:tabs>
          <w:tab w:val="left" w:pos="708"/>
        </w:tabs>
        <w:jc w:val="both"/>
        <w:rPr>
          <w:b/>
          <w:sz w:val="28"/>
          <w:szCs w:val="28"/>
          <w:lang w:val="kk-KZ"/>
        </w:rPr>
      </w:pPr>
      <w:r>
        <w:rPr>
          <w:b/>
          <w:sz w:val="28"/>
          <w:szCs w:val="28"/>
          <w:lang w:val="kk-KZ"/>
        </w:rPr>
        <w:t>ӘГК  әдіскері                                                                                        З.С.Скакова</w:t>
      </w:r>
    </w:p>
    <w:p w:rsidR="000F1572" w:rsidRDefault="000F1572" w:rsidP="000F1572">
      <w:pPr>
        <w:tabs>
          <w:tab w:val="left" w:pos="708"/>
        </w:tabs>
        <w:ind w:firstLine="708"/>
        <w:jc w:val="both"/>
        <w:rPr>
          <w:sz w:val="28"/>
          <w:szCs w:val="28"/>
          <w:lang w:val="kk-KZ"/>
        </w:rPr>
      </w:pPr>
    </w:p>
    <w:p w:rsidR="000F1572" w:rsidRDefault="000F1572" w:rsidP="000F1572">
      <w:pPr>
        <w:tabs>
          <w:tab w:val="left" w:pos="708"/>
        </w:tabs>
        <w:ind w:firstLine="708"/>
        <w:jc w:val="both"/>
        <w:rPr>
          <w:lang w:val="kk-KZ"/>
        </w:rPr>
      </w:pPr>
    </w:p>
    <w:p w:rsidR="00056621" w:rsidRDefault="00056621" w:rsidP="00EC6BEC">
      <w:pPr>
        <w:jc w:val="center"/>
        <w:rPr>
          <w:b/>
          <w:sz w:val="28"/>
          <w:szCs w:val="28"/>
          <w:lang w:val="kk-KZ"/>
        </w:rPr>
      </w:pPr>
    </w:p>
    <w:p w:rsidR="004F687F" w:rsidRDefault="00C86F74" w:rsidP="00EC6BEC">
      <w:pPr>
        <w:jc w:val="center"/>
        <w:rPr>
          <w:b/>
          <w:sz w:val="28"/>
          <w:szCs w:val="28"/>
          <w:lang w:val="kk-KZ"/>
        </w:rPr>
      </w:pPr>
      <w:r>
        <w:rPr>
          <w:b/>
          <w:sz w:val="28"/>
          <w:szCs w:val="28"/>
          <w:lang w:val="kk-KZ"/>
        </w:rPr>
        <w:t>25.12.2020</w:t>
      </w:r>
      <w:r w:rsidR="004F687F">
        <w:rPr>
          <w:b/>
          <w:sz w:val="28"/>
          <w:szCs w:val="28"/>
          <w:lang w:val="kk-KZ"/>
        </w:rPr>
        <w:t xml:space="preserve"> жылғы ҚБББ Кеңесінің шешімі</w:t>
      </w:r>
    </w:p>
    <w:p w:rsidR="004F687F" w:rsidRDefault="004F687F" w:rsidP="004F687F">
      <w:pPr>
        <w:jc w:val="center"/>
        <w:rPr>
          <w:b/>
          <w:sz w:val="28"/>
          <w:szCs w:val="28"/>
          <w:lang w:val="kk-KZ"/>
        </w:rPr>
      </w:pPr>
    </w:p>
    <w:p w:rsidR="00C86F74" w:rsidRDefault="00C86F74" w:rsidP="00C86F7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inherit" w:hAnsi="inherit" w:cs="Courier New"/>
          <w:b/>
          <w:color w:val="202124"/>
          <w:sz w:val="28"/>
          <w:szCs w:val="28"/>
          <w:lang w:val="kk-KZ"/>
        </w:rPr>
      </w:pPr>
      <w:r>
        <w:rPr>
          <w:rFonts w:ascii="inherit" w:hAnsi="inherit" w:cs="Courier New"/>
          <w:b/>
          <w:color w:val="202124"/>
          <w:sz w:val="28"/>
          <w:szCs w:val="28"/>
          <w:lang w:val="kk-KZ"/>
        </w:rPr>
        <w:t>«Тіл туралы» Заңды және 2020 - 2025 жылдарға арналған Қазақстан Республикасында Тіл саясатын іске асырудың мемлекеттік бағдарламасының қаланың білім беру ұйымдарында жүзеге асыру туралы</w:t>
      </w:r>
    </w:p>
    <w:p w:rsidR="004F687F" w:rsidRPr="00F8363B" w:rsidRDefault="004F687F" w:rsidP="004F687F">
      <w:pPr>
        <w:widowControl w:val="0"/>
        <w:jc w:val="right"/>
        <w:rPr>
          <w:b/>
          <w:sz w:val="28"/>
          <w:szCs w:val="28"/>
          <w:lang w:val="kk-KZ"/>
        </w:rPr>
      </w:pPr>
      <w:r>
        <w:rPr>
          <w:b/>
          <w:sz w:val="28"/>
          <w:szCs w:val="28"/>
          <w:lang w:val="kk-KZ"/>
        </w:rPr>
        <w:t xml:space="preserve">  24.05.2019</w:t>
      </w:r>
      <w:r w:rsidRPr="00F8363B">
        <w:rPr>
          <w:b/>
          <w:sz w:val="28"/>
          <w:szCs w:val="28"/>
          <w:lang w:val="kk-KZ"/>
        </w:rPr>
        <w:t xml:space="preserve"> ж.</w:t>
      </w:r>
    </w:p>
    <w:p w:rsidR="004F687F" w:rsidRDefault="004F687F" w:rsidP="004F687F">
      <w:pPr>
        <w:ind w:firstLine="708"/>
        <w:jc w:val="both"/>
        <w:rPr>
          <w:sz w:val="28"/>
          <w:szCs w:val="28"/>
          <w:lang w:val="kk-KZ"/>
        </w:rPr>
      </w:pPr>
    </w:p>
    <w:p w:rsidR="004F687F" w:rsidRPr="00255F5C" w:rsidRDefault="004F687F" w:rsidP="00255F5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inherit" w:hAnsi="inherit" w:cs="Courier New"/>
          <w:color w:val="202124"/>
          <w:sz w:val="28"/>
          <w:szCs w:val="28"/>
          <w:lang w:val="kk-KZ"/>
        </w:rPr>
      </w:pPr>
      <w:r>
        <w:rPr>
          <w:sz w:val="28"/>
          <w:szCs w:val="28"/>
          <w:lang w:val="kk-KZ"/>
        </w:rPr>
        <w:t xml:space="preserve"> </w:t>
      </w:r>
      <w:r w:rsidR="00EB4A56">
        <w:rPr>
          <w:sz w:val="28"/>
          <w:szCs w:val="28"/>
          <w:lang w:val="kk-KZ"/>
        </w:rPr>
        <w:tab/>
      </w:r>
      <w:r w:rsidR="005C6E30" w:rsidRPr="00255F5C">
        <w:rPr>
          <w:rFonts w:eastAsia="Calibri"/>
          <w:sz w:val="28"/>
          <w:szCs w:val="28"/>
          <w:lang w:val="kk-KZ"/>
        </w:rPr>
        <w:t>№ 2, 7, 27, 30, 36  орта мектептері мен  10 мектеп -  гимназиясында</w:t>
      </w:r>
      <w:r w:rsidRPr="00255F5C">
        <w:rPr>
          <w:rFonts w:eastAsia="Calibri"/>
          <w:sz w:val="28"/>
          <w:szCs w:val="28"/>
          <w:lang w:val="kk-KZ"/>
        </w:rPr>
        <w:t xml:space="preserve"> </w:t>
      </w:r>
      <w:r w:rsidR="00255F5C" w:rsidRPr="00255F5C">
        <w:rPr>
          <w:rFonts w:ascii="inherit" w:hAnsi="inherit" w:cs="Courier New"/>
          <w:color w:val="202124"/>
          <w:sz w:val="28"/>
          <w:szCs w:val="28"/>
          <w:lang w:val="kk-KZ"/>
        </w:rPr>
        <w:t>«Тіл туралы» Заңды және 2020 - 2025 жылдарға арналған Қазақстан Республикасында Тіл саясатын іске асырудың мемлекеттік бағдарламасының қаланың білім беруұйымдарында жүзеге асыру туралы</w:t>
      </w:r>
      <w:r w:rsidR="00255F5C">
        <w:rPr>
          <w:rFonts w:ascii="inherit" w:hAnsi="inherit" w:cs="Courier New"/>
          <w:color w:val="202124"/>
          <w:sz w:val="28"/>
          <w:szCs w:val="28"/>
          <w:lang w:val="kk-KZ"/>
        </w:rPr>
        <w:t xml:space="preserve"> </w:t>
      </w:r>
      <w:r w:rsidRPr="006A4838">
        <w:rPr>
          <w:rFonts w:eastAsia="Calibri"/>
          <w:sz w:val="28"/>
          <w:szCs w:val="28"/>
          <w:lang w:val="kk-KZ"/>
        </w:rPr>
        <w:t xml:space="preserve">сұрағын тыңдай және талқылай отырып,  </w:t>
      </w:r>
      <w:r w:rsidR="00255F5C" w:rsidRPr="00255F5C">
        <w:rPr>
          <w:rFonts w:eastAsia="Calibri"/>
          <w:sz w:val="28"/>
          <w:szCs w:val="28"/>
          <w:lang w:val="kk-KZ"/>
        </w:rPr>
        <w:t xml:space="preserve">№ 2, 7, 27, 30, 36  орта мектептері мен  10 мектеп -  гимназиясында </w:t>
      </w:r>
      <w:r w:rsidR="00255F5C">
        <w:rPr>
          <w:rFonts w:eastAsia="Calibri"/>
          <w:sz w:val="28"/>
          <w:szCs w:val="28"/>
          <w:lang w:val="kk-KZ"/>
        </w:rPr>
        <w:t xml:space="preserve"> </w:t>
      </w:r>
      <w:r w:rsidR="00EB4A56">
        <w:rPr>
          <w:rFonts w:eastAsia="Calibri"/>
          <w:sz w:val="28"/>
          <w:szCs w:val="28"/>
          <w:lang w:val="kk-KZ"/>
        </w:rPr>
        <w:t>Тіл туралы заңмен Мемлекеттік бағдарламаның</w:t>
      </w:r>
      <w:r w:rsidRPr="006A4838">
        <w:rPr>
          <w:rFonts w:eastAsia="Calibri"/>
          <w:sz w:val="28"/>
          <w:szCs w:val="28"/>
          <w:lang w:val="kk-KZ"/>
        </w:rPr>
        <w:t xml:space="preserve"> орындалуына байланысты нақты төмендегідей жұмыстар жүргізіледі: </w:t>
      </w:r>
      <w:r w:rsidRPr="006A4838">
        <w:rPr>
          <w:sz w:val="28"/>
          <w:szCs w:val="28"/>
          <w:lang w:val="kk-KZ"/>
        </w:rPr>
        <w:t xml:space="preserve"> </w:t>
      </w:r>
    </w:p>
    <w:p w:rsidR="004F687F" w:rsidRPr="00EB4A56" w:rsidRDefault="00EB4A56" w:rsidP="00EB4A5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lang w:val="kk-KZ"/>
        </w:rPr>
      </w:pPr>
      <w:r>
        <w:rPr>
          <w:sz w:val="28"/>
          <w:szCs w:val="28"/>
          <w:lang w:val="kk-KZ"/>
        </w:rPr>
        <w:tab/>
      </w:r>
      <w:r w:rsidR="004F687F">
        <w:rPr>
          <w:sz w:val="28"/>
          <w:szCs w:val="28"/>
          <w:lang w:val="kk-KZ"/>
        </w:rPr>
        <w:t>1</w:t>
      </w:r>
      <w:r w:rsidR="004F687F" w:rsidRPr="00EB4A56">
        <w:rPr>
          <w:sz w:val="28"/>
          <w:szCs w:val="28"/>
          <w:lang w:val="kk-KZ"/>
        </w:rPr>
        <w:t xml:space="preserve">. </w:t>
      </w:r>
      <w:r w:rsidR="004F687F" w:rsidRPr="00EB4A56">
        <w:rPr>
          <w:rFonts w:eastAsia="Calibri"/>
          <w:sz w:val="28"/>
          <w:szCs w:val="28"/>
          <w:lang w:val="kk-KZ"/>
        </w:rPr>
        <w:t xml:space="preserve"> </w:t>
      </w:r>
      <w:r w:rsidRPr="00EB4A56">
        <w:rPr>
          <w:rFonts w:ascii="inherit" w:hAnsi="inherit" w:cs="Courier New"/>
          <w:color w:val="202124"/>
          <w:sz w:val="28"/>
          <w:szCs w:val="28"/>
          <w:lang w:val="kk-KZ"/>
        </w:rPr>
        <w:t xml:space="preserve">«Тіл туралы» Заңды және 2020 - 2025 жылдарға арналған Қазақстан Республикасында Тіл саясатын іске асырудың мемлекеттік бағдарламасының қаланың білім беру ұйымдарында жүзеге асыру </w:t>
      </w:r>
      <w:r w:rsidR="004F687F" w:rsidRPr="006A4838">
        <w:rPr>
          <w:rFonts w:eastAsia="Calibri"/>
          <w:sz w:val="28"/>
          <w:szCs w:val="28"/>
          <w:lang w:val="kk-KZ"/>
        </w:rPr>
        <w:t>бойынша</w:t>
      </w:r>
      <w:r w:rsidR="004F687F">
        <w:rPr>
          <w:rFonts w:eastAsia="Calibri"/>
          <w:b/>
          <w:sz w:val="28"/>
          <w:szCs w:val="28"/>
          <w:lang w:val="kk-KZ"/>
        </w:rPr>
        <w:t xml:space="preserve"> с</w:t>
      </w:r>
      <w:r w:rsidR="004F687F">
        <w:rPr>
          <w:rFonts w:eastAsia="Calibri"/>
          <w:sz w:val="28"/>
          <w:szCs w:val="28"/>
          <w:lang w:val="kk-KZ"/>
        </w:rPr>
        <w:t xml:space="preserve">ұрақтар педагогикалық, әдістемелік  кеңестер мен директор жанындағы отырыстарда </w:t>
      </w:r>
      <w:r w:rsidR="004F687F" w:rsidRPr="00F8363B">
        <w:rPr>
          <w:rFonts w:eastAsia="Calibri"/>
          <w:sz w:val="28"/>
          <w:szCs w:val="28"/>
          <w:lang w:val="kk-KZ"/>
        </w:rPr>
        <w:t xml:space="preserve"> </w:t>
      </w:r>
      <w:r w:rsidR="004F687F">
        <w:rPr>
          <w:rFonts w:eastAsia="Calibri"/>
          <w:sz w:val="28"/>
          <w:szCs w:val="28"/>
          <w:lang w:val="kk-KZ"/>
        </w:rPr>
        <w:t xml:space="preserve">қаралған. </w:t>
      </w:r>
    </w:p>
    <w:p w:rsidR="004F687F" w:rsidRDefault="004F687F" w:rsidP="004F687F">
      <w:pPr>
        <w:ind w:firstLine="705"/>
        <w:jc w:val="both"/>
        <w:rPr>
          <w:sz w:val="28"/>
          <w:szCs w:val="28"/>
          <w:lang w:val="kk-KZ"/>
        </w:rPr>
      </w:pPr>
      <w:r>
        <w:rPr>
          <w:sz w:val="28"/>
          <w:szCs w:val="28"/>
          <w:lang w:val="kk-KZ"/>
        </w:rPr>
        <w:t xml:space="preserve">2. Барлық мектеп құжаттары мен хаттамалар жазуда  екітілділік сақталған.        </w:t>
      </w:r>
    </w:p>
    <w:p w:rsidR="004F687F" w:rsidRDefault="004F687F" w:rsidP="004F687F">
      <w:pPr>
        <w:ind w:firstLine="705"/>
        <w:jc w:val="both"/>
        <w:rPr>
          <w:sz w:val="28"/>
          <w:szCs w:val="28"/>
          <w:lang w:val="kk-KZ"/>
        </w:rPr>
      </w:pPr>
      <w:r>
        <w:rPr>
          <w:sz w:val="28"/>
          <w:szCs w:val="28"/>
          <w:lang w:val="kk-KZ"/>
        </w:rPr>
        <w:t xml:space="preserve"> 3.Қазақ тілі мұғалімдері өз уақыттарында қайта дайындау курстарынан өткен. </w:t>
      </w:r>
    </w:p>
    <w:p w:rsidR="004F687F" w:rsidRDefault="004F687F" w:rsidP="004F687F">
      <w:pPr>
        <w:jc w:val="both"/>
        <w:rPr>
          <w:sz w:val="28"/>
          <w:szCs w:val="28"/>
          <w:lang w:val="kk-KZ"/>
        </w:rPr>
      </w:pPr>
      <w:r>
        <w:rPr>
          <w:sz w:val="28"/>
          <w:szCs w:val="28"/>
          <w:lang w:val="kk-KZ"/>
        </w:rPr>
        <w:tab/>
      </w:r>
      <w:r w:rsidR="00EF0A7C">
        <w:rPr>
          <w:sz w:val="28"/>
          <w:szCs w:val="28"/>
          <w:lang w:val="kk-KZ"/>
        </w:rPr>
        <w:t>4</w:t>
      </w:r>
      <w:r>
        <w:rPr>
          <w:sz w:val="28"/>
          <w:szCs w:val="28"/>
          <w:lang w:val="kk-KZ"/>
        </w:rPr>
        <w:t xml:space="preserve">. </w:t>
      </w:r>
      <w:r w:rsidR="008D5AA7">
        <w:rPr>
          <w:rFonts w:eastAsia="Calibri"/>
          <w:sz w:val="28"/>
          <w:szCs w:val="28"/>
          <w:lang w:val="kk-KZ"/>
        </w:rPr>
        <w:t>№ 2, 7, 27, 30, 36</w:t>
      </w:r>
      <w:r w:rsidRPr="006A4838">
        <w:rPr>
          <w:rFonts w:eastAsia="Calibri"/>
          <w:sz w:val="28"/>
          <w:szCs w:val="28"/>
          <w:lang w:val="kk-KZ"/>
        </w:rPr>
        <w:t xml:space="preserve">  орта мектепт</w:t>
      </w:r>
      <w:r w:rsidR="008D5AA7">
        <w:rPr>
          <w:rFonts w:eastAsia="Calibri"/>
          <w:sz w:val="28"/>
          <w:szCs w:val="28"/>
          <w:lang w:val="kk-KZ"/>
        </w:rPr>
        <w:t>ері мен  10 мектеп -  гимназия</w:t>
      </w:r>
      <w:r>
        <w:rPr>
          <w:rFonts w:eastAsia="Calibri"/>
          <w:sz w:val="28"/>
          <w:szCs w:val="28"/>
          <w:lang w:val="kk-KZ"/>
        </w:rPr>
        <w:t xml:space="preserve"> оқушылары қазақ тілінде өтілген байқауларға белсене қатысып, қа</w:t>
      </w:r>
      <w:r w:rsidR="00056621">
        <w:rPr>
          <w:rFonts w:eastAsia="Calibri"/>
          <w:sz w:val="28"/>
          <w:szCs w:val="28"/>
          <w:lang w:val="kk-KZ"/>
        </w:rPr>
        <w:t xml:space="preserve">лалық, облыстық, республикалық </w:t>
      </w:r>
      <w:r>
        <w:rPr>
          <w:rFonts w:eastAsia="Calibri"/>
          <w:sz w:val="28"/>
          <w:szCs w:val="28"/>
          <w:lang w:val="kk-KZ"/>
        </w:rPr>
        <w:t xml:space="preserve">деңгейде жүлделі орындарға ие болған.  </w:t>
      </w:r>
      <w:r>
        <w:rPr>
          <w:sz w:val="28"/>
          <w:szCs w:val="28"/>
          <w:lang w:val="kk-KZ"/>
        </w:rPr>
        <w:t xml:space="preserve"> </w:t>
      </w:r>
    </w:p>
    <w:p w:rsidR="004F687F" w:rsidRDefault="004F687F" w:rsidP="004F687F">
      <w:pPr>
        <w:ind w:firstLine="708"/>
        <w:jc w:val="both"/>
        <w:rPr>
          <w:b/>
          <w:sz w:val="28"/>
          <w:szCs w:val="28"/>
          <w:lang w:val="kk-KZ"/>
        </w:rPr>
      </w:pPr>
      <w:r>
        <w:rPr>
          <w:b/>
          <w:sz w:val="28"/>
          <w:szCs w:val="28"/>
          <w:lang w:val="kk-KZ"/>
        </w:rPr>
        <w:t>ҚБББ-нің Кеңесі шешеді:</w:t>
      </w:r>
    </w:p>
    <w:p w:rsidR="004F687F" w:rsidRDefault="004F687F" w:rsidP="004F687F">
      <w:pPr>
        <w:ind w:firstLine="708"/>
        <w:jc w:val="both"/>
        <w:rPr>
          <w:b/>
          <w:sz w:val="28"/>
          <w:szCs w:val="28"/>
          <w:lang w:val="kk-KZ"/>
        </w:rPr>
      </w:pPr>
      <w:r>
        <w:rPr>
          <w:b/>
          <w:sz w:val="28"/>
          <w:szCs w:val="28"/>
          <w:lang w:val="kk-KZ"/>
        </w:rPr>
        <w:t xml:space="preserve">І. Қалалық әдістемелік кабинетке:  </w:t>
      </w:r>
    </w:p>
    <w:p w:rsidR="004F687F" w:rsidRDefault="004F687F" w:rsidP="004F687F">
      <w:pPr>
        <w:ind w:firstLine="708"/>
        <w:jc w:val="both"/>
        <w:rPr>
          <w:b/>
          <w:sz w:val="28"/>
          <w:szCs w:val="28"/>
          <w:lang w:val="kk-KZ"/>
        </w:rPr>
      </w:pPr>
      <w:r w:rsidRPr="00F00D8F">
        <w:rPr>
          <w:sz w:val="28"/>
          <w:szCs w:val="28"/>
          <w:lang w:val="kk-KZ"/>
        </w:rPr>
        <w:t xml:space="preserve">1. </w:t>
      </w:r>
      <w:r w:rsidR="00F00D8F" w:rsidRPr="00F00D8F">
        <w:rPr>
          <w:rFonts w:ascii="inherit" w:hAnsi="inherit" w:cs="Courier New"/>
          <w:color w:val="202124"/>
          <w:sz w:val="28"/>
          <w:szCs w:val="28"/>
          <w:lang w:val="kk-KZ"/>
        </w:rPr>
        <w:t xml:space="preserve">«Тіл туралы» Заңды және 2020 - 2025 жылдарға арналған Қазақстан Республикасында Тіл саясатын іске асырудың мемлекеттік бағдарламасының </w:t>
      </w:r>
      <w:r>
        <w:rPr>
          <w:rFonts w:eastAsia="Calibri"/>
          <w:sz w:val="28"/>
          <w:szCs w:val="28"/>
          <w:lang w:val="kk-KZ"/>
        </w:rPr>
        <w:t xml:space="preserve">жүзеге асуына көмек беру. </w:t>
      </w:r>
      <w:r w:rsidRPr="00F8363B">
        <w:rPr>
          <w:rFonts w:eastAsia="Calibri"/>
          <w:sz w:val="28"/>
          <w:szCs w:val="28"/>
          <w:lang w:val="kk-KZ"/>
        </w:rPr>
        <w:t xml:space="preserve"> </w:t>
      </w:r>
    </w:p>
    <w:p w:rsidR="004F687F" w:rsidRDefault="004F687F" w:rsidP="004F687F">
      <w:pPr>
        <w:ind w:firstLine="708"/>
        <w:jc w:val="both"/>
        <w:rPr>
          <w:b/>
          <w:sz w:val="28"/>
          <w:szCs w:val="28"/>
          <w:lang w:val="kk-KZ"/>
        </w:rPr>
      </w:pPr>
      <w:r>
        <w:rPr>
          <w:b/>
          <w:sz w:val="28"/>
          <w:szCs w:val="28"/>
          <w:lang w:val="kk-KZ"/>
        </w:rPr>
        <w:t>ІІ. Мектептің директорларына:</w:t>
      </w:r>
    </w:p>
    <w:p w:rsidR="004A18CE" w:rsidRDefault="004A18CE" w:rsidP="004A18C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lang w:val="kk-KZ"/>
        </w:rPr>
      </w:pPr>
      <w:r>
        <w:rPr>
          <w:sz w:val="28"/>
          <w:szCs w:val="28"/>
          <w:lang w:val="kk-KZ"/>
        </w:rPr>
        <w:t xml:space="preserve">         </w:t>
      </w:r>
      <w:r w:rsidR="004F687F" w:rsidRPr="00F00D8F">
        <w:rPr>
          <w:sz w:val="28"/>
          <w:szCs w:val="28"/>
          <w:lang w:val="kk-KZ"/>
        </w:rPr>
        <w:t>1.</w:t>
      </w:r>
      <w:r w:rsidR="004F687F" w:rsidRPr="00F00D8F">
        <w:rPr>
          <w:rFonts w:eastAsia="Calibri"/>
          <w:sz w:val="28"/>
          <w:szCs w:val="28"/>
          <w:lang w:val="kk-KZ"/>
        </w:rPr>
        <w:t xml:space="preserve"> </w:t>
      </w:r>
      <w:r w:rsidR="00F00D8F" w:rsidRPr="00F00D8F">
        <w:rPr>
          <w:rFonts w:ascii="inherit" w:hAnsi="inherit" w:cs="Courier New"/>
          <w:color w:val="202124"/>
          <w:sz w:val="28"/>
          <w:szCs w:val="28"/>
          <w:lang w:val="kk-KZ"/>
        </w:rPr>
        <w:t xml:space="preserve">«Тіл туралы» Заңды және 2020 - 2025 жылдарға арналған Қазақстан Республикасында Тіл саясатын іске асырудың мемлекеттік бағдарламасының </w:t>
      </w:r>
    </w:p>
    <w:p w:rsidR="004F687F" w:rsidRDefault="004F687F" w:rsidP="004A18CE">
      <w:pPr>
        <w:jc w:val="both"/>
        <w:rPr>
          <w:b/>
          <w:sz w:val="28"/>
          <w:szCs w:val="28"/>
          <w:lang w:val="kk-KZ"/>
        </w:rPr>
      </w:pPr>
      <w:r>
        <w:rPr>
          <w:rFonts w:eastAsia="Calibri"/>
          <w:sz w:val="28"/>
          <w:szCs w:val="28"/>
          <w:lang w:val="kk-KZ"/>
        </w:rPr>
        <w:t xml:space="preserve">орындалуына үнемі бақылау жасау </w:t>
      </w:r>
      <w:r>
        <w:rPr>
          <w:b/>
          <w:sz w:val="28"/>
          <w:szCs w:val="28"/>
          <w:lang w:val="kk-KZ"/>
        </w:rPr>
        <w:t>(үнемі).</w:t>
      </w:r>
      <w:r w:rsidRPr="00F8363B">
        <w:rPr>
          <w:rFonts w:eastAsia="Calibri"/>
          <w:sz w:val="28"/>
          <w:szCs w:val="28"/>
          <w:lang w:val="kk-KZ"/>
        </w:rPr>
        <w:t xml:space="preserve"> </w:t>
      </w:r>
    </w:p>
    <w:p w:rsidR="004F687F" w:rsidRDefault="004F687F" w:rsidP="004F687F">
      <w:pPr>
        <w:ind w:firstLine="708"/>
        <w:jc w:val="both"/>
        <w:rPr>
          <w:rFonts w:eastAsia="Calibri"/>
          <w:sz w:val="28"/>
          <w:szCs w:val="28"/>
          <w:lang w:val="kk-KZ"/>
        </w:rPr>
      </w:pPr>
      <w:r>
        <w:rPr>
          <w:sz w:val="28"/>
          <w:szCs w:val="28"/>
          <w:lang w:val="kk-KZ"/>
        </w:rPr>
        <w:t>2. Мектепішілік бақылауда еуропалық стандартқа байланысты  тіл үйретудің  деңгей</w:t>
      </w:r>
      <w:r w:rsidR="004A18CE">
        <w:rPr>
          <w:sz w:val="28"/>
          <w:szCs w:val="28"/>
          <w:lang w:val="kk-KZ"/>
        </w:rPr>
        <w:t>лер</w:t>
      </w:r>
      <w:r>
        <w:rPr>
          <w:sz w:val="28"/>
          <w:szCs w:val="28"/>
          <w:lang w:val="kk-KZ"/>
        </w:rPr>
        <w:t xml:space="preserve">ін (тыңдалым, оқылым, айтылым, жазылым) және тілдік бағдарды  нақты көрсету </w:t>
      </w:r>
      <w:r>
        <w:rPr>
          <w:b/>
          <w:sz w:val="28"/>
          <w:szCs w:val="28"/>
          <w:lang w:val="kk-KZ"/>
        </w:rPr>
        <w:t>(үнемі).</w:t>
      </w:r>
    </w:p>
    <w:p w:rsidR="00866D50" w:rsidRPr="00866D50" w:rsidRDefault="00866D50" w:rsidP="00866D5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inherit" w:hAnsi="inherit" w:cs="Courier New"/>
          <w:color w:val="202124"/>
          <w:sz w:val="28"/>
          <w:szCs w:val="28"/>
          <w:lang w:val="kk-KZ"/>
        </w:rPr>
      </w:pPr>
      <w:r>
        <w:rPr>
          <w:rFonts w:ascii="inherit" w:hAnsi="inherit" w:cs="Courier New"/>
          <w:color w:val="202124"/>
          <w:sz w:val="28"/>
          <w:szCs w:val="28"/>
          <w:lang w:val="kk-KZ"/>
        </w:rPr>
        <w:t xml:space="preserve">         </w:t>
      </w:r>
      <w:r w:rsidRPr="00866D50">
        <w:rPr>
          <w:rFonts w:ascii="inherit" w:hAnsi="inherit" w:cs="Courier New"/>
          <w:color w:val="202124"/>
          <w:sz w:val="28"/>
          <w:szCs w:val="28"/>
          <w:lang w:val="kk-KZ"/>
        </w:rPr>
        <w:t>3. Мұғалімдерді аттестаттау кезінде жарияланған санаттың аттестаттау тала</w:t>
      </w:r>
      <w:r>
        <w:rPr>
          <w:rFonts w:ascii="inherit" w:hAnsi="inherit" w:cs="Courier New"/>
          <w:color w:val="202124"/>
          <w:sz w:val="28"/>
          <w:szCs w:val="28"/>
          <w:lang w:val="kk-KZ"/>
        </w:rPr>
        <w:t>птарына сәйкестігін қадағалау</w:t>
      </w:r>
      <w:r w:rsidRPr="00866D50">
        <w:rPr>
          <w:rFonts w:ascii="inherit" w:hAnsi="inherit" w:cs="Courier New"/>
          <w:color w:val="202124"/>
          <w:sz w:val="28"/>
          <w:szCs w:val="28"/>
          <w:lang w:val="kk-KZ"/>
        </w:rPr>
        <w:t>.</w:t>
      </w:r>
    </w:p>
    <w:p w:rsidR="004F687F" w:rsidRDefault="004F687F" w:rsidP="004F687F">
      <w:pPr>
        <w:ind w:firstLine="708"/>
        <w:jc w:val="both"/>
        <w:rPr>
          <w:b/>
          <w:sz w:val="28"/>
          <w:szCs w:val="28"/>
          <w:lang w:val="kk-KZ"/>
        </w:rPr>
      </w:pPr>
      <w:r>
        <w:rPr>
          <w:b/>
          <w:sz w:val="28"/>
          <w:szCs w:val="28"/>
          <w:lang w:val="kk-KZ"/>
        </w:rPr>
        <w:t>ІІІ.  Білім беру ұйымдарының оқу ісі меңгерушілеріне:</w:t>
      </w:r>
    </w:p>
    <w:p w:rsidR="004F687F" w:rsidRDefault="004F687F" w:rsidP="004F687F">
      <w:pPr>
        <w:ind w:firstLine="708"/>
        <w:jc w:val="both"/>
        <w:rPr>
          <w:sz w:val="28"/>
          <w:szCs w:val="28"/>
          <w:lang w:val="kk-KZ"/>
        </w:rPr>
      </w:pPr>
      <w:r>
        <w:rPr>
          <w:sz w:val="28"/>
          <w:szCs w:val="28"/>
          <w:lang w:val="kk-KZ"/>
        </w:rPr>
        <w:t xml:space="preserve">1. Мемлекеттік тілді үйретуде оқушылардың деңгейін В1, В2-ге жеткізу үшін үнемі жұмыстар жүргізу.  </w:t>
      </w:r>
    </w:p>
    <w:p w:rsidR="00EC6BEC" w:rsidRPr="006D11ED" w:rsidRDefault="009A3FDC" w:rsidP="00EC6BEC">
      <w:pPr>
        <w:ind w:firstLine="708"/>
        <w:jc w:val="both"/>
        <w:rPr>
          <w:sz w:val="28"/>
          <w:szCs w:val="28"/>
          <w:lang w:val="kk-KZ"/>
        </w:rPr>
      </w:pPr>
      <w:r>
        <w:rPr>
          <w:sz w:val="28"/>
          <w:szCs w:val="28"/>
          <w:lang w:val="kk-KZ"/>
        </w:rPr>
        <w:t>2</w:t>
      </w:r>
      <w:r w:rsidR="00EC6BEC">
        <w:rPr>
          <w:sz w:val="28"/>
          <w:szCs w:val="28"/>
          <w:lang w:val="kk-KZ"/>
        </w:rPr>
        <w:t xml:space="preserve">. Сабаққа қатысқан кезде мемлекеттік тілде қарым-қатынас жасауды, ауызекі сөйлеуді дамытуды бақылауға алу және ұсыныс жасау </w:t>
      </w:r>
      <w:r w:rsidR="00EC6BEC">
        <w:rPr>
          <w:b/>
          <w:sz w:val="28"/>
          <w:szCs w:val="28"/>
          <w:lang w:val="kk-KZ"/>
        </w:rPr>
        <w:t>(үнемі).</w:t>
      </w:r>
    </w:p>
    <w:p w:rsidR="009A3FDC" w:rsidRPr="00866D50" w:rsidRDefault="009A3FDC" w:rsidP="009A3FD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inherit" w:hAnsi="inherit" w:cs="Courier New"/>
          <w:color w:val="202124"/>
          <w:sz w:val="28"/>
          <w:szCs w:val="28"/>
          <w:lang w:val="kk-KZ"/>
        </w:rPr>
      </w:pPr>
      <w:r>
        <w:rPr>
          <w:rFonts w:ascii="inherit" w:hAnsi="inherit" w:cs="Courier New"/>
          <w:color w:val="202124"/>
          <w:sz w:val="28"/>
          <w:szCs w:val="28"/>
          <w:lang w:val="kk-KZ"/>
        </w:rPr>
        <w:t xml:space="preserve">          </w:t>
      </w:r>
      <w:r w:rsidRPr="00866D50">
        <w:rPr>
          <w:rFonts w:ascii="inherit" w:hAnsi="inherit" w:cs="Courier New"/>
          <w:color w:val="202124"/>
          <w:sz w:val="28"/>
          <w:szCs w:val="28"/>
          <w:lang w:val="kk-KZ"/>
        </w:rPr>
        <w:t>3. Мұғалімдерд</w:t>
      </w:r>
      <w:r>
        <w:rPr>
          <w:rFonts w:ascii="inherit" w:hAnsi="inherit" w:cs="Courier New"/>
          <w:color w:val="202124"/>
          <w:sz w:val="28"/>
          <w:szCs w:val="28"/>
          <w:lang w:val="kk-KZ"/>
        </w:rPr>
        <w:t xml:space="preserve">ің кәсіби шеберлік байқауларына қатысуы, ҒПК, </w:t>
      </w:r>
      <w:r w:rsidR="00056621">
        <w:rPr>
          <w:rFonts w:ascii="inherit" w:hAnsi="inherit" w:cs="Courier New"/>
          <w:color w:val="202124"/>
          <w:sz w:val="28"/>
          <w:szCs w:val="28"/>
          <w:lang w:val="kk-KZ"/>
        </w:rPr>
        <w:t>КЭС</w:t>
      </w:r>
      <w:r w:rsidRPr="00866D50">
        <w:rPr>
          <w:rFonts w:ascii="inherit" w:hAnsi="inherit" w:cs="Courier New"/>
          <w:color w:val="202124"/>
          <w:sz w:val="28"/>
          <w:szCs w:val="28"/>
          <w:lang w:val="kk-KZ"/>
        </w:rPr>
        <w:t>-те авторлық құқықты қорғау және т.б.</w:t>
      </w:r>
    </w:p>
    <w:p w:rsidR="009A3FDC" w:rsidRDefault="009A3FDC" w:rsidP="009A3FDC">
      <w:pPr>
        <w:tabs>
          <w:tab w:val="left" w:pos="708"/>
        </w:tabs>
        <w:rPr>
          <w:b/>
          <w:sz w:val="28"/>
          <w:szCs w:val="28"/>
          <w:lang w:val="kk-KZ"/>
        </w:rPr>
      </w:pPr>
    </w:p>
    <w:p w:rsidR="004F687F" w:rsidRDefault="004F687F" w:rsidP="004F687F">
      <w:pPr>
        <w:jc w:val="both"/>
        <w:rPr>
          <w:b/>
          <w:sz w:val="28"/>
          <w:szCs w:val="28"/>
          <w:lang w:val="kk-KZ"/>
        </w:rPr>
      </w:pPr>
    </w:p>
    <w:p w:rsidR="004F687F" w:rsidRDefault="004F687F" w:rsidP="004F687F">
      <w:pPr>
        <w:jc w:val="both"/>
        <w:rPr>
          <w:b/>
          <w:sz w:val="28"/>
          <w:szCs w:val="28"/>
          <w:lang w:val="kk-KZ"/>
        </w:rPr>
      </w:pPr>
    </w:p>
    <w:p w:rsidR="004F687F" w:rsidRDefault="004F687F" w:rsidP="004F687F">
      <w:pPr>
        <w:jc w:val="both"/>
        <w:rPr>
          <w:b/>
          <w:sz w:val="28"/>
          <w:szCs w:val="28"/>
          <w:lang w:val="kk-KZ"/>
        </w:rPr>
      </w:pPr>
    </w:p>
    <w:p w:rsidR="004F687F" w:rsidRDefault="004F687F" w:rsidP="004F687F">
      <w:pPr>
        <w:ind w:firstLine="708"/>
        <w:jc w:val="both"/>
        <w:rPr>
          <w:lang w:val="kk-KZ"/>
        </w:rPr>
      </w:pPr>
    </w:p>
    <w:p w:rsidR="004F687F" w:rsidRDefault="004F687F" w:rsidP="004F687F">
      <w:pPr>
        <w:ind w:firstLine="708"/>
        <w:jc w:val="both"/>
        <w:rPr>
          <w:lang w:val="kk-KZ"/>
        </w:rPr>
      </w:pPr>
    </w:p>
    <w:p w:rsidR="004F687F" w:rsidRDefault="004F687F" w:rsidP="004F687F">
      <w:pPr>
        <w:ind w:firstLine="708"/>
        <w:jc w:val="both"/>
        <w:rPr>
          <w:lang w:val="kk-KZ"/>
        </w:rPr>
      </w:pPr>
    </w:p>
    <w:p w:rsidR="000F1572" w:rsidRDefault="000F1572" w:rsidP="000F1572">
      <w:pPr>
        <w:tabs>
          <w:tab w:val="left" w:pos="708"/>
        </w:tabs>
        <w:rPr>
          <w:b/>
          <w:sz w:val="28"/>
          <w:szCs w:val="28"/>
          <w:lang w:val="kk-KZ"/>
        </w:rPr>
      </w:pPr>
    </w:p>
    <w:p w:rsidR="000F1572" w:rsidRDefault="000F1572" w:rsidP="000F1572">
      <w:pPr>
        <w:tabs>
          <w:tab w:val="left" w:pos="708"/>
        </w:tabs>
        <w:rPr>
          <w:b/>
          <w:sz w:val="28"/>
          <w:szCs w:val="28"/>
          <w:lang w:val="kk-KZ"/>
        </w:rPr>
      </w:pPr>
    </w:p>
    <w:p w:rsidR="000F1572" w:rsidRDefault="000F1572" w:rsidP="000F1572">
      <w:pPr>
        <w:tabs>
          <w:tab w:val="left" w:pos="708"/>
        </w:tabs>
        <w:rPr>
          <w:b/>
          <w:sz w:val="28"/>
          <w:szCs w:val="28"/>
          <w:lang w:val="kk-KZ"/>
        </w:rPr>
      </w:pPr>
    </w:p>
    <w:p w:rsidR="000F1572" w:rsidRDefault="000F1572" w:rsidP="000F1572">
      <w:pPr>
        <w:tabs>
          <w:tab w:val="left" w:pos="708"/>
        </w:tabs>
        <w:rPr>
          <w:b/>
          <w:sz w:val="28"/>
          <w:szCs w:val="28"/>
          <w:lang w:val="kk-KZ"/>
        </w:rPr>
      </w:pPr>
    </w:p>
    <w:p w:rsidR="000F1572" w:rsidRDefault="000F1572" w:rsidP="000F1572">
      <w:pPr>
        <w:tabs>
          <w:tab w:val="left" w:pos="708"/>
        </w:tabs>
        <w:rPr>
          <w:b/>
          <w:sz w:val="28"/>
          <w:szCs w:val="28"/>
          <w:lang w:val="kk-KZ"/>
        </w:rPr>
      </w:pPr>
    </w:p>
    <w:p w:rsidR="000F1572" w:rsidRDefault="000F1572" w:rsidP="000F1572">
      <w:pPr>
        <w:tabs>
          <w:tab w:val="left" w:pos="708"/>
        </w:tabs>
        <w:rPr>
          <w:b/>
          <w:sz w:val="28"/>
          <w:szCs w:val="28"/>
          <w:lang w:val="kk-KZ"/>
        </w:rPr>
      </w:pPr>
    </w:p>
    <w:p w:rsidR="000F1572" w:rsidRDefault="000F1572" w:rsidP="000F1572">
      <w:pPr>
        <w:tabs>
          <w:tab w:val="left" w:pos="708"/>
        </w:tabs>
        <w:rPr>
          <w:b/>
          <w:sz w:val="28"/>
          <w:szCs w:val="28"/>
          <w:lang w:val="kk-KZ"/>
        </w:rPr>
      </w:pPr>
    </w:p>
    <w:p w:rsidR="000F1572" w:rsidRDefault="000F1572" w:rsidP="000F1572">
      <w:pPr>
        <w:tabs>
          <w:tab w:val="left" w:pos="708"/>
        </w:tabs>
        <w:rPr>
          <w:b/>
          <w:sz w:val="28"/>
          <w:szCs w:val="28"/>
          <w:lang w:val="kk-KZ"/>
        </w:rPr>
      </w:pPr>
    </w:p>
    <w:p w:rsidR="003C001E" w:rsidRPr="00366C16" w:rsidRDefault="003C001E">
      <w:pPr>
        <w:rPr>
          <w:lang w:val="kk-KZ"/>
        </w:rPr>
      </w:pPr>
    </w:p>
    <w:sectPr w:rsidR="003C001E" w:rsidRPr="00366C16" w:rsidSect="00B70C0C">
      <w:pgSz w:w="11906" w:h="16838"/>
      <w:pgMar w:top="284" w:right="851" w:bottom="0"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168BD"/>
    <w:multiLevelType w:val="hybridMultilevel"/>
    <w:tmpl w:val="D57C6F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230F311C"/>
    <w:multiLevelType w:val="hybridMultilevel"/>
    <w:tmpl w:val="4BFA2F76"/>
    <w:lvl w:ilvl="0" w:tplc="7AA23B4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56667"/>
    <w:rsid w:val="0000071A"/>
    <w:rsid w:val="00004366"/>
    <w:rsid w:val="0002635D"/>
    <w:rsid w:val="000539E6"/>
    <w:rsid w:val="00056621"/>
    <w:rsid w:val="00072309"/>
    <w:rsid w:val="00081A6D"/>
    <w:rsid w:val="000901B8"/>
    <w:rsid w:val="000A2371"/>
    <w:rsid w:val="000F1572"/>
    <w:rsid w:val="001003F9"/>
    <w:rsid w:val="00126B55"/>
    <w:rsid w:val="00130A50"/>
    <w:rsid w:val="001375F4"/>
    <w:rsid w:val="00147632"/>
    <w:rsid w:val="001579A6"/>
    <w:rsid w:val="001668CA"/>
    <w:rsid w:val="00191607"/>
    <w:rsid w:val="001B12AD"/>
    <w:rsid w:val="00204F7B"/>
    <w:rsid w:val="002366FF"/>
    <w:rsid w:val="00255975"/>
    <w:rsid w:val="00255F5C"/>
    <w:rsid w:val="002664DE"/>
    <w:rsid w:val="0027073A"/>
    <w:rsid w:val="002D7CF8"/>
    <w:rsid w:val="002E2091"/>
    <w:rsid w:val="00313C82"/>
    <w:rsid w:val="00322FE1"/>
    <w:rsid w:val="00354ABC"/>
    <w:rsid w:val="003559BC"/>
    <w:rsid w:val="00365AEE"/>
    <w:rsid w:val="00366C16"/>
    <w:rsid w:val="00380A57"/>
    <w:rsid w:val="0039172A"/>
    <w:rsid w:val="0039575F"/>
    <w:rsid w:val="003C001E"/>
    <w:rsid w:val="003D3E1D"/>
    <w:rsid w:val="004006BE"/>
    <w:rsid w:val="00407612"/>
    <w:rsid w:val="00433E8C"/>
    <w:rsid w:val="00434D41"/>
    <w:rsid w:val="00454E2E"/>
    <w:rsid w:val="00486BFB"/>
    <w:rsid w:val="004A18CE"/>
    <w:rsid w:val="004E3556"/>
    <w:rsid w:val="004F2F0A"/>
    <w:rsid w:val="004F687F"/>
    <w:rsid w:val="0051301D"/>
    <w:rsid w:val="00525F55"/>
    <w:rsid w:val="005279CC"/>
    <w:rsid w:val="0059221B"/>
    <w:rsid w:val="005B4667"/>
    <w:rsid w:val="005C6E30"/>
    <w:rsid w:val="005D3A12"/>
    <w:rsid w:val="006711E3"/>
    <w:rsid w:val="0068050A"/>
    <w:rsid w:val="006C474F"/>
    <w:rsid w:val="006C6647"/>
    <w:rsid w:val="006E66ED"/>
    <w:rsid w:val="006F3603"/>
    <w:rsid w:val="006F6395"/>
    <w:rsid w:val="006F6E89"/>
    <w:rsid w:val="0072049A"/>
    <w:rsid w:val="00732004"/>
    <w:rsid w:val="00736372"/>
    <w:rsid w:val="00756667"/>
    <w:rsid w:val="007B3AB7"/>
    <w:rsid w:val="007B596D"/>
    <w:rsid w:val="007E21DD"/>
    <w:rsid w:val="00807A5B"/>
    <w:rsid w:val="00807AC2"/>
    <w:rsid w:val="00843112"/>
    <w:rsid w:val="00866D50"/>
    <w:rsid w:val="008737E3"/>
    <w:rsid w:val="00875326"/>
    <w:rsid w:val="00875EEC"/>
    <w:rsid w:val="008B00A5"/>
    <w:rsid w:val="008C4FB2"/>
    <w:rsid w:val="008D5AA7"/>
    <w:rsid w:val="008E537C"/>
    <w:rsid w:val="008E66FB"/>
    <w:rsid w:val="009070F2"/>
    <w:rsid w:val="00933272"/>
    <w:rsid w:val="00943490"/>
    <w:rsid w:val="009446BB"/>
    <w:rsid w:val="00983524"/>
    <w:rsid w:val="00983D4C"/>
    <w:rsid w:val="00985328"/>
    <w:rsid w:val="009A3094"/>
    <w:rsid w:val="009A3FDC"/>
    <w:rsid w:val="009D1047"/>
    <w:rsid w:val="009E4249"/>
    <w:rsid w:val="009F33DA"/>
    <w:rsid w:val="00A12374"/>
    <w:rsid w:val="00A1491D"/>
    <w:rsid w:val="00A5171C"/>
    <w:rsid w:val="00A55CF9"/>
    <w:rsid w:val="00A56B9C"/>
    <w:rsid w:val="00A57B48"/>
    <w:rsid w:val="00A816B5"/>
    <w:rsid w:val="00AC25E4"/>
    <w:rsid w:val="00AC50E1"/>
    <w:rsid w:val="00AD083F"/>
    <w:rsid w:val="00AE2A7C"/>
    <w:rsid w:val="00AF1C78"/>
    <w:rsid w:val="00B41E1F"/>
    <w:rsid w:val="00B70C0C"/>
    <w:rsid w:val="00B83C2B"/>
    <w:rsid w:val="00B921C3"/>
    <w:rsid w:val="00BF1465"/>
    <w:rsid w:val="00BF4AF2"/>
    <w:rsid w:val="00C118B0"/>
    <w:rsid w:val="00C36168"/>
    <w:rsid w:val="00C551BA"/>
    <w:rsid w:val="00C86F74"/>
    <w:rsid w:val="00C97B00"/>
    <w:rsid w:val="00CE4253"/>
    <w:rsid w:val="00D54931"/>
    <w:rsid w:val="00D6196C"/>
    <w:rsid w:val="00D71932"/>
    <w:rsid w:val="00D85096"/>
    <w:rsid w:val="00DA34B9"/>
    <w:rsid w:val="00DA4E97"/>
    <w:rsid w:val="00DA7AE2"/>
    <w:rsid w:val="00DB64A0"/>
    <w:rsid w:val="00DF2B5C"/>
    <w:rsid w:val="00E30F43"/>
    <w:rsid w:val="00E41C96"/>
    <w:rsid w:val="00E62182"/>
    <w:rsid w:val="00EA0356"/>
    <w:rsid w:val="00EB3B82"/>
    <w:rsid w:val="00EB4A56"/>
    <w:rsid w:val="00EC677B"/>
    <w:rsid w:val="00EC6BEC"/>
    <w:rsid w:val="00ED2590"/>
    <w:rsid w:val="00EF0A7C"/>
    <w:rsid w:val="00F00D8F"/>
    <w:rsid w:val="00F16048"/>
    <w:rsid w:val="00F34993"/>
    <w:rsid w:val="00F4668B"/>
    <w:rsid w:val="00F46E01"/>
    <w:rsid w:val="00F502E8"/>
    <w:rsid w:val="00F75EC8"/>
    <w:rsid w:val="00F83E98"/>
    <w:rsid w:val="00F90D3A"/>
    <w:rsid w:val="00F95EEB"/>
    <w:rsid w:val="00FA0703"/>
    <w:rsid w:val="00FC6998"/>
    <w:rsid w:val="00FF4A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57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F1572"/>
    <w:rPr>
      <w:color w:val="0000FF"/>
      <w:u w:val="single"/>
    </w:rPr>
  </w:style>
  <w:style w:type="character" w:styleId="a4">
    <w:name w:val="FollowedHyperlink"/>
    <w:basedOn w:val="a0"/>
    <w:uiPriority w:val="99"/>
    <w:semiHidden/>
    <w:unhideWhenUsed/>
    <w:rsid w:val="000F1572"/>
    <w:rPr>
      <w:color w:val="800080" w:themeColor="followedHyperlink"/>
      <w:u w:val="single"/>
    </w:rPr>
  </w:style>
  <w:style w:type="paragraph" w:styleId="HTML">
    <w:name w:val="HTML Preformatted"/>
    <w:basedOn w:val="a"/>
    <w:link w:val="HTML0"/>
    <w:uiPriority w:val="99"/>
    <w:semiHidden/>
    <w:unhideWhenUsed/>
    <w:rsid w:val="000F1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hAnsi="Consolas" w:cs="Consolas"/>
      <w:sz w:val="20"/>
      <w:szCs w:val="20"/>
    </w:rPr>
  </w:style>
  <w:style w:type="character" w:customStyle="1" w:styleId="HTML0">
    <w:name w:val="Стандартный HTML Знак"/>
    <w:basedOn w:val="a0"/>
    <w:link w:val="HTML"/>
    <w:uiPriority w:val="99"/>
    <w:semiHidden/>
    <w:rsid w:val="000F1572"/>
    <w:rPr>
      <w:rFonts w:ascii="Consolas" w:eastAsia="Times New Roman" w:hAnsi="Consolas" w:cs="Consolas"/>
      <w:sz w:val="20"/>
      <w:szCs w:val="20"/>
      <w:lang w:eastAsia="ru-RU"/>
    </w:rPr>
  </w:style>
  <w:style w:type="paragraph" w:styleId="a5">
    <w:name w:val="Normal (Web)"/>
    <w:aliases w:val="Обычный (веб) Знак1,Обычный (веб) Знак Знак,Знак Знак4,Знак Знак,Знак,Знак Знак6,Знак Знак1,Обычный (веб) Знак Знак Char Знак,Обычный (веб) Знак Знак Char Char Знак,Обычный (веб) Знак Знак Знак Знак,Знак2,Знак21,Обычный (Web)"/>
    <w:basedOn w:val="a"/>
    <w:link w:val="a6"/>
    <w:uiPriority w:val="99"/>
    <w:unhideWhenUsed/>
    <w:qFormat/>
    <w:rsid w:val="000F1572"/>
    <w:pPr>
      <w:spacing w:before="100" w:beforeAutospacing="1" w:after="100" w:afterAutospacing="1"/>
    </w:pPr>
  </w:style>
  <w:style w:type="character" w:customStyle="1" w:styleId="a7">
    <w:name w:val="Основной текст Знак"/>
    <w:aliases w:val="Знак15 Знак Знак1,Основной текст Знак Знак Знак,Знак16 Знак Знак Знак,Знак15 Знак Знак Знак,Знак16 Знак1 Знак"/>
    <w:basedOn w:val="a0"/>
    <w:link w:val="a8"/>
    <w:uiPriority w:val="99"/>
    <w:locked/>
    <w:rsid w:val="000F1572"/>
    <w:rPr>
      <w:rFonts w:ascii="Times New Roman" w:hAnsi="Times New Roman" w:cs="Times New Roman"/>
      <w:sz w:val="28"/>
      <w:szCs w:val="28"/>
    </w:rPr>
  </w:style>
  <w:style w:type="paragraph" w:styleId="a8">
    <w:name w:val="Body Text"/>
    <w:aliases w:val="Знак15 Знак,Основной текст Знак Знак,Знак16 Знак Знак,Знак15 Знак Знак,Знак16 Знак1"/>
    <w:basedOn w:val="a"/>
    <w:link w:val="a7"/>
    <w:uiPriority w:val="99"/>
    <w:unhideWhenUsed/>
    <w:qFormat/>
    <w:rsid w:val="000F1572"/>
    <w:pPr>
      <w:widowControl w:val="0"/>
      <w:ind w:firstLine="566"/>
      <w:jc w:val="both"/>
    </w:pPr>
    <w:rPr>
      <w:rFonts w:eastAsiaTheme="minorHAnsi"/>
      <w:sz w:val="28"/>
      <w:szCs w:val="28"/>
      <w:lang w:eastAsia="en-US"/>
    </w:rPr>
  </w:style>
  <w:style w:type="character" w:customStyle="1" w:styleId="1">
    <w:name w:val="Основной текст Знак1"/>
    <w:aliases w:val="Знак15 Знак Знак2,Основной текст Знак Знак Знак1,Знак16 Знак Знак Знак1,Знак15 Знак Знак Знак1,Знак16 Знак1 Знак1"/>
    <w:basedOn w:val="a0"/>
    <w:uiPriority w:val="99"/>
    <w:semiHidden/>
    <w:rsid w:val="000F1572"/>
    <w:rPr>
      <w:rFonts w:ascii="Times New Roman" w:eastAsia="Times New Roman" w:hAnsi="Times New Roman" w:cs="Times New Roman"/>
      <w:sz w:val="24"/>
      <w:szCs w:val="24"/>
      <w:lang w:eastAsia="ru-RU"/>
    </w:rPr>
  </w:style>
  <w:style w:type="character" w:customStyle="1" w:styleId="a9">
    <w:name w:val="Без интервала Знак"/>
    <w:basedOn w:val="a0"/>
    <w:link w:val="aa"/>
    <w:uiPriority w:val="1"/>
    <w:locked/>
    <w:rsid w:val="000F1572"/>
  </w:style>
  <w:style w:type="paragraph" w:styleId="aa">
    <w:name w:val="No Spacing"/>
    <w:link w:val="a9"/>
    <w:uiPriority w:val="1"/>
    <w:qFormat/>
    <w:rsid w:val="000F1572"/>
    <w:pPr>
      <w:spacing w:after="0" w:line="240" w:lineRule="auto"/>
    </w:pPr>
  </w:style>
  <w:style w:type="character" w:customStyle="1" w:styleId="ab">
    <w:name w:val="Абзац списка Знак"/>
    <w:aliases w:val="без абзаца Знак,маркированный Знак,References Знак,NUMBERED PARAGRAPH Знак,List Paragraph 1 Знак,Bullets Знак,List_Paragraph Знак,Multilevel para_II Знак,List Paragraph1 Знак,Akapit z listą BS Знак,List Paragraph (numbered (a)) Знак"/>
    <w:link w:val="ac"/>
    <w:uiPriority w:val="34"/>
    <w:locked/>
    <w:rsid w:val="000F1572"/>
  </w:style>
  <w:style w:type="paragraph" w:styleId="ac">
    <w:name w:val="List Paragraph"/>
    <w:aliases w:val="без абзаца,маркированный,References,NUMBERED PARAGRAPH,List Paragraph 1,Bullets,List_Paragraph,Multilevel para_II,List Paragraph1,Akapit z listą BS,List Paragraph (numbered (a)),IBL List Paragraph,List Paragraph nowy,Numbered List Paragraph"/>
    <w:basedOn w:val="a"/>
    <w:link w:val="ab"/>
    <w:uiPriority w:val="34"/>
    <w:qFormat/>
    <w:rsid w:val="000F1572"/>
    <w:pPr>
      <w:spacing w:after="160" w:line="254" w:lineRule="auto"/>
      <w:ind w:left="720"/>
      <w:contextualSpacing/>
    </w:pPr>
    <w:rPr>
      <w:rFonts w:asciiTheme="minorHAnsi" w:eastAsiaTheme="minorHAnsi" w:hAnsiTheme="minorHAnsi" w:cstheme="minorBidi"/>
      <w:sz w:val="22"/>
      <w:szCs w:val="22"/>
      <w:lang w:eastAsia="en-US"/>
    </w:rPr>
  </w:style>
  <w:style w:type="paragraph" w:customStyle="1" w:styleId="4">
    <w:name w:val="Без интервала4"/>
    <w:uiPriority w:val="99"/>
    <w:rsid w:val="000F1572"/>
    <w:pPr>
      <w:spacing w:after="0" w:line="240" w:lineRule="auto"/>
    </w:pPr>
    <w:rPr>
      <w:rFonts w:ascii="Calibri" w:eastAsia="Times New Roman" w:hAnsi="Calibri" w:cs="Times New Roman"/>
      <w:lang w:eastAsia="ru-RU"/>
    </w:rPr>
  </w:style>
  <w:style w:type="paragraph" w:customStyle="1" w:styleId="TableParagraph">
    <w:name w:val="Table Paragraph"/>
    <w:basedOn w:val="a"/>
    <w:uiPriority w:val="1"/>
    <w:qFormat/>
    <w:rsid w:val="000F1572"/>
    <w:pPr>
      <w:widowControl w:val="0"/>
      <w:ind w:left="103"/>
    </w:pPr>
    <w:rPr>
      <w:sz w:val="22"/>
      <w:szCs w:val="22"/>
      <w:lang w:val="en-US" w:eastAsia="en-US"/>
    </w:rPr>
  </w:style>
  <w:style w:type="table" w:styleId="ad">
    <w:name w:val="Table Grid"/>
    <w:basedOn w:val="a1"/>
    <w:uiPriority w:val="59"/>
    <w:rsid w:val="000F157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6">
    <w:name w:val="Обычный (веб) Знак"/>
    <w:aliases w:val="Обычный (веб) Знак1 Знак,Обычный (веб) Знак Знак Знак,Знак Знак4 Знак,Знак Знак Знак,Знак Знак2,Знак Знак6 Знак,Знак Знак1 Знак,Обычный (веб) Знак Знак Char Знак Знак,Обычный (веб) Знак Знак Char Char Знак Знак,Знак2 Знак,Знак21 Знак"/>
    <w:link w:val="a5"/>
    <w:uiPriority w:val="99"/>
    <w:locked/>
    <w:rsid w:val="0051301D"/>
    <w:rPr>
      <w:rFonts w:ascii="Times New Roman" w:eastAsia="Times New Roman" w:hAnsi="Times New Roman" w:cs="Times New Roman"/>
      <w:sz w:val="24"/>
      <w:szCs w:val="24"/>
      <w:lang w:eastAsia="ru-RU"/>
    </w:rPr>
  </w:style>
  <w:style w:type="paragraph" w:customStyle="1" w:styleId="1012">
    <w:name w:val="1012"/>
    <w:basedOn w:val="a"/>
    <w:uiPriority w:val="99"/>
    <w:semiHidden/>
    <w:rsid w:val="004006BE"/>
    <w:pPr>
      <w:spacing w:before="100" w:beforeAutospacing="1" w:after="100" w:afterAutospacing="1"/>
    </w:pPr>
  </w:style>
  <w:style w:type="paragraph" w:customStyle="1" w:styleId="Style14">
    <w:name w:val="Style14"/>
    <w:basedOn w:val="a"/>
    <w:rsid w:val="002664DE"/>
    <w:pPr>
      <w:widowControl w:val="0"/>
      <w:autoSpaceDE w:val="0"/>
      <w:autoSpaceDN w:val="0"/>
      <w:adjustRightInd w:val="0"/>
    </w:pPr>
  </w:style>
</w:styles>
</file>

<file path=word/webSettings.xml><?xml version="1.0" encoding="utf-8"?>
<w:webSettings xmlns:r="http://schemas.openxmlformats.org/officeDocument/2006/relationships" xmlns:w="http://schemas.openxmlformats.org/wordprocessingml/2006/main">
  <w:divs>
    <w:div w:id="229197383">
      <w:bodyDiv w:val="1"/>
      <w:marLeft w:val="0"/>
      <w:marRight w:val="0"/>
      <w:marTop w:val="0"/>
      <w:marBottom w:val="0"/>
      <w:divBdr>
        <w:top w:val="none" w:sz="0" w:space="0" w:color="auto"/>
        <w:left w:val="none" w:sz="0" w:space="0" w:color="auto"/>
        <w:bottom w:val="none" w:sz="0" w:space="0" w:color="auto"/>
        <w:right w:val="none" w:sz="0" w:space="0" w:color="auto"/>
      </w:divBdr>
    </w:div>
    <w:div w:id="242572242">
      <w:bodyDiv w:val="1"/>
      <w:marLeft w:val="0"/>
      <w:marRight w:val="0"/>
      <w:marTop w:val="0"/>
      <w:marBottom w:val="0"/>
      <w:divBdr>
        <w:top w:val="none" w:sz="0" w:space="0" w:color="auto"/>
        <w:left w:val="none" w:sz="0" w:space="0" w:color="auto"/>
        <w:bottom w:val="none" w:sz="0" w:space="0" w:color="auto"/>
        <w:right w:val="none" w:sz="0" w:space="0" w:color="auto"/>
      </w:divBdr>
    </w:div>
    <w:div w:id="331106144">
      <w:bodyDiv w:val="1"/>
      <w:marLeft w:val="0"/>
      <w:marRight w:val="0"/>
      <w:marTop w:val="0"/>
      <w:marBottom w:val="0"/>
      <w:divBdr>
        <w:top w:val="none" w:sz="0" w:space="0" w:color="auto"/>
        <w:left w:val="none" w:sz="0" w:space="0" w:color="auto"/>
        <w:bottom w:val="none" w:sz="0" w:space="0" w:color="auto"/>
        <w:right w:val="none" w:sz="0" w:space="0" w:color="auto"/>
      </w:divBdr>
    </w:div>
    <w:div w:id="368914907">
      <w:bodyDiv w:val="1"/>
      <w:marLeft w:val="0"/>
      <w:marRight w:val="0"/>
      <w:marTop w:val="0"/>
      <w:marBottom w:val="0"/>
      <w:divBdr>
        <w:top w:val="none" w:sz="0" w:space="0" w:color="auto"/>
        <w:left w:val="none" w:sz="0" w:space="0" w:color="auto"/>
        <w:bottom w:val="none" w:sz="0" w:space="0" w:color="auto"/>
        <w:right w:val="none" w:sz="0" w:space="0" w:color="auto"/>
      </w:divBdr>
    </w:div>
    <w:div w:id="398019330">
      <w:bodyDiv w:val="1"/>
      <w:marLeft w:val="0"/>
      <w:marRight w:val="0"/>
      <w:marTop w:val="0"/>
      <w:marBottom w:val="0"/>
      <w:divBdr>
        <w:top w:val="none" w:sz="0" w:space="0" w:color="auto"/>
        <w:left w:val="none" w:sz="0" w:space="0" w:color="auto"/>
        <w:bottom w:val="none" w:sz="0" w:space="0" w:color="auto"/>
        <w:right w:val="none" w:sz="0" w:space="0" w:color="auto"/>
      </w:divBdr>
    </w:div>
    <w:div w:id="609167795">
      <w:bodyDiv w:val="1"/>
      <w:marLeft w:val="0"/>
      <w:marRight w:val="0"/>
      <w:marTop w:val="0"/>
      <w:marBottom w:val="0"/>
      <w:divBdr>
        <w:top w:val="none" w:sz="0" w:space="0" w:color="auto"/>
        <w:left w:val="none" w:sz="0" w:space="0" w:color="auto"/>
        <w:bottom w:val="none" w:sz="0" w:space="0" w:color="auto"/>
        <w:right w:val="none" w:sz="0" w:space="0" w:color="auto"/>
      </w:divBdr>
    </w:div>
    <w:div w:id="1359429744">
      <w:bodyDiv w:val="1"/>
      <w:marLeft w:val="0"/>
      <w:marRight w:val="0"/>
      <w:marTop w:val="0"/>
      <w:marBottom w:val="0"/>
      <w:divBdr>
        <w:top w:val="none" w:sz="0" w:space="0" w:color="auto"/>
        <w:left w:val="none" w:sz="0" w:space="0" w:color="auto"/>
        <w:bottom w:val="none" w:sz="0" w:space="0" w:color="auto"/>
        <w:right w:val="none" w:sz="0" w:space="0" w:color="auto"/>
      </w:divBdr>
    </w:div>
    <w:div w:id="1481002627">
      <w:bodyDiv w:val="1"/>
      <w:marLeft w:val="0"/>
      <w:marRight w:val="0"/>
      <w:marTop w:val="0"/>
      <w:marBottom w:val="0"/>
      <w:divBdr>
        <w:top w:val="none" w:sz="0" w:space="0" w:color="auto"/>
        <w:left w:val="none" w:sz="0" w:space="0" w:color="auto"/>
        <w:bottom w:val="none" w:sz="0" w:space="0" w:color="auto"/>
        <w:right w:val="none" w:sz="0" w:space="0" w:color="auto"/>
      </w:divBdr>
    </w:div>
    <w:div w:id="1504470383">
      <w:bodyDiv w:val="1"/>
      <w:marLeft w:val="0"/>
      <w:marRight w:val="0"/>
      <w:marTop w:val="0"/>
      <w:marBottom w:val="0"/>
      <w:divBdr>
        <w:top w:val="none" w:sz="0" w:space="0" w:color="auto"/>
        <w:left w:val="none" w:sz="0" w:space="0" w:color="auto"/>
        <w:bottom w:val="none" w:sz="0" w:space="0" w:color="auto"/>
        <w:right w:val="none" w:sz="0" w:space="0" w:color="auto"/>
      </w:divBdr>
    </w:div>
    <w:div w:id="1987126985">
      <w:bodyDiv w:val="1"/>
      <w:marLeft w:val="0"/>
      <w:marRight w:val="0"/>
      <w:marTop w:val="0"/>
      <w:marBottom w:val="0"/>
      <w:divBdr>
        <w:top w:val="none" w:sz="0" w:space="0" w:color="auto"/>
        <w:left w:val="none" w:sz="0" w:space="0" w:color="auto"/>
        <w:bottom w:val="none" w:sz="0" w:space="0" w:color="auto"/>
        <w:right w:val="none" w:sz="0" w:space="0" w:color="auto"/>
      </w:divBdr>
    </w:div>
    <w:div w:id="212441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Pages>
  <Words>3981</Words>
  <Characters>22698</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User</cp:lastModifiedBy>
  <cp:revision>25</cp:revision>
  <dcterms:created xsi:type="dcterms:W3CDTF">2020-12-20T04:24:00Z</dcterms:created>
  <dcterms:modified xsi:type="dcterms:W3CDTF">2020-12-24T04:44:00Z</dcterms:modified>
</cp:coreProperties>
</file>