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5686" w:rsidRDefault="005C6A2F" w:rsidP="005C6A2F">
      <w:pPr>
        <w:jc w:val="center"/>
        <w:rPr>
          <w:rFonts w:ascii="Times New Roman" w:hAnsi="Times New Roman" w:cs="Times New Roman"/>
          <w:b/>
          <w:sz w:val="36"/>
          <w:lang w:val="kk-KZ"/>
        </w:rPr>
      </w:pPr>
      <w:r w:rsidRPr="005C6A2F">
        <w:rPr>
          <w:rFonts w:ascii="Times New Roman" w:hAnsi="Times New Roman" w:cs="Times New Roman"/>
          <w:b/>
          <w:sz w:val="36"/>
          <w:lang w:val="kk-KZ"/>
        </w:rPr>
        <w:t xml:space="preserve">ШҚО Өскемен қаласы әкімдігінің </w:t>
      </w:r>
    </w:p>
    <w:p w:rsidR="00676D61" w:rsidRDefault="005C6A2F" w:rsidP="005C6A2F">
      <w:pPr>
        <w:jc w:val="center"/>
        <w:rPr>
          <w:rFonts w:ascii="Times New Roman" w:hAnsi="Times New Roman" w:cs="Times New Roman"/>
          <w:b/>
          <w:sz w:val="36"/>
          <w:lang w:val="kk-KZ"/>
        </w:rPr>
      </w:pPr>
      <w:r w:rsidRPr="005C6A2F">
        <w:rPr>
          <w:rFonts w:ascii="Times New Roman" w:hAnsi="Times New Roman" w:cs="Times New Roman"/>
          <w:b/>
          <w:sz w:val="36"/>
          <w:lang w:val="kk-KZ"/>
        </w:rPr>
        <w:t xml:space="preserve">«Жұлдыз» </w:t>
      </w:r>
      <w:r w:rsidR="007E5686">
        <w:rPr>
          <w:rFonts w:ascii="Times New Roman" w:hAnsi="Times New Roman" w:cs="Times New Roman"/>
          <w:b/>
          <w:sz w:val="36"/>
          <w:lang w:val="kk-KZ"/>
        </w:rPr>
        <w:t xml:space="preserve">балалар </w:t>
      </w:r>
      <w:r w:rsidRPr="005C6A2F">
        <w:rPr>
          <w:rFonts w:ascii="Times New Roman" w:hAnsi="Times New Roman" w:cs="Times New Roman"/>
          <w:b/>
          <w:sz w:val="36"/>
          <w:lang w:val="kk-KZ"/>
        </w:rPr>
        <w:t>өнер мектебі</w:t>
      </w:r>
      <w:r w:rsidR="007E5686">
        <w:rPr>
          <w:rFonts w:ascii="Times New Roman" w:hAnsi="Times New Roman" w:cs="Times New Roman"/>
          <w:b/>
          <w:sz w:val="36"/>
          <w:lang w:val="kk-KZ"/>
        </w:rPr>
        <w:t xml:space="preserve">» КҚММ </w:t>
      </w:r>
    </w:p>
    <w:p w:rsidR="005C6A2F" w:rsidRDefault="005C6A2F" w:rsidP="005C6A2F">
      <w:pPr>
        <w:jc w:val="center"/>
        <w:rPr>
          <w:rFonts w:ascii="Times New Roman" w:hAnsi="Times New Roman" w:cs="Times New Roman"/>
          <w:b/>
          <w:sz w:val="36"/>
          <w:lang w:val="kk-KZ"/>
        </w:rPr>
      </w:pPr>
    </w:p>
    <w:p w:rsidR="005C6A2F" w:rsidRDefault="005C6A2F" w:rsidP="005C6A2F">
      <w:pPr>
        <w:jc w:val="center"/>
        <w:rPr>
          <w:rFonts w:ascii="Times New Roman" w:hAnsi="Times New Roman" w:cs="Times New Roman"/>
          <w:b/>
          <w:sz w:val="36"/>
          <w:lang w:val="kk-KZ"/>
        </w:rPr>
      </w:pPr>
    </w:p>
    <w:p w:rsidR="00D11EA1" w:rsidRDefault="00D11EA1" w:rsidP="005C6A2F">
      <w:pPr>
        <w:jc w:val="center"/>
        <w:rPr>
          <w:rFonts w:ascii="Times New Roman" w:hAnsi="Times New Roman" w:cs="Times New Roman"/>
          <w:b/>
          <w:sz w:val="36"/>
          <w:lang w:val="kk-KZ"/>
        </w:rPr>
      </w:pPr>
    </w:p>
    <w:p w:rsidR="005C6A2F" w:rsidRDefault="005C6A2F" w:rsidP="005C6A2F">
      <w:pPr>
        <w:jc w:val="center"/>
        <w:rPr>
          <w:rFonts w:ascii="Times New Roman" w:hAnsi="Times New Roman" w:cs="Times New Roman"/>
          <w:b/>
          <w:sz w:val="36"/>
          <w:lang w:val="kk-KZ"/>
        </w:rPr>
      </w:pPr>
    </w:p>
    <w:p w:rsidR="005C6A2F" w:rsidRDefault="00D11EA1" w:rsidP="005C6A2F">
      <w:pPr>
        <w:jc w:val="center"/>
        <w:rPr>
          <w:rFonts w:ascii="Times New Roman" w:hAnsi="Times New Roman" w:cs="Times New Roman"/>
          <w:b/>
          <w:sz w:val="36"/>
          <w:lang w:val="kk-KZ"/>
        </w:rPr>
      </w:pPr>
      <w:r>
        <w:rPr>
          <w:rFonts w:ascii="Times New Roman" w:hAnsi="Times New Roman" w:cs="Times New Roman"/>
          <w:b/>
          <w:sz w:val="36"/>
          <w:lang w:val="kk-KZ"/>
        </w:rPr>
        <w:t xml:space="preserve">«Менің қызметімнің болашағы және тәжірибесі» кәсіби рефлексиясы </w:t>
      </w:r>
    </w:p>
    <w:p w:rsidR="00D11EA1" w:rsidRDefault="00D11EA1" w:rsidP="005C6A2F">
      <w:pPr>
        <w:jc w:val="center"/>
        <w:rPr>
          <w:rFonts w:ascii="Times New Roman" w:hAnsi="Times New Roman" w:cs="Times New Roman"/>
          <w:b/>
          <w:sz w:val="36"/>
          <w:lang w:val="kk-KZ"/>
        </w:rPr>
      </w:pPr>
    </w:p>
    <w:p w:rsidR="00D11EA1" w:rsidRDefault="00D11EA1" w:rsidP="005C6A2F">
      <w:pPr>
        <w:jc w:val="center"/>
        <w:rPr>
          <w:rFonts w:ascii="Times New Roman" w:hAnsi="Times New Roman" w:cs="Times New Roman"/>
          <w:b/>
          <w:sz w:val="36"/>
          <w:lang w:val="kk-KZ"/>
        </w:rPr>
      </w:pPr>
      <w:r>
        <w:rPr>
          <w:rFonts w:ascii="Times New Roman" w:hAnsi="Times New Roman" w:cs="Times New Roman"/>
          <w:b/>
          <w:sz w:val="36"/>
          <w:lang w:val="kk-KZ"/>
        </w:rPr>
        <w:t xml:space="preserve">Орындаған: </w:t>
      </w:r>
      <w:r w:rsidR="00EC68F5">
        <w:rPr>
          <w:rFonts w:ascii="Times New Roman" w:hAnsi="Times New Roman" w:cs="Times New Roman"/>
          <w:b/>
          <w:sz w:val="36"/>
          <w:lang w:val="kk-KZ"/>
        </w:rPr>
        <w:t xml:space="preserve">ұлт – аспаптар бөлімінің </w:t>
      </w:r>
      <w:r>
        <w:rPr>
          <w:rFonts w:ascii="Times New Roman" w:hAnsi="Times New Roman" w:cs="Times New Roman"/>
          <w:b/>
          <w:sz w:val="36"/>
          <w:lang w:val="kk-KZ"/>
        </w:rPr>
        <w:t>қобыз</w:t>
      </w:r>
      <w:r w:rsidR="00EC68F5">
        <w:rPr>
          <w:rFonts w:ascii="Times New Roman" w:hAnsi="Times New Roman" w:cs="Times New Roman"/>
          <w:b/>
          <w:sz w:val="36"/>
          <w:lang w:val="kk-KZ"/>
        </w:rPr>
        <w:t xml:space="preserve"> аспабы</w:t>
      </w:r>
      <w:r>
        <w:rPr>
          <w:rFonts w:ascii="Times New Roman" w:hAnsi="Times New Roman" w:cs="Times New Roman"/>
          <w:b/>
          <w:sz w:val="36"/>
          <w:lang w:val="kk-KZ"/>
        </w:rPr>
        <w:t xml:space="preserve"> мұғалімі </w:t>
      </w:r>
    </w:p>
    <w:p w:rsidR="00D11EA1" w:rsidRDefault="00D11EA1" w:rsidP="005C6A2F">
      <w:pPr>
        <w:jc w:val="center"/>
        <w:rPr>
          <w:rFonts w:ascii="Times New Roman" w:hAnsi="Times New Roman" w:cs="Times New Roman"/>
          <w:b/>
          <w:sz w:val="36"/>
          <w:lang w:val="kk-KZ"/>
        </w:rPr>
      </w:pPr>
      <w:r>
        <w:rPr>
          <w:rFonts w:ascii="Times New Roman" w:hAnsi="Times New Roman" w:cs="Times New Roman"/>
          <w:b/>
          <w:sz w:val="36"/>
          <w:lang w:val="kk-KZ"/>
        </w:rPr>
        <w:t xml:space="preserve">Сахариева Балшекер Токашевна </w:t>
      </w:r>
    </w:p>
    <w:p w:rsidR="00D11EA1" w:rsidRDefault="00D11EA1" w:rsidP="005C6A2F">
      <w:pPr>
        <w:jc w:val="center"/>
        <w:rPr>
          <w:rFonts w:ascii="Times New Roman" w:hAnsi="Times New Roman" w:cs="Times New Roman"/>
          <w:b/>
          <w:sz w:val="36"/>
          <w:lang w:val="kk-KZ"/>
        </w:rPr>
      </w:pPr>
    </w:p>
    <w:p w:rsidR="00D11EA1" w:rsidRDefault="00D11EA1" w:rsidP="005C6A2F">
      <w:pPr>
        <w:jc w:val="center"/>
        <w:rPr>
          <w:rFonts w:ascii="Times New Roman" w:hAnsi="Times New Roman" w:cs="Times New Roman"/>
          <w:b/>
          <w:sz w:val="36"/>
          <w:lang w:val="kk-KZ"/>
        </w:rPr>
      </w:pPr>
    </w:p>
    <w:p w:rsidR="00D11EA1" w:rsidRDefault="00D11EA1" w:rsidP="005C6A2F">
      <w:pPr>
        <w:jc w:val="center"/>
        <w:rPr>
          <w:rFonts w:ascii="Times New Roman" w:hAnsi="Times New Roman" w:cs="Times New Roman"/>
          <w:b/>
          <w:sz w:val="36"/>
          <w:lang w:val="kk-KZ"/>
        </w:rPr>
      </w:pPr>
    </w:p>
    <w:p w:rsidR="00D11EA1" w:rsidRDefault="00D11EA1" w:rsidP="005C6A2F">
      <w:pPr>
        <w:jc w:val="center"/>
        <w:rPr>
          <w:rFonts w:ascii="Times New Roman" w:hAnsi="Times New Roman" w:cs="Times New Roman"/>
          <w:b/>
          <w:sz w:val="36"/>
          <w:lang w:val="kk-KZ"/>
        </w:rPr>
      </w:pPr>
    </w:p>
    <w:p w:rsidR="00D11EA1" w:rsidRDefault="00D11EA1" w:rsidP="005C6A2F">
      <w:pPr>
        <w:jc w:val="center"/>
        <w:rPr>
          <w:rFonts w:ascii="Times New Roman" w:hAnsi="Times New Roman" w:cs="Times New Roman"/>
          <w:b/>
          <w:sz w:val="36"/>
          <w:lang w:val="kk-KZ"/>
        </w:rPr>
      </w:pPr>
    </w:p>
    <w:p w:rsidR="00D11EA1" w:rsidRDefault="00D11EA1" w:rsidP="005C6A2F">
      <w:pPr>
        <w:jc w:val="center"/>
        <w:rPr>
          <w:rFonts w:ascii="Times New Roman" w:hAnsi="Times New Roman" w:cs="Times New Roman"/>
          <w:b/>
          <w:sz w:val="36"/>
          <w:lang w:val="kk-KZ"/>
        </w:rPr>
      </w:pPr>
    </w:p>
    <w:p w:rsidR="00D11EA1" w:rsidRDefault="00D11EA1" w:rsidP="005C6A2F">
      <w:pPr>
        <w:jc w:val="center"/>
        <w:rPr>
          <w:rFonts w:ascii="Times New Roman" w:hAnsi="Times New Roman" w:cs="Times New Roman"/>
          <w:b/>
          <w:sz w:val="36"/>
          <w:lang w:val="kk-KZ"/>
        </w:rPr>
      </w:pPr>
    </w:p>
    <w:p w:rsidR="00D11EA1" w:rsidRDefault="00D11EA1" w:rsidP="005C6A2F">
      <w:pPr>
        <w:jc w:val="center"/>
        <w:rPr>
          <w:rFonts w:ascii="Times New Roman" w:hAnsi="Times New Roman" w:cs="Times New Roman"/>
          <w:b/>
          <w:sz w:val="36"/>
          <w:lang w:val="kk-KZ"/>
        </w:rPr>
      </w:pPr>
    </w:p>
    <w:p w:rsidR="00D11EA1" w:rsidRDefault="00D11EA1" w:rsidP="005C6A2F">
      <w:pPr>
        <w:jc w:val="center"/>
        <w:rPr>
          <w:rFonts w:ascii="Times New Roman" w:hAnsi="Times New Roman" w:cs="Times New Roman"/>
          <w:b/>
          <w:sz w:val="36"/>
          <w:lang w:val="kk-KZ"/>
        </w:rPr>
      </w:pPr>
    </w:p>
    <w:p w:rsidR="00D11EA1" w:rsidRDefault="00D11EA1" w:rsidP="005C6A2F">
      <w:pPr>
        <w:jc w:val="center"/>
        <w:rPr>
          <w:rFonts w:ascii="Times New Roman" w:hAnsi="Times New Roman" w:cs="Times New Roman"/>
          <w:b/>
          <w:sz w:val="36"/>
          <w:lang w:val="kk-KZ"/>
        </w:rPr>
      </w:pPr>
    </w:p>
    <w:p w:rsidR="00D11EA1" w:rsidRDefault="00D11EA1" w:rsidP="005C6A2F">
      <w:pPr>
        <w:jc w:val="center"/>
        <w:rPr>
          <w:rFonts w:ascii="Times New Roman" w:hAnsi="Times New Roman" w:cs="Times New Roman"/>
          <w:b/>
          <w:sz w:val="36"/>
          <w:lang w:val="kk-KZ"/>
        </w:rPr>
      </w:pPr>
    </w:p>
    <w:p w:rsidR="00D11EA1" w:rsidRDefault="00D11EA1" w:rsidP="005C6A2F">
      <w:pPr>
        <w:jc w:val="center"/>
        <w:rPr>
          <w:rFonts w:ascii="Times New Roman" w:hAnsi="Times New Roman" w:cs="Times New Roman"/>
          <w:b/>
          <w:sz w:val="36"/>
          <w:lang w:val="kk-KZ"/>
        </w:rPr>
      </w:pPr>
    </w:p>
    <w:p w:rsidR="007E5686" w:rsidRDefault="007E5686" w:rsidP="005C6A2F">
      <w:pPr>
        <w:jc w:val="center"/>
        <w:rPr>
          <w:rFonts w:ascii="Times New Roman" w:hAnsi="Times New Roman" w:cs="Times New Roman"/>
          <w:b/>
          <w:sz w:val="36"/>
          <w:lang w:val="kk-KZ"/>
        </w:rPr>
      </w:pPr>
    </w:p>
    <w:p w:rsidR="00D11EA1" w:rsidRDefault="00D11EA1" w:rsidP="00D11EA1">
      <w:pPr>
        <w:jc w:val="center"/>
        <w:rPr>
          <w:rFonts w:ascii="Times New Roman" w:hAnsi="Times New Roman" w:cs="Times New Roman"/>
          <w:b/>
          <w:sz w:val="36"/>
          <w:lang w:val="kk-KZ"/>
        </w:rPr>
      </w:pPr>
      <w:r>
        <w:rPr>
          <w:rFonts w:ascii="Times New Roman" w:hAnsi="Times New Roman" w:cs="Times New Roman"/>
          <w:b/>
          <w:sz w:val="36"/>
          <w:lang w:val="kk-KZ"/>
        </w:rPr>
        <w:t xml:space="preserve">Өскемен қаласы, 2018 – 2019 оқу жылы </w:t>
      </w:r>
    </w:p>
    <w:p w:rsidR="00D11EA1" w:rsidRPr="001770F6" w:rsidRDefault="00D11EA1" w:rsidP="001770F6">
      <w:pPr>
        <w:jc w:val="both"/>
        <w:rPr>
          <w:rFonts w:ascii="Times New Roman" w:hAnsi="Times New Roman" w:cs="Times New Roman"/>
          <w:sz w:val="24"/>
          <w:lang w:val="kk-KZ"/>
        </w:rPr>
      </w:pPr>
    </w:p>
    <w:p w:rsidR="0076193F" w:rsidRPr="0076193F" w:rsidRDefault="00F21F29" w:rsidP="0076193F">
      <w:pPr>
        <w:contextualSpacing/>
        <w:jc w:val="both"/>
        <w:rPr>
          <w:rFonts w:ascii="Times New Roman" w:hAnsi="Times New Roman" w:cs="Times New Roman"/>
          <w:lang w:val="kk-KZ"/>
        </w:rPr>
      </w:pPr>
      <w:r w:rsidRPr="0076193F">
        <w:rPr>
          <w:rFonts w:ascii="Times New Roman" w:hAnsi="Times New Roman" w:cs="Times New Roman"/>
          <w:sz w:val="28"/>
          <w:lang w:val="kk-KZ"/>
        </w:rPr>
        <w:lastRenderedPageBreak/>
        <w:t xml:space="preserve">           </w:t>
      </w:r>
      <w:r w:rsidR="00242FEC" w:rsidRPr="0076193F">
        <w:rPr>
          <w:rFonts w:ascii="Times New Roman" w:hAnsi="Times New Roman" w:cs="Times New Roman"/>
          <w:sz w:val="28"/>
          <w:lang w:val="kk-KZ"/>
        </w:rPr>
        <w:t xml:space="preserve">  </w:t>
      </w:r>
      <w:r w:rsidR="0076193F">
        <w:rPr>
          <w:rFonts w:ascii="Times New Roman" w:hAnsi="Times New Roman" w:cs="Times New Roman"/>
          <w:sz w:val="28"/>
          <w:lang w:val="kk-KZ"/>
        </w:rPr>
        <w:t xml:space="preserve">    </w:t>
      </w:r>
      <w:r w:rsidR="0076193F" w:rsidRPr="0076193F">
        <w:rPr>
          <w:rFonts w:ascii="Times New Roman" w:hAnsi="Times New Roman" w:cs="Times New Roman"/>
          <w:sz w:val="24"/>
          <w:lang w:val="kk-KZ"/>
        </w:rPr>
        <w:t>Қарағайдың түбінен</w:t>
      </w:r>
    </w:p>
    <w:p w:rsidR="0076193F" w:rsidRPr="0076193F" w:rsidRDefault="0076193F" w:rsidP="0076193F">
      <w:pPr>
        <w:contextualSpacing/>
        <w:jc w:val="both"/>
        <w:rPr>
          <w:rFonts w:ascii="Times New Roman" w:hAnsi="Times New Roman" w:cs="Times New Roman"/>
          <w:sz w:val="24"/>
          <w:lang w:val="kk-KZ"/>
        </w:rPr>
      </w:pPr>
      <w:r w:rsidRPr="0076193F">
        <w:rPr>
          <w:rFonts w:ascii="Times New Roman" w:hAnsi="Times New Roman" w:cs="Times New Roman"/>
          <w:sz w:val="24"/>
          <w:lang w:val="kk-KZ"/>
        </w:rPr>
        <w:t>                  </w:t>
      </w:r>
      <w:r>
        <w:rPr>
          <w:rFonts w:ascii="Times New Roman" w:hAnsi="Times New Roman" w:cs="Times New Roman"/>
          <w:sz w:val="24"/>
          <w:lang w:val="kk-KZ"/>
        </w:rPr>
        <w:t xml:space="preserve"> </w:t>
      </w:r>
      <w:r w:rsidRPr="0076193F">
        <w:rPr>
          <w:rFonts w:ascii="Times New Roman" w:hAnsi="Times New Roman" w:cs="Times New Roman"/>
          <w:sz w:val="24"/>
          <w:lang w:val="kk-KZ"/>
        </w:rPr>
        <w:t xml:space="preserve"> Қайырып алған қобызым,</w:t>
      </w:r>
    </w:p>
    <w:p w:rsidR="0076193F" w:rsidRPr="0076193F" w:rsidRDefault="0076193F" w:rsidP="0076193F">
      <w:pPr>
        <w:contextualSpacing/>
        <w:jc w:val="both"/>
        <w:rPr>
          <w:rFonts w:ascii="Times New Roman" w:hAnsi="Times New Roman" w:cs="Times New Roman"/>
          <w:sz w:val="24"/>
          <w:lang w:val="kk-KZ"/>
        </w:rPr>
      </w:pPr>
      <w:r w:rsidRPr="0076193F">
        <w:rPr>
          <w:rFonts w:ascii="Times New Roman" w:hAnsi="Times New Roman" w:cs="Times New Roman"/>
          <w:sz w:val="24"/>
          <w:lang w:val="kk-KZ"/>
        </w:rPr>
        <w:t>                  </w:t>
      </w:r>
      <w:r>
        <w:rPr>
          <w:rFonts w:ascii="Times New Roman" w:hAnsi="Times New Roman" w:cs="Times New Roman"/>
          <w:sz w:val="24"/>
          <w:lang w:val="kk-KZ"/>
        </w:rPr>
        <w:t xml:space="preserve"> </w:t>
      </w:r>
      <w:r w:rsidRPr="0076193F">
        <w:rPr>
          <w:rFonts w:ascii="Times New Roman" w:hAnsi="Times New Roman" w:cs="Times New Roman"/>
          <w:sz w:val="24"/>
          <w:lang w:val="kk-KZ"/>
        </w:rPr>
        <w:t xml:space="preserve"> Үйеңкінің түбінен</w:t>
      </w:r>
    </w:p>
    <w:p w:rsidR="0076193F" w:rsidRPr="0076193F" w:rsidRDefault="0076193F" w:rsidP="0076193F">
      <w:pPr>
        <w:contextualSpacing/>
        <w:jc w:val="both"/>
        <w:rPr>
          <w:rFonts w:ascii="Times New Roman" w:hAnsi="Times New Roman" w:cs="Times New Roman"/>
          <w:sz w:val="24"/>
          <w:lang w:val="kk-KZ"/>
        </w:rPr>
      </w:pPr>
      <w:r w:rsidRPr="0076193F">
        <w:rPr>
          <w:rFonts w:ascii="Times New Roman" w:hAnsi="Times New Roman" w:cs="Times New Roman"/>
          <w:sz w:val="24"/>
          <w:lang w:val="kk-KZ"/>
        </w:rPr>
        <w:t xml:space="preserve">                   </w:t>
      </w:r>
      <w:r>
        <w:rPr>
          <w:rFonts w:ascii="Times New Roman" w:hAnsi="Times New Roman" w:cs="Times New Roman"/>
          <w:sz w:val="24"/>
          <w:lang w:val="kk-KZ"/>
        </w:rPr>
        <w:t xml:space="preserve"> </w:t>
      </w:r>
      <w:r w:rsidRPr="0076193F">
        <w:rPr>
          <w:rFonts w:ascii="Times New Roman" w:hAnsi="Times New Roman" w:cs="Times New Roman"/>
          <w:sz w:val="24"/>
          <w:lang w:val="kk-KZ"/>
        </w:rPr>
        <w:t>Үйіріп алған қобызым,</w:t>
      </w:r>
    </w:p>
    <w:p w:rsidR="0076193F" w:rsidRPr="0076193F" w:rsidRDefault="0076193F" w:rsidP="0076193F">
      <w:pPr>
        <w:contextualSpacing/>
        <w:jc w:val="both"/>
        <w:rPr>
          <w:rFonts w:ascii="Times New Roman" w:hAnsi="Times New Roman" w:cs="Times New Roman"/>
          <w:sz w:val="24"/>
          <w:lang w:val="kk-KZ"/>
        </w:rPr>
      </w:pPr>
      <w:r w:rsidRPr="0076193F">
        <w:rPr>
          <w:rFonts w:ascii="Times New Roman" w:hAnsi="Times New Roman" w:cs="Times New Roman"/>
          <w:sz w:val="24"/>
          <w:lang w:val="kk-KZ"/>
        </w:rPr>
        <w:t xml:space="preserve">                   </w:t>
      </w:r>
      <w:r>
        <w:rPr>
          <w:rFonts w:ascii="Times New Roman" w:hAnsi="Times New Roman" w:cs="Times New Roman"/>
          <w:sz w:val="24"/>
          <w:lang w:val="kk-KZ"/>
        </w:rPr>
        <w:t xml:space="preserve"> </w:t>
      </w:r>
      <w:r w:rsidRPr="0076193F">
        <w:rPr>
          <w:rFonts w:ascii="Times New Roman" w:hAnsi="Times New Roman" w:cs="Times New Roman"/>
          <w:sz w:val="24"/>
          <w:lang w:val="kk-KZ"/>
        </w:rPr>
        <w:t>Желмаяның терісін</w:t>
      </w:r>
    </w:p>
    <w:p w:rsidR="0076193F" w:rsidRDefault="0076193F" w:rsidP="0076193F">
      <w:pPr>
        <w:contextualSpacing/>
        <w:jc w:val="both"/>
        <w:rPr>
          <w:rFonts w:ascii="Times New Roman" w:hAnsi="Times New Roman" w:cs="Times New Roman"/>
          <w:sz w:val="24"/>
          <w:lang w:val="kk-KZ"/>
        </w:rPr>
      </w:pPr>
      <w:r w:rsidRPr="0076193F">
        <w:rPr>
          <w:rFonts w:ascii="Times New Roman" w:hAnsi="Times New Roman" w:cs="Times New Roman"/>
          <w:sz w:val="24"/>
          <w:lang w:val="kk-KZ"/>
        </w:rPr>
        <w:t>                  </w:t>
      </w:r>
      <w:r>
        <w:rPr>
          <w:rFonts w:ascii="Times New Roman" w:hAnsi="Times New Roman" w:cs="Times New Roman"/>
          <w:sz w:val="24"/>
          <w:lang w:val="kk-KZ"/>
        </w:rPr>
        <w:t xml:space="preserve"> </w:t>
      </w:r>
      <w:r w:rsidRPr="0076193F">
        <w:rPr>
          <w:rFonts w:ascii="Times New Roman" w:hAnsi="Times New Roman" w:cs="Times New Roman"/>
          <w:sz w:val="24"/>
          <w:lang w:val="kk-KZ"/>
        </w:rPr>
        <w:t xml:space="preserve"> Шынақ қылған қобызым,</w:t>
      </w:r>
    </w:p>
    <w:p w:rsidR="0076193F" w:rsidRPr="0076193F" w:rsidRDefault="0076193F" w:rsidP="0076193F">
      <w:pPr>
        <w:contextualSpacing/>
        <w:jc w:val="both"/>
        <w:rPr>
          <w:rFonts w:ascii="Times New Roman" w:hAnsi="Times New Roman" w:cs="Times New Roman"/>
          <w:sz w:val="24"/>
          <w:lang w:val="kk-KZ"/>
        </w:rPr>
      </w:pPr>
      <w:r>
        <w:rPr>
          <w:rFonts w:ascii="Times New Roman" w:hAnsi="Times New Roman" w:cs="Times New Roman"/>
          <w:sz w:val="24"/>
          <w:lang w:val="kk-KZ"/>
        </w:rPr>
        <w:t xml:space="preserve">                   </w:t>
      </w:r>
      <w:r w:rsidRPr="0076193F">
        <w:rPr>
          <w:rFonts w:ascii="Times New Roman" w:hAnsi="Times New Roman" w:cs="Times New Roman"/>
          <w:sz w:val="24"/>
          <w:lang w:val="kk-KZ"/>
        </w:rPr>
        <w:t xml:space="preserve"> Ортекенің мүйізін</w:t>
      </w:r>
    </w:p>
    <w:p w:rsidR="0076193F" w:rsidRPr="0076193F" w:rsidRDefault="0076193F" w:rsidP="0076193F">
      <w:pPr>
        <w:contextualSpacing/>
        <w:jc w:val="both"/>
        <w:rPr>
          <w:rFonts w:ascii="Times New Roman" w:hAnsi="Times New Roman" w:cs="Times New Roman"/>
          <w:sz w:val="24"/>
          <w:lang w:val="kk-KZ"/>
        </w:rPr>
      </w:pPr>
      <w:r w:rsidRPr="0076193F">
        <w:rPr>
          <w:rFonts w:ascii="Times New Roman" w:hAnsi="Times New Roman" w:cs="Times New Roman"/>
          <w:sz w:val="24"/>
          <w:lang w:val="kk-KZ"/>
        </w:rPr>
        <w:t xml:space="preserve">                   </w:t>
      </w:r>
      <w:r>
        <w:rPr>
          <w:rFonts w:ascii="Times New Roman" w:hAnsi="Times New Roman" w:cs="Times New Roman"/>
          <w:sz w:val="24"/>
          <w:lang w:val="kk-KZ"/>
        </w:rPr>
        <w:t xml:space="preserve"> </w:t>
      </w:r>
      <w:r w:rsidRPr="0076193F">
        <w:rPr>
          <w:rFonts w:ascii="Times New Roman" w:hAnsi="Times New Roman" w:cs="Times New Roman"/>
          <w:sz w:val="24"/>
          <w:lang w:val="kk-KZ"/>
        </w:rPr>
        <w:t>Тиек қылған қобызым,</w:t>
      </w:r>
    </w:p>
    <w:p w:rsidR="0076193F" w:rsidRPr="0076193F" w:rsidRDefault="0076193F" w:rsidP="0076193F">
      <w:pPr>
        <w:contextualSpacing/>
        <w:jc w:val="both"/>
        <w:rPr>
          <w:rFonts w:ascii="Times New Roman" w:hAnsi="Times New Roman" w:cs="Times New Roman"/>
          <w:sz w:val="24"/>
          <w:lang w:val="kk-KZ"/>
        </w:rPr>
      </w:pPr>
      <w:r w:rsidRPr="0076193F">
        <w:rPr>
          <w:rFonts w:ascii="Times New Roman" w:hAnsi="Times New Roman" w:cs="Times New Roman"/>
          <w:sz w:val="24"/>
          <w:lang w:val="kk-KZ"/>
        </w:rPr>
        <w:t>                  </w:t>
      </w:r>
      <w:r>
        <w:rPr>
          <w:rFonts w:ascii="Times New Roman" w:hAnsi="Times New Roman" w:cs="Times New Roman"/>
          <w:sz w:val="24"/>
          <w:lang w:val="kk-KZ"/>
        </w:rPr>
        <w:t xml:space="preserve"> </w:t>
      </w:r>
      <w:r w:rsidRPr="0076193F">
        <w:rPr>
          <w:rFonts w:ascii="Times New Roman" w:hAnsi="Times New Roman" w:cs="Times New Roman"/>
          <w:sz w:val="24"/>
          <w:lang w:val="kk-KZ"/>
        </w:rPr>
        <w:t xml:space="preserve"> Бесті айғырдың құйрығын</w:t>
      </w:r>
    </w:p>
    <w:p w:rsidR="0076193F" w:rsidRPr="0076193F" w:rsidRDefault="0076193F" w:rsidP="0076193F">
      <w:pPr>
        <w:contextualSpacing/>
        <w:jc w:val="both"/>
        <w:rPr>
          <w:rFonts w:ascii="Times New Roman" w:hAnsi="Times New Roman" w:cs="Times New Roman"/>
          <w:sz w:val="24"/>
          <w:lang w:val="kk-KZ"/>
        </w:rPr>
      </w:pPr>
      <w:r w:rsidRPr="0076193F">
        <w:rPr>
          <w:rFonts w:ascii="Times New Roman" w:hAnsi="Times New Roman" w:cs="Times New Roman"/>
          <w:sz w:val="24"/>
          <w:lang w:val="kk-KZ"/>
        </w:rPr>
        <w:t>                  </w:t>
      </w:r>
      <w:r>
        <w:rPr>
          <w:rFonts w:ascii="Times New Roman" w:hAnsi="Times New Roman" w:cs="Times New Roman"/>
          <w:sz w:val="24"/>
          <w:lang w:val="kk-KZ"/>
        </w:rPr>
        <w:t xml:space="preserve"> </w:t>
      </w:r>
      <w:r w:rsidRPr="0076193F">
        <w:rPr>
          <w:rFonts w:ascii="Times New Roman" w:hAnsi="Times New Roman" w:cs="Times New Roman"/>
          <w:sz w:val="24"/>
          <w:lang w:val="kk-KZ"/>
        </w:rPr>
        <w:t xml:space="preserve"> Ішек қылған қобызым,</w:t>
      </w:r>
    </w:p>
    <w:p w:rsidR="0076193F" w:rsidRPr="0076193F" w:rsidRDefault="0076193F" w:rsidP="0076193F">
      <w:pPr>
        <w:contextualSpacing/>
        <w:jc w:val="both"/>
        <w:rPr>
          <w:rFonts w:ascii="Times New Roman" w:hAnsi="Times New Roman" w:cs="Times New Roman"/>
          <w:sz w:val="24"/>
          <w:lang w:val="kk-KZ"/>
        </w:rPr>
      </w:pPr>
      <w:r w:rsidRPr="0076193F">
        <w:rPr>
          <w:rFonts w:ascii="Times New Roman" w:hAnsi="Times New Roman" w:cs="Times New Roman"/>
          <w:sz w:val="24"/>
          <w:lang w:val="kk-KZ"/>
        </w:rPr>
        <w:t>                  </w:t>
      </w:r>
      <w:r>
        <w:rPr>
          <w:rFonts w:ascii="Times New Roman" w:hAnsi="Times New Roman" w:cs="Times New Roman"/>
          <w:sz w:val="24"/>
          <w:lang w:val="kk-KZ"/>
        </w:rPr>
        <w:t xml:space="preserve"> </w:t>
      </w:r>
      <w:r w:rsidRPr="0076193F">
        <w:rPr>
          <w:rFonts w:ascii="Times New Roman" w:hAnsi="Times New Roman" w:cs="Times New Roman"/>
          <w:sz w:val="24"/>
          <w:lang w:val="kk-KZ"/>
        </w:rPr>
        <w:t xml:space="preserve"> Құлағыңды бұрайын,</w:t>
      </w:r>
    </w:p>
    <w:p w:rsidR="0076193F" w:rsidRPr="0076193F" w:rsidRDefault="0076193F" w:rsidP="0076193F">
      <w:pPr>
        <w:contextualSpacing/>
        <w:jc w:val="both"/>
        <w:rPr>
          <w:rFonts w:ascii="Times New Roman" w:hAnsi="Times New Roman" w:cs="Times New Roman"/>
          <w:sz w:val="24"/>
          <w:lang w:val="kk-KZ"/>
        </w:rPr>
      </w:pPr>
      <w:r w:rsidRPr="0076193F">
        <w:rPr>
          <w:rFonts w:ascii="Times New Roman" w:hAnsi="Times New Roman" w:cs="Times New Roman"/>
          <w:sz w:val="24"/>
          <w:lang w:val="kk-KZ"/>
        </w:rPr>
        <w:t xml:space="preserve">                   </w:t>
      </w:r>
      <w:r>
        <w:rPr>
          <w:rFonts w:ascii="Times New Roman" w:hAnsi="Times New Roman" w:cs="Times New Roman"/>
          <w:sz w:val="24"/>
          <w:lang w:val="kk-KZ"/>
        </w:rPr>
        <w:t xml:space="preserve"> </w:t>
      </w:r>
      <w:r w:rsidRPr="0076193F">
        <w:rPr>
          <w:rFonts w:ascii="Times New Roman" w:hAnsi="Times New Roman" w:cs="Times New Roman"/>
          <w:sz w:val="24"/>
          <w:lang w:val="kk-KZ"/>
        </w:rPr>
        <w:t>Осы айтқаным болмаса,</w:t>
      </w:r>
    </w:p>
    <w:p w:rsidR="0076193F" w:rsidRDefault="0076193F" w:rsidP="001770F6">
      <w:pPr>
        <w:contextualSpacing/>
        <w:jc w:val="both"/>
        <w:rPr>
          <w:rFonts w:ascii="Times New Roman" w:hAnsi="Times New Roman" w:cs="Times New Roman"/>
          <w:sz w:val="24"/>
          <w:lang w:val="kk-KZ"/>
        </w:rPr>
      </w:pPr>
      <w:r w:rsidRPr="0076193F">
        <w:rPr>
          <w:rFonts w:ascii="Times New Roman" w:hAnsi="Times New Roman" w:cs="Times New Roman"/>
          <w:sz w:val="24"/>
          <w:lang w:val="kk-KZ"/>
        </w:rPr>
        <w:t>                  </w:t>
      </w:r>
      <w:r>
        <w:rPr>
          <w:rFonts w:ascii="Times New Roman" w:hAnsi="Times New Roman" w:cs="Times New Roman"/>
          <w:sz w:val="24"/>
          <w:lang w:val="kk-KZ"/>
        </w:rPr>
        <w:t xml:space="preserve"> </w:t>
      </w:r>
      <w:r w:rsidRPr="0076193F">
        <w:rPr>
          <w:rFonts w:ascii="Times New Roman" w:hAnsi="Times New Roman" w:cs="Times New Roman"/>
          <w:sz w:val="24"/>
          <w:lang w:val="kk-KZ"/>
        </w:rPr>
        <w:t xml:space="preserve"> </w:t>
      </w:r>
      <w:r w:rsidR="006369D1">
        <w:rPr>
          <w:rFonts w:ascii="Times New Roman" w:hAnsi="Times New Roman" w:cs="Times New Roman"/>
          <w:sz w:val="24"/>
          <w:lang w:val="kk-KZ"/>
        </w:rPr>
        <w:t xml:space="preserve">  </w:t>
      </w:r>
      <w:r w:rsidRPr="0076193F">
        <w:rPr>
          <w:rFonts w:ascii="Times New Roman" w:hAnsi="Times New Roman" w:cs="Times New Roman"/>
          <w:sz w:val="24"/>
          <w:lang w:val="kk-KZ"/>
        </w:rPr>
        <w:t>Қайыр</w:t>
      </w:r>
      <w:r>
        <w:rPr>
          <w:rFonts w:ascii="Times New Roman" w:hAnsi="Times New Roman" w:cs="Times New Roman"/>
          <w:sz w:val="24"/>
          <w:lang w:val="kk-KZ"/>
        </w:rPr>
        <w:t>ып жерге ұ</w:t>
      </w:r>
      <w:r w:rsidR="006369D1">
        <w:rPr>
          <w:rFonts w:ascii="Times New Roman" w:hAnsi="Times New Roman" w:cs="Times New Roman"/>
          <w:sz w:val="24"/>
          <w:lang w:val="kk-KZ"/>
        </w:rPr>
        <w:t xml:space="preserve">райын“ – дегендей, қобыз аспабы өте қадірлі, қастерлі, киелі аспап болып табылады. Қобыз аспабын үйрену барлығының қолынан бірдей келе бермейді, себебі ол аспап құлақпен естіп қана қоймай, бар сезіммен сезініп ойнауды талап етеді. Қобыз аспабының құрылысы өте күрделі, онда домбыра аспабындағыдай қарап отыратын пернелер жоқ, бұрынғы қобызда екі ішек болса, қазіргі кезде ззаман талабына сай төрт ішекке ауыстырылған түрімен ойнаудамыз. </w:t>
      </w:r>
      <w:bookmarkStart w:id="0" w:name="_GoBack"/>
      <w:bookmarkEnd w:id="0"/>
    </w:p>
    <w:p w:rsidR="00315A52" w:rsidRDefault="006369D1" w:rsidP="001770F6">
      <w:pPr>
        <w:contextualSpacing/>
        <w:jc w:val="both"/>
        <w:rPr>
          <w:rFonts w:ascii="Times New Roman" w:hAnsi="Times New Roman" w:cs="Times New Roman"/>
          <w:sz w:val="24"/>
          <w:lang w:val="kk-KZ"/>
        </w:rPr>
      </w:pPr>
      <w:r>
        <w:rPr>
          <w:rFonts w:ascii="Times New Roman" w:hAnsi="Times New Roman" w:cs="Times New Roman"/>
          <w:sz w:val="24"/>
          <w:lang w:val="kk-KZ"/>
        </w:rPr>
        <w:t xml:space="preserve">Осы рефлексиялық есебімде, </w:t>
      </w:r>
      <w:r w:rsidR="00F21F29">
        <w:rPr>
          <w:rFonts w:ascii="Times New Roman" w:hAnsi="Times New Roman" w:cs="Times New Roman"/>
          <w:sz w:val="24"/>
          <w:lang w:val="kk-KZ"/>
        </w:rPr>
        <w:t xml:space="preserve"> менің қозғайтын тақырыбым, қосымша білім беру ұйымдарындағы қобыз </w:t>
      </w:r>
      <w:r w:rsidR="00C76CE7">
        <w:rPr>
          <w:rFonts w:ascii="Times New Roman" w:hAnsi="Times New Roman" w:cs="Times New Roman"/>
          <w:sz w:val="24"/>
          <w:lang w:val="kk-KZ"/>
        </w:rPr>
        <w:t>аспабымен жұмыс жасау</w:t>
      </w:r>
      <w:r w:rsidR="00F21F29">
        <w:rPr>
          <w:rFonts w:ascii="Times New Roman" w:hAnsi="Times New Roman" w:cs="Times New Roman"/>
          <w:sz w:val="24"/>
          <w:lang w:val="kk-KZ"/>
        </w:rPr>
        <w:t xml:space="preserve">. </w:t>
      </w:r>
      <w:r w:rsidR="001C2C56">
        <w:rPr>
          <w:rFonts w:ascii="Times New Roman" w:hAnsi="Times New Roman" w:cs="Times New Roman"/>
          <w:sz w:val="24"/>
          <w:lang w:val="kk-KZ"/>
        </w:rPr>
        <w:t>Осы салада ұзақ жылдар бойы қызмет атқарудамын, сондықтан да п</w:t>
      </w:r>
      <w:r w:rsidR="00F21F29">
        <w:rPr>
          <w:rFonts w:ascii="Times New Roman" w:hAnsi="Times New Roman" w:cs="Times New Roman"/>
          <w:sz w:val="24"/>
          <w:lang w:val="kk-KZ"/>
        </w:rPr>
        <w:t>роблема</w:t>
      </w:r>
      <w:r w:rsidR="001C2C56">
        <w:rPr>
          <w:rFonts w:ascii="Times New Roman" w:hAnsi="Times New Roman" w:cs="Times New Roman"/>
          <w:sz w:val="24"/>
          <w:lang w:val="kk-KZ"/>
        </w:rPr>
        <w:t>лық тақырып</w:t>
      </w:r>
      <w:r w:rsidR="00F21F29">
        <w:rPr>
          <w:rFonts w:ascii="Times New Roman" w:hAnsi="Times New Roman" w:cs="Times New Roman"/>
          <w:sz w:val="24"/>
          <w:lang w:val="kk-KZ"/>
        </w:rPr>
        <w:t xml:space="preserve"> деп қарауға негізі келмейді, </w:t>
      </w:r>
      <w:r w:rsidR="001C2C56">
        <w:rPr>
          <w:rFonts w:ascii="Times New Roman" w:hAnsi="Times New Roman" w:cs="Times New Roman"/>
          <w:sz w:val="24"/>
          <w:lang w:val="kk-KZ"/>
        </w:rPr>
        <w:t xml:space="preserve">оқушылармен жұмыс қарқынды түрде өтуде, </w:t>
      </w:r>
      <w:r w:rsidR="00F21F29">
        <w:rPr>
          <w:rFonts w:ascii="Times New Roman" w:hAnsi="Times New Roman" w:cs="Times New Roman"/>
          <w:sz w:val="24"/>
          <w:lang w:val="kk-KZ"/>
        </w:rPr>
        <w:t>себебі қазіргі</w:t>
      </w:r>
      <w:r w:rsidR="00315A52">
        <w:rPr>
          <w:rFonts w:ascii="Times New Roman" w:hAnsi="Times New Roman" w:cs="Times New Roman"/>
          <w:sz w:val="24"/>
          <w:lang w:val="kk-KZ"/>
        </w:rPr>
        <w:t xml:space="preserve"> кезде музыкалық аспаптардың барлығы болмаса да, кең таралған түрлері</w:t>
      </w:r>
      <w:r w:rsidR="00F21F29">
        <w:rPr>
          <w:rFonts w:ascii="Times New Roman" w:hAnsi="Times New Roman" w:cs="Times New Roman"/>
          <w:sz w:val="24"/>
          <w:lang w:val="kk-KZ"/>
        </w:rPr>
        <w:t xml:space="preserve"> дүкендерде сатылады және де  </w:t>
      </w:r>
      <w:r w:rsidR="00315A52">
        <w:rPr>
          <w:rFonts w:ascii="Times New Roman" w:hAnsi="Times New Roman" w:cs="Times New Roman"/>
          <w:sz w:val="24"/>
          <w:lang w:val="kk-KZ"/>
        </w:rPr>
        <w:t xml:space="preserve">жалға алуға болады, тапсырыс беріп те тауып алуға болады. Тек сол аспаптардың бағалары қолжетімді болса, себебі қобыз аспабын үйренуге тұрмыстық жағдайлары әртүрлі балалар келеді. Бала үйренгісі, көргісі, білгісі келеді, бірақ ата – ананың қалтасы кейде сол аспаптың құнын көтеруге келмейді, сонда біз осы өнер мектебінің алып берген аспаптарымен ойнатамыз. Бірақ, мектепте ғана ойнағаннан пайда көп болмайды, қалған сабақтар секілді, оны үйде де қайталап отыру керек, сонда бала жақсырақ аспапты біліп, оны қалай ұстауға болатынымен және аспапта ойнау шеберлігі де дами түседі. </w:t>
      </w:r>
    </w:p>
    <w:p w:rsidR="00315A52" w:rsidRDefault="00315A52" w:rsidP="001770F6">
      <w:pPr>
        <w:contextualSpacing/>
        <w:jc w:val="both"/>
        <w:rPr>
          <w:rFonts w:ascii="Times New Roman" w:hAnsi="Times New Roman" w:cs="Times New Roman"/>
          <w:sz w:val="24"/>
          <w:lang w:val="kk-KZ"/>
        </w:rPr>
      </w:pPr>
      <w:r>
        <w:rPr>
          <w:rFonts w:ascii="Times New Roman" w:hAnsi="Times New Roman" w:cs="Times New Roman"/>
          <w:sz w:val="24"/>
          <w:lang w:val="kk-KZ"/>
        </w:rPr>
        <w:t xml:space="preserve">                 Мен осы салада қызмет атқарғаныма 30 жылдан асты. Бұрынғы кездерде оқушылармен тек мектепе, сыныпта ғана жұмыс істеп, үйлерінде қайталауға аспап жоқ болатын, себебі ол кездерде музыкалық аспаптар тапшы болды, жасайтын шеберлер де аз болды. Сатылымға көп шыққан жоқ, ал қазіргі балаларға барлық жағдай жасалынып, музыкалық аспаптарды түрлендіріп жасап шығаруда, тек құны біраз шарықтап тұр. </w:t>
      </w:r>
    </w:p>
    <w:p w:rsidR="00A44B7F" w:rsidRDefault="00A80D7B" w:rsidP="001770F6">
      <w:pPr>
        <w:contextualSpacing/>
        <w:jc w:val="both"/>
        <w:rPr>
          <w:rFonts w:ascii="Times New Roman" w:hAnsi="Times New Roman" w:cs="Times New Roman"/>
          <w:sz w:val="24"/>
          <w:lang w:val="kk-KZ"/>
        </w:rPr>
      </w:pPr>
      <w:r>
        <w:rPr>
          <w:rFonts w:ascii="Times New Roman" w:hAnsi="Times New Roman" w:cs="Times New Roman"/>
          <w:sz w:val="24"/>
          <w:lang w:val="kk-KZ"/>
        </w:rPr>
        <w:t xml:space="preserve">                 Негізі қазіргі таңдағы оқушылармен де, ата – аналармен де жұмыс жасауға жеңілірек. Себебі, әртүрлі психологиялық ойындар бар, қиын оқушылармен жұмыс жасауда көп көмегі тиеді. Оқушыларды қызықтыруда, әртүрлі жастағы балаларға, сыныптарға кіріп аспаппен таныстырамыз, балалар көріп, аспаптарға қызыққанымен, сабаққа келіп үйренгенде, кейбір балалар шыдамсыздық танытып, аспапты үйренуден бас тартып жатады, кейбір балалар өздерінің мүмкіншіліктері келмейді деген оймен үйренуден бас тартады. </w:t>
      </w:r>
      <w:r w:rsidR="004158C1">
        <w:rPr>
          <w:rFonts w:ascii="Times New Roman" w:hAnsi="Times New Roman" w:cs="Times New Roman"/>
          <w:sz w:val="24"/>
          <w:lang w:val="kk-KZ"/>
        </w:rPr>
        <w:t xml:space="preserve">Сондай кездерде, оқушылармен жұмыс істеп, оларды осы аспапты не себепті үйрену керек екенін жеткізу үшін, өз басым соларға дейін оқыған оқушылардың өмірбаяндарымен, олардың конкурстарға қатысып, орындар алып, қазіргі таңда немен айналысатындарын мысалға келтіремін, видеолары мен фотоларын портфолиомнан алып көрсетемін, сонда оқушылар көріп, таңырқанып, ойланып қалады да, қайтадан үйренуге бел буады. Негізі осы музыкалық аспаптарды үйренуде, балалрға қаншалықты шыдамды, сабырлы болу керек екенін сөзбен ғана емес, іспен де дәлелдеп шығамыз, мысалы, кішкентай сыныптарда «Сурок» деген шығарманың штрихтарын үйренгенде, оқушылар шыдамай кетулері мүмкін, сонда тек ауырлау болған жерін 3 – 4 рет қайталатып, ойнап, фортепианоға салып, тыңдатып, кейін мультфильмді де көрсетіп, қызықтырып, соған келетіндей етіп дыбыс шығарсаң, осындағыдай ойнайтын боласың деп өзіне сенімділік ұялатамын. Ал, кейбір балаларға </w:t>
      </w:r>
      <w:r w:rsidR="0064262E">
        <w:rPr>
          <w:rFonts w:ascii="Times New Roman" w:hAnsi="Times New Roman" w:cs="Times New Roman"/>
          <w:sz w:val="24"/>
          <w:lang w:val="kk-KZ"/>
        </w:rPr>
        <w:t xml:space="preserve">осылай мультфильм көрсету кейде келмейді, себебі әр баланың қабылдауы әр қалай болады. Олармен жұмыс жасағанда, тек профессионалдық жақтан көмек беремін. Ритммен жұмыс бұзылса, арқасынан сәл қағып, өзіне сезіндіріп, аяқпенен соғып отырып, ритмді </w:t>
      </w:r>
      <w:r w:rsidR="0064262E">
        <w:rPr>
          <w:rFonts w:ascii="Times New Roman" w:hAnsi="Times New Roman" w:cs="Times New Roman"/>
          <w:sz w:val="24"/>
          <w:lang w:val="kk-KZ"/>
        </w:rPr>
        <w:lastRenderedPageBreak/>
        <w:t xml:space="preserve">қалыптастырамыз, себебі қолымызда ырғақ қағатын </w:t>
      </w:r>
      <w:r w:rsidR="00824BE4">
        <w:rPr>
          <w:rFonts w:ascii="Times New Roman" w:hAnsi="Times New Roman" w:cs="Times New Roman"/>
          <w:sz w:val="24"/>
          <w:lang w:val="kk-KZ"/>
        </w:rPr>
        <w:t>метраном болмайды, сондықтан да қолымызда бар ресурпен жұмыстар атқарамыз.</w:t>
      </w:r>
      <w:r w:rsidR="0064262E">
        <w:rPr>
          <w:rFonts w:ascii="Times New Roman" w:hAnsi="Times New Roman" w:cs="Times New Roman"/>
          <w:sz w:val="24"/>
          <w:lang w:val="kk-KZ"/>
        </w:rPr>
        <w:t xml:space="preserve"> Ал есту қабілеті бойынша</w:t>
      </w:r>
      <w:r w:rsidR="00824BE4">
        <w:rPr>
          <w:rFonts w:ascii="Times New Roman" w:hAnsi="Times New Roman" w:cs="Times New Roman"/>
          <w:sz w:val="24"/>
          <w:lang w:val="kk-KZ"/>
        </w:rPr>
        <w:t xml:space="preserve"> жұмыс жасау</w:t>
      </w:r>
      <w:r w:rsidR="0064262E">
        <w:rPr>
          <w:rFonts w:ascii="Times New Roman" w:hAnsi="Times New Roman" w:cs="Times New Roman"/>
          <w:sz w:val="24"/>
          <w:lang w:val="kk-KZ"/>
        </w:rPr>
        <w:t>,</w:t>
      </w:r>
      <w:r w:rsidR="00824BE4">
        <w:rPr>
          <w:rFonts w:ascii="Times New Roman" w:hAnsi="Times New Roman" w:cs="Times New Roman"/>
          <w:sz w:val="24"/>
          <w:lang w:val="kk-KZ"/>
        </w:rPr>
        <w:t xml:space="preserve"> балаға өзі орындап отырған шығарманы аузымен әндетіп айтқызамын, фортепианода ойнап тыңдатып, өзіне орындатқызамын, сонда ол бала өзінің қай жерден қателескенін түсінеді де, қобызда сол жерлерін жөндеп шығады, себебі, аспапта қайта – қайта ойнай берсе, ол а</w:t>
      </w:r>
      <w:r w:rsidR="00927979">
        <w:rPr>
          <w:rFonts w:ascii="Times New Roman" w:hAnsi="Times New Roman" w:cs="Times New Roman"/>
          <w:sz w:val="24"/>
          <w:lang w:val="kk-KZ"/>
        </w:rPr>
        <w:t>спаптың дыбысынан шаршауы да, ж</w:t>
      </w:r>
      <w:r w:rsidR="00824BE4">
        <w:rPr>
          <w:rFonts w:ascii="Times New Roman" w:hAnsi="Times New Roman" w:cs="Times New Roman"/>
          <w:sz w:val="24"/>
          <w:lang w:val="kk-KZ"/>
        </w:rPr>
        <w:t xml:space="preserve">алығуы да мүмкін, сондықтан да осындай әдіс – тәсілдерді пайдалануға болады. </w:t>
      </w:r>
      <w:r w:rsidR="00927979">
        <w:rPr>
          <w:rFonts w:ascii="Times New Roman" w:hAnsi="Times New Roman" w:cs="Times New Roman"/>
          <w:sz w:val="24"/>
          <w:lang w:val="kk-KZ"/>
        </w:rPr>
        <w:t xml:space="preserve">Бала аспапты ойнауды жалықпау үшін, арасында өзі жайлы да әңгіме жүргіземін, мысалы, саған не ұнайды? Қайда барғың келеді? Үйде ата – анаң сені қалай еркелетеді? деген секілді сұрақтар қойып, баланы өзіме тартуға тырысамын, сонда бала да мұғалімге тартылып, өзінің керек екенін сезініп, жалғызсырамайды. Өздерінің жақсы қобызшы болу үшін, тағы бір әдіс, ол әртүрлі қала көлеміндегі аспапшылардың байқауларына қатыстыру болып табылады. Мысалы, менің екі түрлі қобызшылар топтарым құрылған. Бірінші тобымда үлкен жастағы 3 – 4 сынып оқушылары болса, кіші тобымда 1 – 2 сынып оқушылары бар. Олардың сахнаға шыққандағы эстетикалық жағы, оның ішінде үстеріне киетін әдемі көлек, сахнаға лайықты костюмдерін ата – аналарымен ақылдаса отыры, жасаймыз. Сонда бала да, өзінің шеберлігінің өсуіне көңіл бөліп, сол тігілген костюмді әрқашан да кигісі келіп, ата – анасының, туыстарының және достарының алдында </w:t>
      </w:r>
      <w:r w:rsidR="00A44B7F">
        <w:rPr>
          <w:rFonts w:ascii="Times New Roman" w:hAnsi="Times New Roman" w:cs="Times New Roman"/>
          <w:sz w:val="24"/>
          <w:lang w:val="kk-KZ"/>
        </w:rPr>
        <w:t xml:space="preserve">өнер көрсеткісі келеді. Қазіргі кезде техникалық жағдайлар даму үстінде, камера, телефонның камерасына түсіріп, өзара топтарға жіберіп, мақтаулар мен марапттаулар естіп, көңіл – күйлері көтеріліп, келесі жолы бұдан да жақсырақ оййнаймын деп өздеріне күш беріп тұрады. </w:t>
      </w:r>
    </w:p>
    <w:p w:rsidR="00A80D7B" w:rsidRDefault="00A44B7F" w:rsidP="001770F6">
      <w:pPr>
        <w:contextualSpacing/>
        <w:jc w:val="both"/>
        <w:rPr>
          <w:rFonts w:ascii="Times New Roman" w:hAnsi="Times New Roman" w:cs="Times New Roman"/>
          <w:sz w:val="24"/>
          <w:lang w:val="kk-KZ"/>
        </w:rPr>
      </w:pPr>
      <w:r>
        <w:rPr>
          <w:rFonts w:ascii="Times New Roman" w:hAnsi="Times New Roman" w:cs="Times New Roman"/>
          <w:sz w:val="24"/>
          <w:lang w:val="kk-KZ"/>
        </w:rPr>
        <w:t xml:space="preserve">              Сондықтан да, қазіргі кезде оқушылармен де, ата – аналрмен де жұмыс атқаруға үлкен кедергі жоқ. Тек алға мақсат қойып, соған жетудің амалдарын іздестірсе, дұрыс жолдар тауып, баланың көңілін таба білсе, барлығын атқарып шығуға болады. Қазіргі кезде, жастар арасында көбінесе жалқаулық билеп алды, ертең жасай саламын деген, ертең жасауға, жұмыс атқаруға кеш болып кетуі мүмкін, оқушы жалығып, мұғалім айтқан сөзінде тұра алмайды, көңілімді қалдырды деп, үйірмелерден шығып жатады, олай болмас үшін, уәде берген нәрселерді уақытында жасап, балаға көңіл аударып, айтқанды уақытында орындап отыру керек. Сонда ғана, бізден және сізден жақсыы маман иесі, алғыр, білімді де білікті ұстаз шығады. </w:t>
      </w:r>
      <w:r w:rsidR="00927979">
        <w:rPr>
          <w:rFonts w:ascii="Times New Roman" w:hAnsi="Times New Roman" w:cs="Times New Roman"/>
          <w:sz w:val="24"/>
          <w:lang w:val="kk-KZ"/>
        </w:rPr>
        <w:t xml:space="preserve">  </w:t>
      </w:r>
    </w:p>
    <w:p w:rsidR="004158C1" w:rsidRPr="0076193F" w:rsidRDefault="004158C1" w:rsidP="001770F6">
      <w:pPr>
        <w:contextualSpacing/>
        <w:jc w:val="both"/>
        <w:rPr>
          <w:rFonts w:ascii="Times New Roman" w:hAnsi="Times New Roman" w:cs="Times New Roman"/>
          <w:sz w:val="24"/>
          <w:lang w:val="kk-KZ"/>
        </w:rPr>
      </w:pPr>
    </w:p>
    <w:p w:rsidR="00D11EA1" w:rsidRDefault="007E55DE" w:rsidP="001770F6">
      <w:pPr>
        <w:contextualSpacing/>
        <w:jc w:val="both"/>
        <w:rPr>
          <w:rFonts w:ascii="Times New Roman" w:hAnsi="Times New Roman" w:cs="Times New Roman"/>
          <w:sz w:val="24"/>
          <w:lang w:val="kk-KZ"/>
        </w:rPr>
      </w:pPr>
      <w:r>
        <w:rPr>
          <w:rFonts w:ascii="Times New Roman" w:hAnsi="Times New Roman" w:cs="Times New Roman"/>
          <w:sz w:val="24"/>
          <w:lang w:val="kk-KZ"/>
        </w:rPr>
        <w:t xml:space="preserve">        </w:t>
      </w:r>
      <w:r w:rsidR="00F21F29">
        <w:rPr>
          <w:rFonts w:ascii="Times New Roman" w:hAnsi="Times New Roman" w:cs="Times New Roman"/>
          <w:sz w:val="24"/>
          <w:lang w:val="kk-KZ"/>
        </w:rPr>
        <w:t xml:space="preserve">     </w:t>
      </w:r>
    </w:p>
    <w:p w:rsidR="00F21F29" w:rsidRPr="00F21F29" w:rsidRDefault="00F21F29" w:rsidP="001770F6">
      <w:pPr>
        <w:contextualSpacing/>
        <w:jc w:val="both"/>
        <w:rPr>
          <w:rFonts w:ascii="Times New Roman" w:hAnsi="Times New Roman" w:cs="Times New Roman"/>
          <w:sz w:val="24"/>
          <w:lang w:val="kk-KZ"/>
        </w:rPr>
      </w:pPr>
    </w:p>
    <w:sectPr w:rsidR="00F21F29" w:rsidRPr="00F21F29" w:rsidSect="00C12079">
      <w:pgSz w:w="11906" w:h="16838"/>
      <w:pgMar w:top="720" w:right="720" w:bottom="720" w:left="720" w:header="708" w:footer="708" w:gutter="0"/>
      <w:pgBorders w:offsetFrom="page">
        <w:top w:val="thinThickThinMediumGap" w:sz="24" w:space="24" w:color="385623" w:themeColor="accent6" w:themeShade="80"/>
        <w:left w:val="thinThickThinMediumGap" w:sz="24" w:space="24" w:color="385623" w:themeColor="accent6" w:themeShade="80"/>
        <w:bottom w:val="thinThickThinMediumGap" w:sz="24" w:space="24" w:color="385623" w:themeColor="accent6" w:themeShade="80"/>
        <w:right w:val="thinThickThinMediumGap" w:sz="24" w:space="24" w:color="385623" w:themeColor="accent6" w:themeShade="80"/>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1608"/>
    <w:rsid w:val="001770F6"/>
    <w:rsid w:val="001979CF"/>
    <w:rsid w:val="001C2C56"/>
    <w:rsid w:val="00242FEC"/>
    <w:rsid w:val="00271608"/>
    <w:rsid w:val="002F1C71"/>
    <w:rsid w:val="00315A52"/>
    <w:rsid w:val="004158C1"/>
    <w:rsid w:val="005C6A2F"/>
    <w:rsid w:val="006369D1"/>
    <w:rsid w:val="0064262E"/>
    <w:rsid w:val="0076193F"/>
    <w:rsid w:val="007E55DE"/>
    <w:rsid w:val="007E5686"/>
    <w:rsid w:val="00824BE4"/>
    <w:rsid w:val="00927979"/>
    <w:rsid w:val="009A1820"/>
    <w:rsid w:val="00A44B7F"/>
    <w:rsid w:val="00A80D7B"/>
    <w:rsid w:val="00C12079"/>
    <w:rsid w:val="00C3127D"/>
    <w:rsid w:val="00C76CE7"/>
    <w:rsid w:val="00D11EA1"/>
    <w:rsid w:val="00D46EC7"/>
    <w:rsid w:val="00E60991"/>
    <w:rsid w:val="00EC68F5"/>
    <w:rsid w:val="00F21F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7D4C59-F947-405A-92BC-6A9D10DED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6193F"/>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1553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358</TotalTime>
  <Pages>3</Pages>
  <Words>998</Words>
  <Characters>5690</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6675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17</cp:revision>
  <dcterms:created xsi:type="dcterms:W3CDTF">2018-12-11T16:43:00Z</dcterms:created>
  <dcterms:modified xsi:type="dcterms:W3CDTF">2018-12-14T05:37:00Z</dcterms:modified>
</cp:coreProperties>
</file>