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8B" w:rsidRDefault="00D14F8B" w:rsidP="00D1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B3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«Мейірім әлемді құтқарады!» </w:t>
      </w:r>
    </w:p>
    <w:p w:rsidR="00D14F8B" w:rsidRPr="00EB35FA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B3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қашықтықтан өткізілетін республикалық шығармашылық байқауының </w:t>
      </w:r>
      <w:r w:rsidRPr="00EB3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ережелері</w:t>
      </w:r>
    </w:p>
    <w:bookmarkEnd w:id="0"/>
    <w:p w:rsidR="00D14F8B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 Жалпы ережелер</w:t>
      </w:r>
    </w:p>
    <w:p w:rsidR="00D14F8B" w:rsidRPr="004F1019" w:rsidRDefault="00D14F8B" w:rsidP="00D14F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EB35FA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35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Жалпы орта, қосымша, техникалық және кәсіптік білім беру ұйымдарының білім алушылары арасында «Мейірім әлемді құтқарады!» қашықтықтан өткізілетін республикалық шығармашылық байқаудың (бұдан әрі – Байқау) ережелері оның мақсатын, міндеттерін және тәртібін анықтайды.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35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2. Мақсаты: 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балалардың шығармашылық және көркемдік қиялын дамыту, дарынды және талантты балаларды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анықтау және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қолдау.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Міндеттері: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білім алушылардың шығармашылық қабілеттерін дамыту; 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азаматшылдыққа, отансүйгіштікке, жақындарына деген махаббатқа және жанындағы адамдарға құрметпен қарауды қалыптастыру; 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білім алушылардың танымдық қызығушылығын және мүмкіндіктерін, әлеуметтік белсенділігін тәрбиелеу.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D14F8B" w:rsidRPr="004F1019" w:rsidRDefault="00D14F8B" w:rsidP="00D14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Байқаудың ұйымдастырушылары әділ қазылар алқасы мен ұйымдастыру комитетінің құрамын қалыптастырады.</w:t>
      </w:r>
    </w:p>
    <w:p w:rsidR="00D14F8B" w:rsidRDefault="00D14F8B" w:rsidP="00D14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4F1019" w:rsidRDefault="00D14F8B" w:rsidP="00D14F8B">
      <w:pPr>
        <w:tabs>
          <w:tab w:val="left" w:pos="0"/>
          <w:tab w:val="left" w:pos="709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2. Байқауды өткізу мерзімі мен тәртібі</w:t>
      </w:r>
    </w:p>
    <w:p w:rsidR="00D14F8B" w:rsidRPr="004F1019" w:rsidRDefault="00D14F8B" w:rsidP="00D14F8B">
      <w:pPr>
        <w:tabs>
          <w:tab w:val="left" w:pos="0"/>
          <w:tab w:val="left" w:pos="709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5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. Байқау жұмыстары 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2020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мамырға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дейін </w:t>
      </w:r>
      <w:r w:rsidRPr="004F101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kk-KZ" w:eastAsia="ru-RU"/>
        </w:rPr>
        <w:t>2saltanat@bk.ru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электронды поштасына қабылданады.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2020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15 мамырдан</w:t>
      </w:r>
      <w:r w:rsidRPr="006605F5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кейін</w:t>
      </w: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 xml:space="preserve"> түскен байқау материалдары, сондай-ақ талаптарға сәйкес келмейтін байқау материалдары қарастырылмайды.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6.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Байқаудың қорытындысы, жеңімпаздардың дипломдары, қатысушылардың сертификаттары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жетекшілердің алғыс хаттары </w:t>
      </w:r>
      <w:hyperlink r:id="rId6" w:history="1">
        <w:r w:rsidRPr="004F1019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www.ziyatker.org</w:t>
        </w:r>
      </w:hyperlink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сайтында </w:t>
      </w:r>
      <w:r w:rsidRPr="004F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2020 жылғы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25</w:t>
      </w:r>
      <w:r w:rsidRPr="004F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мамырда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орналастырылады. 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  <w:t>7. Байқауға жіберілген жұмыстар қайтарылмайды.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Байқаудың  ұйымдастырушылары авторды көрсете отырып, жұмысты бұқаралық ақпарат құралдарында жариялауға құқылы. 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Байқауға қатысу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 2saltanat@bk.ru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электронды поштасына келесі құжаттарды жіберу қажет: </w:t>
      </w:r>
    </w:p>
    <w:p w:rsidR="00D14F8B" w:rsidRPr="004F1019" w:rsidRDefault="00D14F8B" w:rsidP="00D14F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 қосымшаға сәйкес үлгі бойынша өтінім;</w:t>
      </w:r>
    </w:p>
    <w:p w:rsidR="00D14F8B" w:rsidRPr="004F1019" w:rsidRDefault="00D14F8B" w:rsidP="00D14F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2) электронды түрде байқау жұмысы. </w:t>
      </w:r>
    </w:p>
    <w:p w:rsidR="00D14F8B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kk-KZ" w:eastAsia="ru-RU" w:bidi="fa-IR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3. Байқау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ға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 қатысушылар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және </w:t>
      </w:r>
      <w:r w:rsidRPr="004F1019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 xml:space="preserve">талаптар </w:t>
      </w:r>
    </w:p>
    <w:p w:rsidR="00D14F8B" w:rsidRPr="004F1019" w:rsidRDefault="00D14F8B" w:rsidP="00D14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Байқауға жалпы орта, қосымша, техникалық және кәсіптік білім беру ұйымдарының 7-17 жас аралығындағы білім алушылары келесі жас санаттары бойынша қатысады: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кіші жастағы санат: 7-10 жас;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 жастағы санат: 11-14 жас;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ересек жастағы санат: 15-17 жас.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Байқау келесі номинациялар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ізіледі: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1)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Әлемге мейірім сыйла!</w:t>
      </w: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» номинациясы - эссе байқауы.</w:t>
      </w:r>
      <w:r w:rsidRPr="008E1C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мейірім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адамдарға, жануарларға және басқаларға мейірімді қарым-қатынас туралы шығарма-ой жүгірту. 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Эссе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мәтіні MSWord мәтіндік редакторында басылуы тиіс. Қар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пі: TimesNewRoman; қаріп өлшемі: 14; жоларалық: 1. Жұмыс көлемі А4 пішіміндегі 1 парақтан аспауы тиіс.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Байқау материалдарын бағалау өлшемдері: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жұмысты ресімдеу талаптарына сәйкес жұмыстың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орындалуы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шығармашылық тәсілі және мәтінді жеткізудегі ерекше стилі;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 көрсетілген авторлық көзқарас;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бейнелілік және эмоциялылық;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мазмұндылығы және дербес жұмыс жасауы.</w:t>
      </w:r>
    </w:p>
    <w:p w:rsidR="00D14F8B" w:rsidRPr="00D42CF8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2) </w:t>
      </w:r>
      <w:r w:rsidRPr="00EB35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«Мейірім әлемді құтқарады!» </w:t>
      </w:r>
      <w:r w:rsidRPr="004F101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номинациясы </w:t>
      </w:r>
      <w:r w:rsidRPr="00D42C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адамдарға, балаларға бейнеүндеу байқауы.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Байқауға ұзақтығы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минуттан аспайтын </w:t>
      </w:r>
      <w:r w:rsidRPr="00D42C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бейнеүндеу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жіберілуі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тиіс. Байқауға </w:t>
      </w:r>
      <w:hyperlink r:id="rId7" w:history="1">
        <w:r w:rsidRPr="00153457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http://www.youtube.com</w:t>
        </w:r>
      </w:hyperlink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каналында орналастырылған бейнематериалға сілтеме қабылданады.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 жұмыстарын бағалау критерийлері: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байқаудың тақырыбына сәйкестігі;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 толық ашу;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 өңдеу тереңдігі;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шығармашылықпен ойлай білуі;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материалды баяндаудың дәлдігі, айқындығы, логикасы;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қатысушының сыртқы бейнесі;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қызықты сюжеттік шешімі;</w:t>
      </w: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ақпаратты қызықты жеткізуі;</w:t>
      </w:r>
    </w:p>
    <w:p w:rsidR="00D14F8B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баяндаушының сөйлеу мәдениеті, шешендік шеберлігі.</w:t>
      </w:r>
    </w:p>
    <w:p w:rsidR="00CE1735" w:rsidRPr="00CE1735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E173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3) «Мейірімді істер» номинациясы – суреттер байқауы.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 кез келген материалда (ватман, картон, кенеп және т.б.) сурет салудың кез келген техникасы (бояу, акварель, тушь, түрлі-түсті қарындаш, бор және т.б.) арқылы орындалған суреттердің фотосуреттері ұсынылады.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Байқау материалдарын бағалау өлшемдері: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байқаудың тақырыбы мен номинациясына сәйкестігі;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жұмысты орындау сапасы мен шеберлігі;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түпкі ойдың және орындауының ерекшелігі;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орындауының көркемдік деңгейі (безендіру элементтерінің дизайны, түстік үйлесімі, композициялық шешімінің сапасы); </w:t>
      </w:r>
    </w:p>
    <w:p w:rsidR="00CE1735" w:rsidRPr="004F1019" w:rsidRDefault="00CE1735" w:rsidP="00CE1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жұмыстың эмоциялық әсері.</w:t>
      </w:r>
    </w:p>
    <w:p w:rsidR="00CE1735" w:rsidRPr="00153457" w:rsidRDefault="00CE1735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153457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1534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Материалдар қазақ немесе орыс тілдерінде әр бағыт бойынша қабылданады.</w:t>
      </w:r>
    </w:p>
    <w:p w:rsidR="00D14F8B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12. Байқауға қатысушы бір және бірнеше номинация бойынша қатыса алады. Әр номинация бойынша бір ғана жұмыс қабылданады. 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13. Байқауда басқа адамның және ғаламтор мәліметтерін пайдалануға қатаң тыйым салынады. Байқау жұмыстары ешбір сайтта жарияланбаған болуы керек.</w:t>
      </w:r>
    </w:p>
    <w:p w:rsidR="00D14F8B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B10613" w:rsidRDefault="00D14F8B" w:rsidP="00D14F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4. </w:t>
      </w:r>
      <w:r w:rsidRPr="00B1061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Байқаудың қорытындысын шығару және жеңімпаздарды марапаттау</w:t>
      </w:r>
    </w:p>
    <w:p w:rsidR="00D14F8B" w:rsidRPr="004F1019" w:rsidRDefault="00D14F8B" w:rsidP="00D14F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</w:t>
      </w:r>
      <w:r w:rsidRPr="004F1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Байқаудың қорытындысы бойынша қазылар алқасы жеңімпаздарды анықтайды. Жеңімпаздар І, ІІ, ІІІ дәрежелі дипломдармен, ал жеңімпаздардың жетекшілері алғыс хаттармен марапатталады. Орынға ілікпеген қатысушыларға байқауға қатысқаны туралы сертификаттар беріледі.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ипломдардың, алғыс хатт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ың, сертификаттардың электронды нұсқалары </w:t>
      </w:r>
      <w:hyperlink r:id="rId8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www.ziyatker.org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сайтында мына сілтеме бойынша </w:t>
      </w:r>
      <w:hyperlink r:id="rId9" w:tgtFrame="_blank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http://www.rumsdokz.org/25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жүктеп алу мүмкіндігімен орналастырылады.</w:t>
      </w:r>
    </w:p>
    <w:p w:rsidR="00D14F8B" w:rsidRPr="004F1019" w:rsidRDefault="00D14F8B" w:rsidP="00D14F8B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0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Анықтама телефоны: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8(7172) 64-27-31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87023204069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14F8B" w:rsidRPr="004F1019" w:rsidRDefault="00D14F8B" w:rsidP="00D1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Онлайн дипломдар, алғыс хаттар мен сертификаттарды жүктеу нұсқасы  </w:t>
      </w:r>
      <w:hyperlink r:id="rId10" w:history="1">
        <w:r w:rsidRPr="004F1019">
          <w:rPr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www.ziyatker.org</w:t>
        </w:r>
      </w:hyperlink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→ Республикалық online-байқаулар → байқау </w:t>
      </w:r>
      <w:r w:rsidRPr="004F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Мейірім</w:t>
      </w:r>
      <w:r w:rsidRPr="004F1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әлемді құтқарады!»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→ әрі қарай.</w:t>
      </w:r>
    </w:p>
    <w:p w:rsidR="00D14F8B" w:rsidRPr="004F1019" w:rsidRDefault="00D14F8B" w:rsidP="00D14F8B">
      <w:pPr>
        <w:tabs>
          <w:tab w:val="left" w:pos="4536"/>
        </w:tabs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14F8B" w:rsidRPr="00C41065" w:rsidRDefault="00D14F8B" w:rsidP="00D14F8B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10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Қосымша</w:t>
      </w:r>
    </w:p>
    <w:p w:rsidR="00D14F8B" w:rsidRPr="004F1019" w:rsidRDefault="00D14F8B" w:rsidP="00D14F8B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14F8B" w:rsidRPr="004F1019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Мейірім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әлемді құтқарады!» </w:t>
      </w:r>
      <w:r w:rsidRPr="00EB35F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қашықтықтан өткізілетін республикалық шығармашылық </w:t>
      </w:r>
      <w:r w:rsidRPr="004F101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байқауға </w:t>
      </w:r>
      <w:r w:rsidRPr="004F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қатысуға өтінім</w:t>
      </w:r>
    </w:p>
    <w:p w:rsidR="00D14F8B" w:rsidRPr="004F1019" w:rsidRDefault="00D14F8B" w:rsidP="00D1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5"/>
        <w:tblW w:w="9627" w:type="dxa"/>
        <w:jc w:val="center"/>
        <w:tblLook w:val="04A0" w:firstRow="1" w:lastRow="0" w:firstColumn="1" w:lastColumn="0" w:noHBand="0" w:noVBand="1"/>
      </w:tblPr>
      <w:tblGrid>
        <w:gridCol w:w="1818"/>
        <w:gridCol w:w="1740"/>
        <w:gridCol w:w="1278"/>
        <w:gridCol w:w="1694"/>
        <w:gridCol w:w="1639"/>
        <w:gridCol w:w="1458"/>
      </w:tblGrid>
      <w:tr w:rsidR="00D14F8B" w:rsidRPr="00EB0F3E" w:rsidTr="004B3A46">
        <w:trPr>
          <w:trHeight w:val="1683"/>
          <w:jc w:val="center"/>
        </w:trPr>
        <w:tc>
          <w:tcPr>
            <w:tcW w:w="1818" w:type="dxa"/>
          </w:tcPr>
          <w:p w:rsidR="00D14F8B" w:rsidRPr="003F33F9" w:rsidRDefault="00D14F8B" w:rsidP="004B3A46">
            <w:pPr>
              <w:tabs>
                <w:tab w:val="left" w:pos="4536"/>
              </w:tabs>
              <w:ind w:left="1061" w:hanging="106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Қатысушының</w:t>
            </w:r>
          </w:p>
          <w:p w:rsidR="00D14F8B" w:rsidRPr="003F33F9" w:rsidRDefault="00D14F8B" w:rsidP="004B3A46">
            <w:pPr>
              <w:tabs>
                <w:tab w:val="left" w:pos="4536"/>
              </w:tabs>
              <w:ind w:left="1061" w:hanging="106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аты-жөні, жасы</w:t>
            </w:r>
          </w:p>
        </w:tc>
        <w:tc>
          <w:tcPr>
            <w:tcW w:w="1740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Қатысушының байланыс мәліметтері (ұялы телефон, эл. пошта)</w:t>
            </w:r>
          </w:p>
        </w:tc>
        <w:tc>
          <w:tcPr>
            <w:tcW w:w="127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Облыс, аудан (қала), ауыл, білім беру ұйымы</w:t>
            </w:r>
          </w:p>
        </w:tc>
        <w:tc>
          <w:tcPr>
            <w:tcW w:w="1694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Байқау, номинация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жұмыс ата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</w:t>
            </w: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уы</w:t>
            </w:r>
          </w:p>
          <w:p w:rsidR="00D14F8B" w:rsidRPr="003F33F9" w:rsidRDefault="00D14F8B" w:rsidP="004B3A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39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алушы жетекшісінің А.Ж.Т. толығымен</w:t>
            </w:r>
          </w:p>
        </w:tc>
        <w:tc>
          <w:tcPr>
            <w:tcW w:w="145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Жетекшінің байланыс мәліметтері (ұялы телефон, эл. пошта)</w:t>
            </w:r>
          </w:p>
        </w:tc>
      </w:tr>
      <w:tr w:rsidR="00D14F8B" w:rsidRPr="003F33F9" w:rsidTr="004B3A46">
        <w:trPr>
          <w:trHeight w:val="212"/>
          <w:jc w:val="center"/>
        </w:trPr>
        <w:tc>
          <w:tcPr>
            <w:tcW w:w="181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40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94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39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58" w:type="dxa"/>
          </w:tcPr>
          <w:p w:rsidR="00D14F8B" w:rsidRPr="003F33F9" w:rsidRDefault="00D14F8B" w:rsidP="004B3A46">
            <w:pPr>
              <w:tabs>
                <w:tab w:val="left" w:pos="453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F33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</w:tbl>
    <w:p w:rsidR="00D14F8B" w:rsidRDefault="00D14F8B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F8B" w:rsidRDefault="00D14F8B" w:rsidP="00E44C4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14F8B" w:rsidSect="00E44C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2BE"/>
    <w:multiLevelType w:val="hybridMultilevel"/>
    <w:tmpl w:val="9D0EB596"/>
    <w:lvl w:ilvl="0" w:tplc="97A89E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D34AC"/>
    <w:multiLevelType w:val="hybridMultilevel"/>
    <w:tmpl w:val="C36814C2"/>
    <w:lvl w:ilvl="0" w:tplc="6DFCE5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557A0"/>
    <w:multiLevelType w:val="hybridMultilevel"/>
    <w:tmpl w:val="9118D254"/>
    <w:lvl w:ilvl="0" w:tplc="1F12478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629C8"/>
    <w:multiLevelType w:val="hybridMultilevel"/>
    <w:tmpl w:val="AFBA1D54"/>
    <w:lvl w:ilvl="0" w:tplc="2674A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B7181"/>
    <w:multiLevelType w:val="hybridMultilevel"/>
    <w:tmpl w:val="A764332C"/>
    <w:lvl w:ilvl="0" w:tplc="79D8D0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1714F"/>
    <w:multiLevelType w:val="hybridMultilevel"/>
    <w:tmpl w:val="29227482"/>
    <w:lvl w:ilvl="0" w:tplc="DE0E52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D75DA6"/>
    <w:multiLevelType w:val="hybridMultilevel"/>
    <w:tmpl w:val="83E2F3A6"/>
    <w:lvl w:ilvl="0" w:tplc="0EC890D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55416F"/>
    <w:multiLevelType w:val="hybridMultilevel"/>
    <w:tmpl w:val="8C9EF0E0"/>
    <w:lvl w:ilvl="0" w:tplc="942261B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4CE05DF"/>
    <w:multiLevelType w:val="hybridMultilevel"/>
    <w:tmpl w:val="9B2C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E358C2"/>
    <w:multiLevelType w:val="hybridMultilevel"/>
    <w:tmpl w:val="996EB134"/>
    <w:lvl w:ilvl="0" w:tplc="AA6685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20EFE"/>
    <w:multiLevelType w:val="hybridMultilevel"/>
    <w:tmpl w:val="5BE48F0E"/>
    <w:lvl w:ilvl="0" w:tplc="F1A033C4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40774DF1"/>
    <w:multiLevelType w:val="hybridMultilevel"/>
    <w:tmpl w:val="AD32E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0255"/>
    <w:multiLevelType w:val="hybridMultilevel"/>
    <w:tmpl w:val="2CFC49DE"/>
    <w:lvl w:ilvl="0" w:tplc="FCCCB94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46334E2A"/>
    <w:multiLevelType w:val="hybridMultilevel"/>
    <w:tmpl w:val="54E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B17AC"/>
    <w:multiLevelType w:val="hybridMultilevel"/>
    <w:tmpl w:val="AB7A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6411F"/>
    <w:multiLevelType w:val="hybridMultilevel"/>
    <w:tmpl w:val="F348A4B2"/>
    <w:lvl w:ilvl="0" w:tplc="22D2161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CB91F8D"/>
    <w:multiLevelType w:val="hybridMultilevel"/>
    <w:tmpl w:val="2800FBAC"/>
    <w:lvl w:ilvl="0" w:tplc="49B2B21A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>
    <w:nsid w:val="4DCD6736"/>
    <w:multiLevelType w:val="hybridMultilevel"/>
    <w:tmpl w:val="6CF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42A0E"/>
    <w:multiLevelType w:val="hybridMultilevel"/>
    <w:tmpl w:val="F9525E10"/>
    <w:lvl w:ilvl="0" w:tplc="0C58041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DF6541"/>
    <w:multiLevelType w:val="hybridMultilevel"/>
    <w:tmpl w:val="2DD800A2"/>
    <w:lvl w:ilvl="0" w:tplc="C1BA8050">
      <w:start w:val="1"/>
      <w:numFmt w:val="decimal"/>
      <w:pStyle w:val="1"/>
      <w:lvlText w:val="%1."/>
      <w:lvlJc w:val="left"/>
      <w:pPr>
        <w:ind w:left="2127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20200">
      <w:start w:val="1"/>
      <w:numFmt w:val="lowerLetter"/>
      <w:lvlText w:val="%2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AA03E8">
      <w:start w:val="1"/>
      <w:numFmt w:val="lowerRoman"/>
      <w:lvlText w:val="%3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24F4E">
      <w:start w:val="1"/>
      <w:numFmt w:val="decimal"/>
      <w:lvlText w:val="%4"/>
      <w:lvlJc w:val="left"/>
      <w:pPr>
        <w:ind w:left="7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8F058">
      <w:start w:val="1"/>
      <w:numFmt w:val="lowerLetter"/>
      <w:lvlText w:val="%5"/>
      <w:lvlJc w:val="left"/>
      <w:pPr>
        <w:ind w:left="8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87F52">
      <w:start w:val="1"/>
      <w:numFmt w:val="lowerRoman"/>
      <w:lvlText w:val="%6"/>
      <w:lvlJc w:val="left"/>
      <w:pPr>
        <w:ind w:left="8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AD234">
      <w:start w:val="1"/>
      <w:numFmt w:val="decimal"/>
      <w:lvlText w:val="%7"/>
      <w:lvlJc w:val="left"/>
      <w:pPr>
        <w:ind w:left="9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8E3C2">
      <w:start w:val="1"/>
      <w:numFmt w:val="lowerLetter"/>
      <w:lvlText w:val="%8"/>
      <w:lvlJc w:val="left"/>
      <w:pPr>
        <w:ind w:left="10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6D08E">
      <w:start w:val="1"/>
      <w:numFmt w:val="lowerRoman"/>
      <w:lvlText w:val="%9"/>
      <w:lvlJc w:val="left"/>
      <w:pPr>
        <w:ind w:left="10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487CEC"/>
    <w:multiLevelType w:val="hybridMultilevel"/>
    <w:tmpl w:val="19D66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1D4"/>
    <w:multiLevelType w:val="hybridMultilevel"/>
    <w:tmpl w:val="197CF6E8"/>
    <w:lvl w:ilvl="0" w:tplc="E0DC1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83318"/>
    <w:multiLevelType w:val="hybridMultilevel"/>
    <w:tmpl w:val="09D484D0"/>
    <w:lvl w:ilvl="0" w:tplc="51929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5270C8"/>
    <w:multiLevelType w:val="hybridMultilevel"/>
    <w:tmpl w:val="B38A577C"/>
    <w:lvl w:ilvl="0" w:tplc="41AE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70282C"/>
    <w:multiLevelType w:val="hybridMultilevel"/>
    <w:tmpl w:val="54E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86B23"/>
    <w:multiLevelType w:val="hybridMultilevel"/>
    <w:tmpl w:val="9D0EB596"/>
    <w:lvl w:ilvl="0" w:tplc="97A89E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4873F4"/>
    <w:multiLevelType w:val="hybridMultilevel"/>
    <w:tmpl w:val="DC924E66"/>
    <w:lvl w:ilvl="0" w:tplc="F4BECC8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3D9120C"/>
    <w:multiLevelType w:val="hybridMultilevel"/>
    <w:tmpl w:val="9D0EB596"/>
    <w:lvl w:ilvl="0" w:tplc="97A89E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97185B"/>
    <w:multiLevelType w:val="hybridMultilevel"/>
    <w:tmpl w:val="18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8"/>
  </w:num>
  <w:num w:numId="5">
    <w:abstractNumId w:val="16"/>
  </w:num>
  <w:num w:numId="6">
    <w:abstractNumId w:val="6"/>
  </w:num>
  <w:num w:numId="7">
    <w:abstractNumId w:val="13"/>
  </w:num>
  <w:num w:numId="8">
    <w:abstractNumId w:val="24"/>
  </w:num>
  <w:num w:numId="9">
    <w:abstractNumId w:val="21"/>
  </w:num>
  <w:num w:numId="10">
    <w:abstractNumId w:val="8"/>
  </w:num>
  <w:num w:numId="11">
    <w:abstractNumId w:val="0"/>
  </w:num>
  <w:num w:numId="12">
    <w:abstractNumId w:val="5"/>
  </w:num>
  <w:num w:numId="13">
    <w:abstractNumId w:val="28"/>
  </w:num>
  <w:num w:numId="14">
    <w:abstractNumId w:val="27"/>
  </w:num>
  <w:num w:numId="15">
    <w:abstractNumId w:val="30"/>
  </w:num>
  <w:num w:numId="16">
    <w:abstractNumId w:val="22"/>
  </w:num>
  <w:num w:numId="17">
    <w:abstractNumId w:val="15"/>
  </w:num>
  <w:num w:numId="18">
    <w:abstractNumId w:val="31"/>
  </w:num>
  <w:num w:numId="19">
    <w:abstractNumId w:val="29"/>
  </w:num>
  <w:num w:numId="20">
    <w:abstractNumId w:val="1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11"/>
  </w:num>
  <w:num w:numId="25">
    <w:abstractNumId w:val="3"/>
  </w:num>
  <w:num w:numId="26">
    <w:abstractNumId w:val="4"/>
  </w:num>
  <w:num w:numId="27">
    <w:abstractNumId w:val="17"/>
  </w:num>
  <w:num w:numId="28">
    <w:abstractNumId w:val="7"/>
  </w:num>
  <w:num w:numId="29">
    <w:abstractNumId w:val="25"/>
  </w:num>
  <w:num w:numId="30">
    <w:abstractNumId w:val="23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A0"/>
    <w:rsid w:val="000345ED"/>
    <w:rsid w:val="00041BD1"/>
    <w:rsid w:val="00073783"/>
    <w:rsid w:val="000741A6"/>
    <w:rsid w:val="000A1802"/>
    <w:rsid w:val="000D5BAB"/>
    <w:rsid w:val="000F6A90"/>
    <w:rsid w:val="001237BD"/>
    <w:rsid w:val="001378A5"/>
    <w:rsid w:val="00173198"/>
    <w:rsid w:val="001A05DD"/>
    <w:rsid w:val="001D411D"/>
    <w:rsid w:val="001F6AC6"/>
    <w:rsid w:val="00241924"/>
    <w:rsid w:val="00257ED8"/>
    <w:rsid w:val="00286AB0"/>
    <w:rsid w:val="002A1118"/>
    <w:rsid w:val="002B5F17"/>
    <w:rsid w:val="002C5108"/>
    <w:rsid w:val="002D3156"/>
    <w:rsid w:val="00313532"/>
    <w:rsid w:val="003220F5"/>
    <w:rsid w:val="003417A4"/>
    <w:rsid w:val="00377291"/>
    <w:rsid w:val="003A2E37"/>
    <w:rsid w:val="003B52C9"/>
    <w:rsid w:val="003E5CC2"/>
    <w:rsid w:val="003F1DA0"/>
    <w:rsid w:val="003F2628"/>
    <w:rsid w:val="0049019C"/>
    <w:rsid w:val="004F1019"/>
    <w:rsid w:val="004F60D9"/>
    <w:rsid w:val="005509D1"/>
    <w:rsid w:val="005550A2"/>
    <w:rsid w:val="0055580E"/>
    <w:rsid w:val="00580472"/>
    <w:rsid w:val="0058232A"/>
    <w:rsid w:val="0058501B"/>
    <w:rsid w:val="005D07C5"/>
    <w:rsid w:val="005E0100"/>
    <w:rsid w:val="006011AA"/>
    <w:rsid w:val="00612A1C"/>
    <w:rsid w:val="0065001F"/>
    <w:rsid w:val="00661BFA"/>
    <w:rsid w:val="006773FE"/>
    <w:rsid w:val="00691F82"/>
    <w:rsid w:val="006C790B"/>
    <w:rsid w:val="006F3742"/>
    <w:rsid w:val="00714D49"/>
    <w:rsid w:val="00750864"/>
    <w:rsid w:val="00766688"/>
    <w:rsid w:val="00774508"/>
    <w:rsid w:val="00780C68"/>
    <w:rsid w:val="007E0D81"/>
    <w:rsid w:val="00805256"/>
    <w:rsid w:val="00857EAC"/>
    <w:rsid w:val="00870690"/>
    <w:rsid w:val="00941F05"/>
    <w:rsid w:val="00945875"/>
    <w:rsid w:val="009915D9"/>
    <w:rsid w:val="00993C10"/>
    <w:rsid w:val="009A7EC0"/>
    <w:rsid w:val="009C3D24"/>
    <w:rsid w:val="009D4356"/>
    <w:rsid w:val="00A01F48"/>
    <w:rsid w:val="00A31755"/>
    <w:rsid w:val="00A42215"/>
    <w:rsid w:val="00A42FE1"/>
    <w:rsid w:val="00A43AD7"/>
    <w:rsid w:val="00A824FD"/>
    <w:rsid w:val="00A87705"/>
    <w:rsid w:val="00AC7CAD"/>
    <w:rsid w:val="00AF7A44"/>
    <w:rsid w:val="00B0072C"/>
    <w:rsid w:val="00B06D51"/>
    <w:rsid w:val="00B26ECC"/>
    <w:rsid w:val="00B3167F"/>
    <w:rsid w:val="00B40FE9"/>
    <w:rsid w:val="00B82F0C"/>
    <w:rsid w:val="00BC434B"/>
    <w:rsid w:val="00BC7F32"/>
    <w:rsid w:val="00BE7BCF"/>
    <w:rsid w:val="00C02868"/>
    <w:rsid w:val="00C437E8"/>
    <w:rsid w:val="00C57120"/>
    <w:rsid w:val="00C6380A"/>
    <w:rsid w:val="00C7026B"/>
    <w:rsid w:val="00CA6CF9"/>
    <w:rsid w:val="00CC5B02"/>
    <w:rsid w:val="00CE1735"/>
    <w:rsid w:val="00CE5188"/>
    <w:rsid w:val="00D05977"/>
    <w:rsid w:val="00D14F8B"/>
    <w:rsid w:val="00D2129D"/>
    <w:rsid w:val="00D22D08"/>
    <w:rsid w:val="00D307DA"/>
    <w:rsid w:val="00D73535"/>
    <w:rsid w:val="00D85259"/>
    <w:rsid w:val="00D95F9A"/>
    <w:rsid w:val="00DE0AEA"/>
    <w:rsid w:val="00E11549"/>
    <w:rsid w:val="00E164CF"/>
    <w:rsid w:val="00E44C4A"/>
    <w:rsid w:val="00E479B3"/>
    <w:rsid w:val="00E91CCF"/>
    <w:rsid w:val="00EA5FC0"/>
    <w:rsid w:val="00EA7FFC"/>
    <w:rsid w:val="00EB0F3E"/>
    <w:rsid w:val="00F1786D"/>
    <w:rsid w:val="00F35CB6"/>
    <w:rsid w:val="00F52E84"/>
    <w:rsid w:val="00FA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8"/>
  </w:style>
  <w:style w:type="paragraph" w:styleId="1">
    <w:name w:val="heading 1"/>
    <w:next w:val="a"/>
    <w:link w:val="10"/>
    <w:uiPriority w:val="9"/>
    <w:unhideWhenUsed/>
    <w:qFormat/>
    <w:rsid w:val="003417A4"/>
    <w:pPr>
      <w:keepNext/>
      <w:keepLines/>
      <w:numPr>
        <w:numId w:val="16"/>
      </w:numPr>
      <w:spacing w:after="0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A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84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6"/>
    <w:uiPriority w:val="59"/>
    <w:rsid w:val="0069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9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1F82"/>
    <w:pPr>
      <w:ind w:left="720"/>
      <w:contextualSpacing/>
    </w:pPr>
  </w:style>
  <w:style w:type="paragraph" w:styleId="a8">
    <w:name w:val="No Spacing"/>
    <w:link w:val="a9"/>
    <w:uiPriority w:val="99"/>
    <w:qFormat/>
    <w:rsid w:val="00691F8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69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691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7A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99"/>
    <w:qFormat/>
    <w:locked/>
    <w:rsid w:val="003417A4"/>
  </w:style>
  <w:style w:type="character" w:styleId="ab">
    <w:name w:val="Strong"/>
    <w:basedOn w:val="a0"/>
    <w:uiPriority w:val="22"/>
    <w:qFormat/>
    <w:rsid w:val="003417A4"/>
    <w:rPr>
      <w:b/>
      <w:bCs/>
    </w:rPr>
  </w:style>
  <w:style w:type="paragraph" w:customStyle="1" w:styleId="msonormalmailrucssattributepostfix">
    <w:name w:val="msonormal_mailru_css_attribute_postfix"/>
    <w:basedOn w:val="a"/>
    <w:rsid w:val="0034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417A4"/>
    <w:rPr>
      <w:i/>
      <w:iCs/>
    </w:rPr>
  </w:style>
  <w:style w:type="paragraph" w:customStyle="1" w:styleId="Default">
    <w:name w:val="Default"/>
    <w:rsid w:val="0034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417A4"/>
  </w:style>
  <w:style w:type="character" w:customStyle="1" w:styleId="2">
    <w:name w:val="Основной текст (2)_"/>
    <w:link w:val="20"/>
    <w:uiPriority w:val="99"/>
    <w:rsid w:val="003417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3417A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98"/>
  </w:style>
  <w:style w:type="paragraph" w:styleId="1">
    <w:name w:val="heading 1"/>
    <w:next w:val="a"/>
    <w:link w:val="10"/>
    <w:uiPriority w:val="9"/>
    <w:unhideWhenUsed/>
    <w:qFormat/>
    <w:rsid w:val="003417A4"/>
    <w:pPr>
      <w:keepNext/>
      <w:keepLines/>
      <w:numPr>
        <w:numId w:val="16"/>
      </w:numPr>
      <w:spacing w:after="0"/>
      <w:ind w:lef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A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84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6"/>
    <w:uiPriority w:val="59"/>
    <w:rsid w:val="0069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9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91F82"/>
    <w:pPr>
      <w:ind w:left="720"/>
      <w:contextualSpacing/>
    </w:pPr>
  </w:style>
  <w:style w:type="paragraph" w:styleId="a8">
    <w:name w:val="No Spacing"/>
    <w:link w:val="a9"/>
    <w:uiPriority w:val="99"/>
    <w:qFormat/>
    <w:rsid w:val="00691F8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69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691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17A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9">
    <w:name w:val="Без интервала Знак"/>
    <w:link w:val="a8"/>
    <w:uiPriority w:val="99"/>
    <w:qFormat/>
    <w:locked/>
    <w:rsid w:val="003417A4"/>
  </w:style>
  <w:style w:type="character" w:styleId="ab">
    <w:name w:val="Strong"/>
    <w:basedOn w:val="a0"/>
    <w:uiPriority w:val="22"/>
    <w:qFormat/>
    <w:rsid w:val="003417A4"/>
    <w:rPr>
      <w:b/>
      <w:bCs/>
    </w:rPr>
  </w:style>
  <w:style w:type="paragraph" w:customStyle="1" w:styleId="msonormalmailrucssattributepostfix">
    <w:name w:val="msonormal_mailru_css_attribute_postfix"/>
    <w:basedOn w:val="a"/>
    <w:rsid w:val="0034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3417A4"/>
    <w:rPr>
      <w:i/>
      <w:iCs/>
    </w:rPr>
  </w:style>
  <w:style w:type="paragraph" w:customStyle="1" w:styleId="Default">
    <w:name w:val="Default"/>
    <w:rsid w:val="00341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417A4"/>
  </w:style>
  <w:style w:type="character" w:customStyle="1" w:styleId="2">
    <w:name w:val="Основной текст (2)_"/>
    <w:link w:val="20"/>
    <w:uiPriority w:val="99"/>
    <w:rsid w:val="003417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3417A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iyatk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msdokz.org/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Саина</dc:creator>
  <cp:lastModifiedBy>Пользователь Windows</cp:lastModifiedBy>
  <cp:revision>2</cp:revision>
  <cp:lastPrinted>2020-03-10T10:24:00Z</cp:lastPrinted>
  <dcterms:created xsi:type="dcterms:W3CDTF">2020-04-16T10:12:00Z</dcterms:created>
  <dcterms:modified xsi:type="dcterms:W3CDTF">2020-04-16T10:12:00Z</dcterms:modified>
</cp:coreProperties>
</file>