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AB" w:rsidRPr="006F22AB" w:rsidRDefault="006F22AB" w:rsidP="006F2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sz w:val="28"/>
          <w:szCs w:val="28"/>
          <w:lang w:val="kk-KZ"/>
        </w:rPr>
        <w:t>Ұлы Отан Соғысын</w:t>
      </w:r>
      <w:r w:rsidR="0031783F">
        <w:rPr>
          <w:rFonts w:ascii="Times New Roman" w:hAnsi="Times New Roman"/>
          <w:b/>
          <w:sz w:val="28"/>
          <w:szCs w:val="28"/>
          <w:lang w:val="kk-KZ"/>
        </w:rPr>
        <w:t>дағы Жеңістің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 xml:space="preserve"> 75 жылдығына арналған</w:t>
      </w:r>
    </w:p>
    <w:p w:rsidR="0031783F" w:rsidRDefault="006F22AB" w:rsidP="0031783F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«Желбіре, Жеңіс жалауы!»</w:t>
      </w: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 xml:space="preserve">республикалық байқауды </w:t>
      </w:r>
    </w:p>
    <w:p w:rsidR="006F22AB" w:rsidRPr="006F22AB" w:rsidRDefault="006F22AB" w:rsidP="0031783F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қашықтықтан өткізу ережесі</w:t>
      </w:r>
    </w:p>
    <w:p w:rsidR="006F22AB" w:rsidRDefault="006F22AB" w:rsidP="006F22A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5893" w:rsidRPr="006F22AB" w:rsidRDefault="008C5893" w:rsidP="006F22A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F22AB" w:rsidRPr="006F22AB" w:rsidRDefault="006F22AB" w:rsidP="006F2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bCs/>
          <w:sz w:val="28"/>
          <w:szCs w:val="28"/>
          <w:lang w:val="kk-KZ"/>
        </w:rPr>
        <w:t>1. Жалпы ережелер</w:t>
      </w:r>
    </w:p>
    <w:p w:rsidR="006F22AB" w:rsidRPr="006F22AB" w:rsidRDefault="006F22AB" w:rsidP="006F2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ar-SA"/>
        </w:rPr>
      </w:pPr>
    </w:p>
    <w:p w:rsidR="006F22AB" w:rsidRPr="006F22AB" w:rsidRDefault="006F22AB" w:rsidP="006F22AB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1. Жалпы орта, қосымша, кәсіптік және техникалық білім беру ұйымдарының білім алушылары арасында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«Желбіре, Жеңіс жалауы!» </w:t>
      </w:r>
      <w:r w:rsidRPr="006F22AB">
        <w:rPr>
          <w:rFonts w:ascii="Times New Roman" w:hAnsi="Times New Roman"/>
          <w:sz w:val="28"/>
          <w:szCs w:val="28"/>
          <w:lang w:val="kk-KZ"/>
        </w:rPr>
        <w:t>Ұлы Отан Соғысын</w:t>
      </w:r>
      <w:r w:rsidR="00406465">
        <w:rPr>
          <w:rFonts w:ascii="Times New Roman" w:hAnsi="Times New Roman"/>
          <w:sz w:val="28"/>
          <w:szCs w:val="28"/>
          <w:lang w:val="kk-KZ"/>
        </w:rPr>
        <w:t>дағы Жеңістің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 75 жылдығына арналған республикалық байқау</w:t>
      </w:r>
      <w:r w:rsidR="00406465">
        <w:rPr>
          <w:rFonts w:ascii="Times New Roman" w:hAnsi="Times New Roman"/>
          <w:sz w:val="28"/>
          <w:szCs w:val="28"/>
          <w:lang w:val="kk-KZ"/>
        </w:rPr>
        <w:t>д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ы (бұдан әрі – Байқау) қашықтықтан өткізу ережелері оның мақсатын, міндеттерін және тәртібін анықтайды. </w:t>
      </w:r>
    </w:p>
    <w:p w:rsidR="006F22AB" w:rsidRPr="006F22AB" w:rsidRDefault="006F22AB" w:rsidP="006F2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2. Мақсаты: өскелең ұрпақта Отанының тарихына құрметпен қарау арқылы патриоттық сезімді тәрбиеле</w:t>
      </w:r>
      <w:bookmarkStart w:id="0" w:name="_GoBack"/>
      <w:bookmarkEnd w:id="0"/>
      <w:r w:rsidRPr="006F22AB">
        <w:rPr>
          <w:rFonts w:ascii="Times New Roman" w:hAnsi="Times New Roman"/>
          <w:sz w:val="28"/>
          <w:szCs w:val="28"/>
          <w:lang w:val="kk-KZ"/>
        </w:rPr>
        <w:t>у.</w:t>
      </w:r>
    </w:p>
    <w:p w:rsidR="006F22AB" w:rsidRPr="006F22AB" w:rsidRDefault="006F22AB" w:rsidP="006F22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Міндеттері: </w:t>
      </w:r>
    </w:p>
    <w:p w:rsidR="006F22AB" w:rsidRPr="006F22AB" w:rsidRDefault="006F22AB" w:rsidP="006F22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6F22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Ұлы Отан соғысы және оның батырларын мәңгі есте қалдыру;</w:t>
      </w:r>
    </w:p>
    <w:p w:rsidR="006F22AB" w:rsidRPr="006F22AB" w:rsidRDefault="006F22AB" w:rsidP="006F22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2) білім алушыларды қазіргі қоғамның тарихи мұрасына құрметпен қарауға тәрбиелеу;</w:t>
      </w:r>
    </w:p>
    <w:p w:rsidR="006F22AB" w:rsidRPr="006F22AB" w:rsidRDefault="006F22AB" w:rsidP="004064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ab/>
        <w:t>3)</w:t>
      </w:r>
      <w:r w:rsidRPr="006F22AB">
        <w:rPr>
          <w:rFonts w:ascii="Times New Roman" w:hAnsi="Times New Roman"/>
          <w:sz w:val="28"/>
          <w:szCs w:val="28"/>
          <w:lang w:val="kk-KZ"/>
        </w:rPr>
        <w:tab/>
        <w:t>рухани құндылықтар мен адамгершілік-эстетикалық өмір қағидаларын тәрбиелеу;</w:t>
      </w:r>
    </w:p>
    <w:p w:rsidR="006F22AB" w:rsidRPr="006F22AB" w:rsidRDefault="006F22AB" w:rsidP="004064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4) мейірімділікке, әділеттілікке, гуманизмге және басқа да оң әмбебап адамдық қасиеттерге тәрбиелеу.</w:t>
      </w:r>
    </w:p>
    <w:p w:rsidR="006F22AB" w:rsidRPr="00406465" w:rsidRDefault="006F22AB" w:rsidP="004064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406465">
        <w:rPr>
          <w:rFonts w:ascii="Times New Roman" w:hAnsi="Times New Roman"/>
          <w:sz w:val="28"/>
          <w:szCs w:val="28"/>
          <w:lang w:val="kk-KZ"/>
        </w:rPr>
        <w:t xml:space="preserve">Байқауды Қазақстан Республикасы Білім және ғылым министрлігінің Республикалық қосымша білім беру оқу-әдістемелік орталығы өткізеді.  </w:t>
      </w:r>
    </w:p>
    <w:p w:rsidR="006F22AB" w:rsidRPr="006F22AB" w:rsidRDefault="006F22AB" w:rsidP="004064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val="kk-KZ"/>
        </w:rPr>
      </w:pPr>
      <w:r w:rsidRPr="00406465">
        <w:rPr>
          <w:rFonts w:ascii="Times New Roman" w:hAnsi="Times New Roman"/>
          <w:sz w:val="28"/>
          <w:szCs w:val="28"/>
          <w:lang w:val="kk-KZ"/>
        </w:rPr>
        <w:t>4. Байқауды ұйымдастырушылар қазылар алқасы мен ұйымдастыру комитетінің құрамын қалыптастырады</w:t>
      </w:r>
      <w:r w:rsidRPr="006F22AB">
        <w:rPr>
          <w:sz w:val="28"/>
          <w:szCs w:val="28"/>
          <w:lang w:val="kk-KZ"/>
        </w:rPr>
        <w:t>.</w:t>
      </w:r>
    </w:p>
    <w:p w:rsid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3682E" w:rsidRPr="006F22AB" w:rsidRDefault="0043682E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F22AB" w:rsidRPr="006F22AB" w:rsidRDefault="006F22AB" w:rsidP="006F22AB">
      <w:pPr>
        <w:pStyle w:val="a7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 w:cs="Times New Roman"/>
          <w:b/>
          <w:kern w:val="3"/>
          <w:sz w:val="28"/>
          <w:szCs w:val="28"/>
          <w:lang w:val="kk-KZ" w:eastAsia="ru-RU" w:bidi="fa-IR"/>
        </w:rPr>
        <w:t>2. Байқауды өткізу мерзімі және тәртібі</w:t>
      </w: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 xml:space="preserve">5. Байқау жұмыстары </w:t>
      </w: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 xml:space="preserve">2020 жылғы </w:t>
      </w:r>
      <w:r w:rsidR="0031783F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20</w:t>
      </w: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 xml:space="preserve"> сәуірге дейін</w:t>
      </w:r>
      <w:hyperlink r:id="rId5" w:history="1">
        <w:r w:rsidRPr="006F22AB">
          <w:rPr>
            <w:rStyle w:val="a3"/>
            <w:rFonts w:ascii="Times New Roman" w:hAnsi="Times New Roman"/>
            <w:b/>
            <w:sz w:val="28"/>
            <w:szCs w:val="28"/>
            <w:lang w:val="kk-KZ"/>
          </w:rPr>
          <w:t>kzecology@mail.ru</w:t>
        </w:r>
      </w:hyperlink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>электронды поштасы арқылықабылданады.</w:t>
      </w: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 xml:space="preserve">2020 жылғы </w:t>
      </w:r>
      <w:r w:rsidR="0031783F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20</w:t>
      </w: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 xml:space="preserve"> сәуірден кейін</w:t>
      </w: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 xml:space="preserve"> түскен байқау материалдары, сондай-ақ талаптарға сәйкес келмейтін байқау материалдары қарастырылмайды.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Байқаудың қорытындысы, жеңімпаздардың дипломдары, жеңімпаздардың жетекшілеріне алғыс хаттар, қатысушылардың сертификаттары </w:t>
      </w:r>
      <w:r w:rsidRPr="006F22A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2020 жылғы </w:t>
      </w:r>
      <w:r w:rsidR="0031783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06мамырда</w:t>
      </w:r>
      <w:r w:rsidRPr="006F22AB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www.ziyatker.org 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сайтында орналастырылады. 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>6. Байқауға келіп түскен жұмыстар қайтарылмайды.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Байқаудың ұйымдастырушылары авторды көрсете отырып, жұмысты бұқаралық ақпарат құралдарында жариялауға құқылы.</w:t>
      </w: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7. </w:t>
      </w:r>
      <w:r w:rsidRPr="006F22AB">
        <w:rPr>
          <w:rFonts w:ascii="Times New Roman" w:hAnsi="Times New Roman"/>
          <w:sz w:val="28"/>
          <w:szCs w:val="28"/>
          <w:lang w:val="kk-KZ" w:eastAsia="ru-RU"/>
        </w:rPr>
        <w:t xml:space="preserve">Байқауға қатысу үшін </w:t>
      </w:r>
      <w:hyperlink r:id="rId6" w:history="1">
        <w:r w:rsidRPr="006F22AB">
          <w:rPr>
            <w:rStyle w:val="a3"/>
            <w:rFonts w:ascii="Times New Roman" w:hAnsi="Times New Roman"/>
            <w:b/>
            <w:sz w:val="28"/>
            <w:szCs w:val="28"/>
            <w:lang w:val="kk-KZ"/>
          </w:rPr>
          <w:t>kzecology@mail.ru</w:t>
        </w:r>
      </w:hyperlink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 xml:space="preserve">электронды поштасына                  </w:t>
      </w:r>
      <w:r w:rsidRPr="006F22AB">
        <w:rPr>
          <w:rFonts w:ascii="Times New Roman" w:hAnsi="Times New Roman"/>
          <w:sz w:val="28"/>
          <w:szCs w:val="28"/>
          <w:lang w:val="kk-KZ" w:eastAsia="ru-RU"/>
        </w:rPr>
        <w:t xml:space="preserve">1-қосымшаға сәйкес өтінімді және байқауға қатысатын жұмысты 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жіберу қажет</w:t>
      </w:r>
      <w:r w:rsidRPr="006F22AB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3. Байқау талаптары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8. Байқауға жалпы орта, қосымша, кәсіптік және техникалық білім беру ұйымдарының 7-17 жастағы білім алушылар келесі жас санаттары бойынша қатыса алады: 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7-10 жастағы  кіші санат;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11-14 жастағы орта санат;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15-17 жастағы жоғары санат.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9. Байқау келесі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номинациялар бойынша өткізіледі.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sz w:val="28"/>
          <w:szCs w:val="28"/>
          <w:lang w:val="kk-KZ"/>
        </w:rPr>
        <w:t>1)Өлкетану зерттеу жұмыстарының байқауы</w:t>
      </w:r>
      <w:r w:rsidR="00F61BE7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sz w:val="28"/>
          <w:szCs w:val="28"/>
          <w:lang w:val="kk-KZ"/>
        </w:rPr>
        <w:t>«Туған жер өз батырларын есте сақтайды»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 - жергілікті өлкетану материалындағы әскери тарих оқиғаларын зерттеу.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Зерттеу жұмыстарын ресімдеуге және орындауға қойылатын талаптар.</w:t>
      </w:r>
    </w:p>
    <w:p w:rsidR="006F22AB" w:rsidRPr="00F61BE7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</w:pPr>
      <w:r w:rsidRPr="00F61BE7">
        <w:rPr>
          <w:rFonts w:ascii="Times New Roman" w:hAnsi="Times New Roman"/>
          <w:i/>
          <w:color w:val="000000"/>
          <w:sz w:val="28"/>
          <w:szCs w:val="28"/>
          <w:lang w:val="kk-KZ"/>
        </w:rPr>
        <w:t>титул парағы</w:t>
      </w:r>
      <w:r w:rsidRPr="00F61BE7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>;</w:t>
      </w:r>
    </w:p>
    <w:p w:rsidR="006F22AB" w:rsidRPr="00F61BE7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61BE7">
        <w:rPr>
          <w:rFonts w:ascii="Times New Roman" w:hAnsi="Times New Roman"/>
          <w:bCs/>
          <w:i/>
          <w:color w:val="000000"/>
          <w:sz w:val="28"/>
          <w:szCs w:val="28"/>
          <w:lang w:val="kk-KZ"/>
        </w:rPr>
        <w:t>кіріспе бөлімі</w:t>
      </w:r>
      <w:r w:rsidRPr="00F61BE7">
        <w:rPr>
          <w:rFonts w:ascii="Times New Roman" w:hAnsi="Times New Roman"/>
          <w:i/>
          <w:color w:val="000000"/>
          <w:sz w:val="28"/>
          <w:szCs w:val="28"/>
          <w:lang w:val="kk-KZ"/>
        </w:rPr>
        <w:t>нде</w:t>
      </w:r>
      <w:r w:rsidRPr="00F61BE7">
        <w:rPr>
          <w:rFonts w:ascii="Times New Roman" w:hAnsi="Times New Roman"/>
          <w:color w:val="000000"/>
          <w:sz w:val="28"/>
          <w:szCs w:val="28"/>
          <w:lang w:val="kk-KZ"/>
        </w:rPr>
        <w:t xml:space="preserve"> нақты мақсаты пен міндеттері мазмұндалып, зерттеудің өзектілігі және жұмыстың тәжірибелік маңыздылығы негізделеді; </w:t>
      </w:r>
    </w:p>
    <w:p w:rsidR="006F22AB" w:rsidRPr="00F61BE7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61BE7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негізгі бөлімде </w:t>
      </w:r>
      <w:r w:rsidRPr="00F61BE7">
        <w:rPr>
          <w:rFonts w:ascii="Times New Roman" w:hAnsi="Times New Roman"/>
          <w:color w:val="000000"/>
          <w:sz w:val="28"/>
          <w:szCs w:val="28"/>
          <w:lang w:val="kk-KZ"/>
        </w:rPr>
        <w:t xml:space="preserve">теориялық негіз бен тәжірибелік зерттеудің қорытындысы, барлық сандық, деректі мағлұматтар және оларды өңдеу қорытындыларын талдау; қойылған міндеттерді шешу әдістерінің сипаттамасы; </w:t>
      </w:r>
    </w:p>
    <w:p w:rsidR="006F22AB" w:rsidRPr="00F61BE7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61BE7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 xml:space="preserve">зерттеу нәтижесі, </w:t>
      </w:r>
      <w:r w:rsidRPr="00F61BE7">
        <w:rPr>
          <w:rFonts w:ascii="Times New Roman" w:hAnsi="Times New Roman"/>
          <w:color w:val="000000"/>
          <w:sz w:val="28"/>
          <w:szCs w:val="28"/>
          <w:lang w:val="kk-KZ"/>
        </w:rPr>
        <w:t xml:space="preserve">барлық дұрыс мәліметтері мен өңдеудің қорытынды талдауы; </w:t>
      </w:r>
    </w:p>
    <w:p w:rsidR="006F22AB" w:rsidRPr="00F61BE7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61BE7">
        <w:rPr>
          <w:rFonts w:ascii="Times New Roman" w:hAnsi="Times New Roman"/>
          <w:bCs/>
          <w:i/>
          <w:iCs/>
          <w:color w:val="000000"/>
          <w:sz w:val="28"/>
          <w:szCs w:val="28"/>
          <w:lang w:val="kk-KZ"/>
        </w:rPr>
        <w:t>қорытынды</w:t>
      </w:r>
      <w:r w:rsidRPr="00F61BE7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Жұмыс Word форматында жазылады, қаріпі Times New Roman 14, бірыңғай жоларалық интервал, мәтінді түзету – беттің ені бойынша, жақтаулары: сол жағынан – 2,5 см, оң жағы, жоғарғы және төменгі жағы – 1,5 см. Дәйексөздер, басқалардың ойлары қолданылса, оларға сілтемелер берілуі тиіс. 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Жұмыстың көлемі А4 пішіміндегі 4 беттен аспауы тиіс. 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F22AB">
        <w:rPr>
          <w:rFonts w:ascii="Times New Roman" w:hAnsi="Times New Roman"/>
          <w:bCs/>
          <w:sz w:val="28"/>
          <w:szCs w:val="28"/>
          <w:lang w:val="kk-KZ"/>
        </w:rPr>
        <w:t>Байқау жұмыстарын бағалау өлшемдері:</w:t>
      </w:r>
    </w:p>
    <w:p w:rsidR="00FA6810" w:rsidRPr="006F22AB" w:rsidRDefault="00FA6810" w:rsidP="00FA681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ұсынылған тақырыптың жаңашылдығы мен өзектілігі;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ұсынылған жоба </w:t>
      </w:r>
      <w:r w:rsidR="00FA6810" w:rsidRPr="006F22AB">
        <w:rPr>
          <w:rFonts w:ascii="Times New Roman" w:hAnsi="Times New Roman"/>
          <w:color w:val="000000"/>
          <w:sz w:val="28"/>
          <w:szCs w:val="28"/>
          <w:lang w:val="kk-KZ"/>
        </w:rPr>
        <w:t>мазмұнының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қолжетімділігі мен көркемділігі;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таңдалған тақырыпты анықтау тереңді</w:t>
      </w:r>
      <w:r w:rsidR="00FA6810">
        <w:rPr>
          <w:rFonts w:ascii="Times New Roman" w:hAnsi="Times New Roman"/>
          <w:color w:val="000000"/>
          <w:sz w:val="28"/>
          <w:szCs w:val="28"/>
          <w:lang w:val="kk-KZ"/>
        </w:rPr>
        <w:t>лі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гі;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техникалық жарамдылығы.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sz w:val="28"/>
          <w:szCs w:val="28"/>
          <w:lang w:val="kk-KZ"/>
        </w:rPr>
        <w:t>2) Эссе байқауы:</w:t>
      </w:r>
    </w:p>
    <w:p w:rsidR="006F22AB" w:rsidRPr="00FA6810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6F22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FA68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«Менің ... (атам, арғы атам, туысым, көршім, қала және ауыл тұрғыны және т. б.)  – майдангер!»; </w:t>
      </w:r>
    </w:p>
    <w:p w:rsidR="006F22AB" w:rsidRPr="00FA6810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FA68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«Бәрі де майдан үшін, бәрі де жеңіс үшін»;   </w:t>
      </w:r>
    </w:p>
    <w:p w:rsidR="006F22AB" w:rsidRPr="00FA6810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FA68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«Халық қаһармандары - ел батырлары»;</w:t>
      </w:r>
    </w:p>
    <w:p w:rsidR="006F22AB" w:rsidRPr="00FA6810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FA68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«Естеліктің шегі болмайды...».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Байқауға ұсынылатын эссе мазмұны мен ресімдеуге қойылатын келесі талаптарға сәйкес болуы қажет: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- эссе өз бетімен орындалуы тиіс;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lastRenderedPageBreak/>
        <w:t>- эссенің мазмұны байқау тақырыбын ашуы тиіс;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- негізгі бөлімі, қорытындысы мен ұсыныстары ерекше болуы қажет;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-</w:t>
      </w:r>
      <w:r w:rsidRPr="006F22AB">
        <w:rPr>
          <w:rFonts w:ascii="Times New Roman" w:hAnsi="Times New Roman"/>
          <w:sz w:val="28"/>
          <w:szCs w:val="28"/>
          <w:lang w:val="kk-KZ"/>
        </w:rPr>
        <w:tab/>
        <w:t>ұсынылатын байқау жұмысы бұрын еш жерде жарияланбаған болуы тиіс.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Жұмыс Word форматында жазылады, қаріпі Times New Roman 14, бірыңғай жоларалық интервал, мәтінді түзету – беттің ені бойынша, жақтаулары: сол жағынан – 2,5 см, оң жағы, жоғарғы және төменгі жағы – 1,5 см. 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Жұмыстың көлемі А4 пішіміндегі 1 беттен аспауы тиіс. 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sz w:val="28"/>
          <w:szCs w:val="28"/>
          <w:lang w:val="kk-KZ"/>
        </w:rPr>
        <w:t xml:space="preserve">3) </w:t>
      </w:r>
      <w:r w:rsidRPr="006F22AB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«Сахналық ән қойылымы» - </w:t>
      </w:r>
      <w:r w:rsidRPr="006F22AB">
        <w:rPr>
          <w:rFonts w:ascii="Times New Roman" w:eastAsia="Times New Roman" w:hAnsi="Times New Roman"/>
          <w:sz w:val="28"/>
          <w:szCs w:val="28"/>
          <w:lang w:val="kk-KZ"/>
        </w:rPr>
        <w:t xml:space="preserve">байқауға әскери-тақырыптық ән қойылымдарының бейнематериалдары қабылданады. 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Бейнематериал AVI, MPEG форматында жоғары сапалы дыбыста болуы тиіс. Байқау жұмысының ұзақтығы - 3 минут.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 Байқауға </w:t>
      </w:r>
      <w:hyperlink r:id="rId7" w:history="1">
        <w:r w:rsidRPr="006F22AB">
          <w:rPr>
            <w:rStyle w:val="a3"/>
            <w:rFonts w:ascii="Times New Roman" w:hAnsi="Times New Roman"/>
            <w:color w:val="000000"/>
            <w:sz w:val="28"/>
            <w:szCs w:val="28"/>
            <w:lang w:val="kk-KZ"/>
          </w:rPr>
          <w:t>http://www.youtube.com</w:t>
        </w:r>
      </w:hyperlink>
      <w:r w:rsidRPr="006F22AB">
        <w:rPr>
          <w:rStyle w:val="a3"/>
          <w:rFonts w:ascii="Times New Roman" w:hAnsi="Times New Roman"/>
          <w:color w:val="000000"/>
          <w:sz w:val="28"/>
          <w:szCs w:val="28"/>
          <w:lang w:val="kk-KZ"/>
        </w:rPr>
        <w:t xml:space="preserve"> каналында</w:t>
      </w: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 орналастырылған бейнематериалға сілтеме қабылданады.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bCs/>
          <w:sz w:val="28"/>
          <w:szCs w:val="28"/>
          <w:lang w:val="kk-KZ"/>
        </w:rPr>
        <w:t xml:space="preserve">4) </w:t>
      </w:r>
      <w:r w:rsidRPr="006F22A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«</w:t>
      </w:r>
      <w:r w:rsidRPr="006F22AB">
        <w:rPr>
          <w:rStyle w:val="a8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  <w:lang w:val="kk-KZ"/>
        </w:rPr>
        <w:t>Ешкім де, ештеңе де ұмытылмайды</w:t>
      </w:r>
      <w:r w:rsidRPr="006F22AB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» - 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>б</w:t>
      </w:r>
      <w:r w:rsidRPr="006F22AB">
        <w:rPr>
          <w:rFonts w:ascii="Times New Roman" w:eastAsia="Times New Roman" w:hAnsi="Times New Roman"/>
          <w:sz w:val="28"/>
          <w:szCs w:val="28"/>
          <w:lang w:val="kk-KZ"/>
        </w:rPr>
        <w:t xml:space="preserve">айқауға кез-келген материалда (ватман, қартон, кенеп және т.б.) және </w:t>
      </w:r>
      <w:r w:rsidRPr="006F22AB">
        <w:rPr>
          <w:rFonts w:ascii="Times New Roman" w:hAnsi="Times New Roman"/>
          <w:sz w:val="28"/>
          <w:szCs w:val="28"/>
          <w:lang w:val="kk-KZ"/>
        </w:rPr>
        <w:t>түрлі сурет салу техникаларында</w:t>
      </w:r>
      <w:r w:rsidRPr="006F22AB">
        <w:rPr>
          <w:rFonts w:ascii="Times New Roman" w:eastAsia="Times New Roman" w:hAnsi="Times New Roman"/>
          <w:sz w:val="28"/>
          <w:szCs w:val="28"/>
          <w:lang w:val="kk-KZ"/>
        </w:rPr>
        <w:t xml:space="preserve"> (майлы бояулар, акварель, гуашь, түрлі-түсті қарындаштар және т.б.) 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орындалған </w:t>
      </w:r>
      <w:r w:rsidRPr="006F22AB">
        <w:rPr>
          <w:rFonts w:ascii="Times New Roman" w:eastAsia="Times New Roman" w:hAnsi="Times New Roman"/>
          <w:sz w:val="28"/>
          <w:szCs w:val="28"/>
          <w:lang w:val="kk-KZ"/>
        </w:rPr>
        <w:t>жұмыстар фотосуретке түсіріліп, JPEG форматында электронды түрде жіберіледі. Ж</w:t>
      </w:r>
      <w:r w:rsidRPr="006F22AB">
        <w:rPr>
          <w:rFonts w:ascii="Times New Roman" w:hAnsi="Times New Roman"/>
          <w:sz w:val="28"/>
          <w:szCs w:val="28"/>
          <w:lang w:val="kk-KZ"/>
        </w:rPr>
        <w:t>ұмыс кезеңдері түсірілген кемінде 4 сурет жіберілуі тиіс.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color w:val="000000"/>
          <w:kern w:val="3"/>
          <w:sz w:val="28"/>
          <w:szCs w:val="28"/>
          <w:lang w:val="kk-KZ" w:eastAsia="ru-RU" w:bidi="fa-IR"/>
        </w:rPr>
        <w:t>10. Байқау жұмыстарын бағалау өлшемдері: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 xml:space="preserve">байқаудың тақырыбына және номинациясына сәйкестігі; 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eastAsia="Times New Roman" w:hAnsi="Times New Roman"/>
          <w:color w:val="000000"/>
          <w:kern w:val="3"/>
          <w:sz w:val="28"/>
          <w:szCs w:val="28"/>
          <w:lang w:val="kk-KZ" w:eastAsia="ru-RU" w:bidi="fa-IR"/>
        </w:rPr>
        <w:t>тақырыптың толық ашылуы және сонылығы;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 xml:space="preserve">жаңашылдығы, өзектілігі, тартымдылығы; 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орындау сапасы және технологиясы;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color w:val="000000"/>
          <w:kern w:val="3"/>
          <w:sz w:val="28"/>
          <w:szCs w:val="28"/>
          <w:lang w:val="kk-KZ" w:eastAsia="ru-RU" w:bidi="fa-IR"/>
        </w:rPr>
        <w:t>материалдардың көркемдік және техникалық сапасы.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11. Байқауда бір қатысушы</w:t>
      </w: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 xml:space="preserve"> бір немесе бірнеше номинацияға қатыса алады. Әр номинацияға әр қатысушыдан бір ғана жұмыс қабылданады.</w:t>
      </w:r>
    </w:p>
    <w:p w:rsidR="006F22AB" w:rsidRPr="006F22AB" w:rsidRDefault="006F22AB" w:rsidP="006F22AB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F22AB">
        <w:rPr>
          <w:rFonts w:ascii="Times New Roman" w:hAnsi="Times New Roman"/>
          <w:color w:val="000000"/>
          <w:sz w:val="28"/>
          <w:szCs w:val="28"/>
          <w:lang w:val="kk-KZ"/>
        </w:rPr>
        <w:t>12. Интернет желісінен алынған және өзге авторлардың материалдарын қолдануға тыйым салынады. Байқау жұмыстары бұрын ешқандай интернет желісінде жарияланбаған болуы тиіс.</w:t>
      </w:r>
    </w:p>
    <w:p w:rsidR="006F22AB" w:rsidRDefault="006F22AB" w:rsidP="006F22AB">
      <w:pPr>
        <w:pStyle w:val="a5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22AB">
        <w:rPr>
          <w:rFonts w:ascii="Times New Roman" w:hAnsi="Times New Roman" w:cs="Times New Roman"/>
          <w:b/>
          <w:bCs/>
          <w:sz w:val="28"/>
          <w:szCs w:val="28"/>
          <w:lang w:val="kk-KZ"/>
        </w:rPr>
        <w:t>4. Байқаудың қорытындысын шығару және жеңімпаздарды</w:t>
      </w:r>
      <w:r w:rsidR="00F61B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</w:t>
      </w:r>
      <w:r w:rsidRPr="006F22AB">
        <w:rPr>
          <w:rFonts w:ascii="Times New Roman" w:hAnsi="Times New Roman" w:cs="Times New Roman"/>
          <w:b/>
          <w:bCs/>
          <w:sz w:val="28"/>
          <w:szCs w:val="28"/>
          <w:lang w:val="kk-KZ"/>
        </w:rPr>
        <w:t>арапаттау</w:t>
      </w:r>
    </w:p>
    <w:p w:rsidR="00F61BE7" w:rsidRPr="006F22AB" w:rsidRDefault="00F61BE7" w:rsidP="006F22AB">
      <w:pPr>
        <w:pStyle w:val="a5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eastAsia="Times New Roman" w:hAnsi="Times New Roman"/>
          <w:sz w:val="28"/>
          <w:szCs w:val="28"/>
          <w:lang w:val="kk-KZ"/>
        </w:rPr>
        <w:t>13. Байқау қорытындысы бойынша әділқазы мүшелері байқау жеңімпаздарын анықтайды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 xml:space="preserve">14. Байқау жеңімпаздары </w:t>
      </w:r>
      <w:r w:rsidRPr="006F22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І, ІІ, ІІІ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 дәрежедегі дипломдармен, жеңімпаздардың жетекшілері алғыс хаттармен марапатталады. Орынға ілікпеген қатысушыларға сертификаттар беріледі. Дипломдардың, алғыс хаттардың және сертификаттардың электронды нұсқалары</w:t>
      </w:r>
      <w:r w:rsidRPr="006F22AB">
        <w:rPr>
          <w:rFonts w:ascii="Times New Roman" w:hAnsi="Times New Roman"/>
          <w:b/>
          <w:sz w:val="28"/>
          <w:szCs w:val="28"/>
          <w:lang w:val="kk-KZ"/>
        </w:rPr>
        <w:t xml:space="preserve"> www.ziyatker.org</w:t>
      </w:r>
      <w:r w:rsidRPr="006F22AB">
        <w:rPr>
          <w:rFonts w:ascii="Times New Roman" w:eastAsia="Times New Roman" w:hAnsi="Times New Roman"/>
          <w:sz w:val="28"/>
          <w:szCs w:val="28"/>
          <w:lang w:val="kk-KZ"/>
        </w:rPr>
        <w:t>сайтында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 мына сілтеме </w:t>
      </w:r>
      <w:hyperlink r:id="rId8" w:history="1">
        <w:r w:rsidRPr="006F22AB">
          <w:rPr>
            <w:rStyle w:val="a3"/>
            <w:rFonts w:ascii="Times New Roman" w:hAnsi="Times New Roman"/>
            <w:sz w:val="28"/>
            <w:szCs w:val="28"/>
            <w:lang w:val="kk-KZ"/>
          </w:rPr>
          <w:t>https://www.ziyatker.org/25</w:t>
        </w:r>
      </w:hyperlink>
      <w:r w:rsidRPr="006F22AB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бойынша </w:t>
      </w:r>
      <w:r w:rsidRPr="006F22AB">
        <w:rPr>
          <w:rFonts w:ascii="Times New Roman" w:hAnsi="Times New Roman"/>
          <w:sz w:val="28"/>
          <w:szCs w:val="28"/>
          <w:lang w:val="kk-KZ"/>
        </w:rPr>
        <w:t xml:space="preserve">автоматты түрде жүктеу мүмкіндігімен </w:t>
      </w:r>
      <w:r w:rsidRPr="006F22AB">
        <w:rPr>
          <w:rFonts w:ascii="Times New Roman" w:eastAsia="Times New Roman" w:hAnsi="Times New Roman"/>
          <w:sz w:val="28"/>
          <w:szCs w:val="28"/>
          <w:lang w:val="kk-KZ"/>
        </w:rPr>
        <w:t xml:space="preserve">орналастырылады. </w:t>
      </w:r>
    </w:p>
    <w:p w:rsidR="006F22AB" w:rsidRPr="006F22AB" w:rsidRDefault="006F22AB" w:rsidP="006F22AB">
      <w:pPr>
        <w:widowControl w:val="0"/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>Анықтама телефондары: 8(7172)</w:t>
      </w:r>
      <w:r w:rsidRPr="006F22AB"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  <w:t> </w:t>
      </w:r>
      <w:r w:rsidR="00F61BE7">
        <w:rPr>
          <w:rFonts w:ascii="Times New Roman" w:hAnsi="Times New Roman"/>
          <w:sz w:val="28"/>
          <w:szCs w:val="28"/>
          <w:lang w:val="kk-KZ"/>
        </w:rPr>
        <w:t xml:space="preserve">64 27 24 </w:t>
      </w:r>
      <w:r w:rsidRPr="006F22AB">
        <w:rPr>
          <w:rFonts w:ascii="Times New Roman" w:hAnsi="Times New Roman"/>
          <w:sz w:val="28"/>
          <w:szCs w:val="28"/>
          <w:lang w:val="kk-KZ"/>
        </w:rPr>
        <w:t>(</w:t>
      </w:r>
      <w:r w:rsidRPr="006F22AB"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  <w:t>«</w:t>
      </w:r>
      <w:r w:rsidRPr="006F22A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Желбіре, Жеңіс жалауы!» </w:t>
      </w:r>
      <w:r w:rsidRPr="006F22AB">
        <w:rPr>
          <w:rFonts w:ascii="Times New Roman" w:hAnsi="Times New Roman"/>
          <w:sz w:val="28"/>
          <w:szCs w:val="28"/>
          <w:lang w:val="kk-KZ"/>
        </w:rPr>
        <w:lastRenderedPageBreak/>
        <w:t>байқауы)</w:t>
      </w:r>
      <w:r w:rsidRPr="006F22AB">
        <w:rPr>
          <w:rFonts w:ascii="Times New Roman" w:eastAsia="Andale Sans UI" w:hAnsi="Times New Roman"/>
          <w:kern w:val="3"/>
          <w:sz w:val="28"/>
          <w:szCs w:val="28"/>
          <w:lang w:val="kk-KZ" w:eastAsia="ja-JP" w:bidi="fa-IR"/>
        </w:rPr>
        <w:t>.</w:t>
      </w:r>
    </w:p>
    <w:p w:rsidR="006F22AB" w:rsidRPr="006F22AB" w:rsidRDefault="006F22AB" w:rsidP="00F61BE7">
      <w:pPr>
        <w:tabs>
          <w:tab w:val="left" w:pos="7172"/>
          <w:tab w:val="right" w:pos="9637"/>
        </w:tabs>
        <w:jc w:val="right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b/>
          <w:sz w:val="28"/>
          <w:szCs w:val="28"/>
          <w:lang w:val="kk-KZ"/>
        </w:rPr>
        <w:tab/>
      </w:r>
      <w:r w:rsidR="00F61BE7" w:rsidRPr="00F61BE7">
        <w:rPr>
          <w:rFonts w:ascii="Times New Roman" w:hAnsi="Times New Roman"/>
          <w:sz w:val="28"/>
          <w:szCs w:val="28"/>
          <w:lang w:val="kk-KZ"/>
        </w:rPr>
        <w:t>Қ</w:t>
      </w:r>
      <w:r w:rsidRPr="006F22AB">
        <w:rPr>
          <w:rFonts w:ascii="Times New Roman" w:hAnsi="Times New Roman"/>
          <w:sz w:val="28"/>
          <w:szCs w:val="28"/>
          <w:lang w:val="kk-KZ"/>
        </w:rPr>
        <w:t>осымша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F22AB">
        <w:rPr>
          <w:rFonts w:ascii="Times New Roman" w:hAnsi="Times New Roman"/>
          <w:sz w:val="28"/>
          <w:szCs w:val="28"/>
          <w:lang w:val="kk-KZ"/>
        </w:rPr>
        <w:t>Байқауға қатысу үшін келесі берілген үлгіге сәйкес кестені толтырып жіберу қажет:</w:t>
      </w:r>
    </w:p>
    <w:p w:rsidR="006F22AB" w:rsidRPr="006F22AB" w:rsidRDefault="006F22AB" w:rsidP="006F22AB">
      <w:p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067"/>
        <w:gridCol w:w="1277"/>
        <w:gridCol w:w="1418"/>
        <w:gridCol w:w="1419"/>
        <w:gridCol w:w="1702"/>
        <w:gridCol w:w="1560"/>
      </w:tblGrid>
      <w:tr w:rsidR="006F22AB" w:rsidRPr="006F22AB" w:rsidTr="006F22AB">
        <w:trPr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72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Қатысушы</w:t>
            </w:r>
          </w:p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аты-жөні </w:t>
            </w:r>
          </w:p>
          <w:p w:rsidR="006F22AB" w:rsidRPr="006F22AB" w:rsidRDefault="006F22A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22AB" w:rsidRPr="006F22AB" w:rsidRDefault="006F22A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Қатысушының</w:t>
            </w:r>
          </w:p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Облысы, қала, аудан, ауыл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Білім беру ұйымының аталуы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 w:rsidP="00437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Байқаудың, номинацияның, жұмыстың аталуы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Жетекшісінің аты-жөні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Байланыс құралдары (ұялы телефоны, электронды поштасы)</w:t>
            </w:r>
          </w:p>
        </w:tc>
      </w:tr>
      <w:tr w:rsidR="006F22AB" w:rsidRPr="006F22AB" w:rsidTr="006F22AB">
        <w:trPr>
          <w:trHeight w:val="14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2A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6F22AB" w:rsidRPr="006F22AB" w:rsidTr="006F22AB">
        <w:trPr>
          <w:trHeight w:val="14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AB" w:rsidRPr="006F22AB" w:rsidRDefault="006F2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F22AB" w:rsidRDefault="006F22AB" w:rsidP="006F22AB">
      <w:pPr>
        <w:widowControl w:val="0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03112" w:rsidRDefault="00A03112" w:rsidP="006F22AB">
      <w:pPr>
        <w:widowControl w:val="0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43682E" w:rsidRPr="006F22AB" w:rsidRDefault="0043682E" w:rsidP="006F22AB">
      <w:pPr>
        <w:widowControl w:val="0"/>
        <w:tabs>
          <w:tab w:val="num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sectPr w:rsidR="0043682E" w:rsidRPr="006F22AB" w:rsidSect="003574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A1"/>
    <w:rsid w:val="001A3644"/>
    <w:rsid w:val="002A0D11"/>
    <w:rsid w:val="0031783F"/>
    <w:rsid w:val="003574DC"/>
    <w:rsid w:val="00406465"/>
    <w:rsid w:val="0043682E"/>
    <w:rsid w:val="00437372"/>
    <w:rsid w:val="006F22AB"/>
    <w:rsid w:val="00744DAD"/>
    <w:rsid w:val="00813748"/>
    <w:rsid w:val="008952A1"/>
    <w:rsid w:val="008C5893"/>
    <w:rsid w:val="00A03112"/>
    <w:rsid w:val="00C94EC8"/>
    <w:rsid w:val="00E127B9"/>
    <w:rsid w:val="00F61BE7"/>
    <w:rsid w:val="00FA6810"/>
    <w:rsid w:val="00FE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A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22A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2A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1"/>
    <w:qFormat/>
    <w:locked/>
    <w:rsid w:val="006F22AB"/>
    <w:rPr>
      <w:lang w:val="ru-RU"/>
    </w:rPr>
  </w:style>
  <w:style w:type="paragraph" w:styleId="a5">
    <w:name w:val="No Spacing"/>
    <w:aliases w:val="Обя,мелкий,Без интервала1,мой рабочий,норма,Айгерим"/>
    <w:link w:val="a4"/>
    <w:uiPriority w:val="1"/>
    <w:qFormat/>
    <w:rsid w:val="006F22AB"/>
    <w:pPr>
      <w:spacing w:after="0" w:line="240" w:lineRule="auto"/>
    </w:pPr>
    <w:rPr>
      <w:lang w:val="ru-RU"/>
    </w:rPr>
  </w:style>
  <w:style w:type="character" w:customStyle="1" w:styleId="a6">
    <w:name w:val="Абзац списка Знак"/>
    <w:link w:val="a7"/>
    <w:uiPriority w:val="34"/>
    <w:locked/>
    <w:rsid w:val="006F22AB"/>
  </w:style>
  <w:style w:type="paragraph" w:styleId="a7">
    <w:name w:val="List Paragraph"/>
    <w:basedOn w:val="a"/>
    <w:link w:val="a6"/>
    <w:uiPriority w:val="34"/>
    <w:qFormat/>
    <w:rsid w:val="006F22A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F22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6F22AB"/>
    <w:rPr>
      <w:i/>
      <w:iCs/>
    </w:rPr>
  </w:style>
  <w:style w:type="character" w:customStyle="1" w:styleId="FontStyle25">
    <w:name w:val="Font Style25"/>
    <w:uiPriority w:val="99"/>
    <w:rsid w:val="006F22AB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basedOn w:val="a0"/>
    <w:uiPriority w:val="22"/>
    <w:qFormat/>
    <w:rsid w:val="006F22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A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22A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2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2A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5"/>
    <w:uiPriority w:val="1"/>
    <w:qFormat/>
    <w:locked/>
    <w:rsid w:val="006F22AB"/>
    <w:rPr>
      <w:lang w:val="ru-RU"/>
    </w:rPr>
  </w:style>
  <w:style w:type="paragraph" w:styleId="a5">
    <w:name w:val="No Spacing"/>
    <w:aliases w:val="Обя,мелкий,Без интервала1,мой рабочий,норма,Айгерим"/>
    <w:link w:val="a4"/>
    <w:uiPriority w:val="1"/>
    <w:qFormat/>
    <w:rsid w:val="006F22AB"/>
    <w:pPr>
      <w:spacing w:after="0" w:line="240" w:lineRule="auto"/>
    </w:pPr>
    <w:rPr>
      <w:lang w:val="ru-RU"/>
    </w:rPr>
  </w:style>
  <w:style w:type="character" w:customStyle="1" w:styleId="a6">
    <w:name w:val="Абзац списка Знак"/>
    <w:link w:val="a7"/>
    <w:uiPriority w:val="34"/>
    <w:locked/>
    <w:rsid w:val="006F22AB"/>
  </w:style>
  <w:style w:type="paragraph" w:styleId="a7">
    <w:name w:val="List Paragraph"/>
    <w:basedOn w:val="a"/>
    <w:link w:val="a6"/>
    <w:uiPriority w:val="34"/>
    <w:qFormat/>
    <w:rsid w:val="006F22A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F22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6F22AB"/>
    <w:rPr>
      <w:i/>
      <w:iCs/>
    </w:rPr>
  </w:style>
  <w:style w:type="character" w:customStyle="1" w:styleId="FontStyle25">
    <w:name w:val="Font Style25"/>
    <w:uiPriority w:val="99"/>
    <w:rsid w:val="006F22AB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basedOn w:val="a0"/>
    <w:uiPriority w:val="22"/>
    <w:qFormat/>
    <w:rsid w:val="006F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yatker.org/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zecology@mail.ru" TargetMode="External"/><Relationship Id="rId5" Type="http://schemas.openxmlformats.org/officeDocument/2006/relationships/hyperlink" Target="mailto:kzecology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Tourizm 1</dc:creator>
  <cp:lastModifiedBy>Пользователь Windows</cp:lastModifiedBy>
  <cp:revision>2</cp:revision>
  <dcterms:created xsi:type="dcterms:W3CDTF">2020-04-16T10:09:00Z</dcterms:created>
  <dcterms:modified xsi:type="dcterms:W3CDTF">2020-04-16T10:09:00Z</dcterms:modified>
</cp:coreProperties>
</file>