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13742A"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өлімібасшысы</w:t>
      </w:r>
      <w:r w:rsidR="00422F95">
        <w:rPr>
          <w:color w:val="000000"/>
          <w:sz w:val="22"/>
          <w:szCs w:val="22"/>
          <w:lang w:val="kk-KZ"/>
        </w:rPr>
        <w:t>ның</w:t>
      </w:r>
    </w:p>
    <w:p w:rsidR="007C66F2" w:rsidRDefault="007C66F2" w:rsidP="007C66F2">
      <w:pPr>
        <w:ind w:firstLine="5529"/>
        <w:rPr>
          <w:color w:val="000000"/>
          <w:sz w:val="22"/>
          <w:szCs w:val="22"/>
          <w:lang w:val="kk-KZ"/>
        </w:rPr>
      </w:pPr>
      <w:r>
        <w:rPr>
          <w:sz w:val="22"/>
          <w:szCs w:val="22"/>
          <w:lang w:val="kk-KZ"/>
        </w:rPr>
        <w:t>2019 жылғы «14</w:t>
      </w:r>
      <w:r>
        <w:rPr>
          <w:color w:val="000000"/>
          <w:sz w:val="22"/>
          <w:szCs w:val="22"/>
          <w:lang w:val="kk-KZ"/>
        </w:rPr>
        <w:t>» наурыз</w:t>
      </w:r>
    </w:p>
    <w:p w:rsidR="00C470C1" w:rsidRDefault="007C66F2" w:rsidP="007C66F2">
      <w:pPr>
        <w:ind w:firstLine="5529"/>
        <w:rPr>
          <w:color w:val="000000"/>
          <w:sz w:val="22"/>
          <w:szCs w:val="22"/>
          <w:lang w:val="kk-KZ"/>
        </w:rPr>
      </w:pPr>
      <w:r>
        <w:rPr>
          <w:color w:val="000000"/>
          <w:sz w:val="22"/>
          <w:szCs w:val="22"/>
          <w:lang w:val="kk-KZ"/>
        </w:rPr>
        <w:t>№ 82-Ө бұйрығымен</w:t>
      </w:r>
      <w:r w:rsidR="00C470C1" w:rsidRPr="0020701E">
        <w:rPr>
          <w:color w:val="000000"/>
          <w:sz w:val="22"/>
          <w:szCs w:val="22"/>
          <w:lang w:val="kk-KZ"/>
        </w:rPr>
        <w:tab/>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292E5C" w:rsidTr="00BA4D64">
        <w:trPr>
          <w:trHeight w:val="2151"/>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Pr="004271C9" w:rsidRDefault="00FC4A2E" w:rsidP="00FC4A2E">
            <w:pPr>
              <w:jc w:val="both"/>
              <w:rPr>
                <w:color w:val="000000"/>
                <w:u w:val="single"/>
                <w:lang w:val="kk-KZ" w:eastAsia="ar-SA"/>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D45A71" w:rsidRPr="004271C9" w:rsidRDefault="00D45A71" w:rsidP="008760DF">
            <w:pPr>
              <w:pStyle w:val="a3"/>
              <w:rPr>
                <w:color w:val="000000"/>
                <w:lang w:val="kk-KZ"/>
              </w:rPr>
            </w:pPr>
            <w:r w:rsidRPr="004271C9">
              <w:rPr>
                <w:color w:val="000000"/>
                <w:sz w:val="22"/>
                <w:szCs w:val="22"/>
                <w:lang w:val="kk-KZ"/>
              </w:rPr>
              <w:t xml:space="preserve">Бюджеттік бағдарламаның басшысы – </w:t>
            </w:r>
            <w:r w:rsidR="00CA5CFB">
              <w:rPr>
                <w:sz w:val="22"/>
                <w:szCs w:val="22"/>
                <w:u w:val="single"/>
                <w:lang w:val="kk-KZ"/>
              </w:rPr>
              <w:t>Айтпаева Ж.Ж.</w:t>
            </w:r>
            <w:r w:rsidR="00C470C1" w:rsidRPr="00574410">
              <w:rPr>
                <w:sz w:val="22"/>
                <w:szCs w:val="22"/>
                <w:u w:val="single"/>
                <w:lang w:val="kk-KZ"/>
              </w:rPr>
              <w:t xml:space="preserve"> – бөлім басшысы</w:t>
            </w:r>
            <w:r w:rsidR="00C470C1">
              <w:rPr>
                <w:sz w:val="22"/>
                <w:szCs w:val="22"/>
                <w:u w:val="single"/>
                <w:lang w:val="kk-KZ"/>
              </w:rPr>
              <w:t xml:space="preserve"> м.а.</w:t>
            </w:r>
          </w:p>
          <w:p w:rsidR="00292E5C" w:rsidRPr="00292E5C" w:rsidRDefault="00D45A71" w:rsidP="00FE6F7B">
            <w:pPr>
              <w:tabs>
                <w:tab w:val="left" w:pos="425"/>
              </w:tabs>
              <w:jc w:val="both"/>
              <w:rPr>
                <w:sz w:val="22"/>
                <w:szCs w:val="22"/>
                <w:lang w:val="kk-KZ" w:eastAsia="en-US"/>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w:t>
            </w:r>
            <w:r w:rsidR="00AD44CD">
              <w:rPr>
                <w:sz w:val="22"/>
                <w:szCs w:val="22"/>
                <w:lang w:val="kk-KZ"/>
              </w:rPr>
              <w:lastRenderedPageBreak/>
              <w:t xml:space="preserve">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FE6F7B" w:rsidRPr="00B03CD4">
              <w:rPr>
                <w:sz w:val="22"/>
                <w:szCs w:val="22"/>
                <w:lang w:val="kk-KZ" w:eastAsia="en-US"/>
              </w:rPr>
              <w:t>.</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w:t>
      </w:r>
      <w:r w:rsidRPr="004271C9">
        <w:rPr>
          <w:color w:val="000000"/>
          <w:sz w:val="22"/>
          <w:szCs w:val="22"/>
          <w:lang w:val="kk-KZ"/>
        </w:rPr>
        <w:lastRenderedPageBreak/>
        <w:t>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292E5C"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E570D" w:rsidP="002B1AAD">
            <w:pPr>
              <w:ind w:left="-108"/>
              <w:jc w:val="center"/>
              <w:rPr>
                <w:lang w:val="kk-KZ"/>
              </w:rPr>
            </w:pPr>
            <w:r>
              <w:rPr>
                <w:lang w:val="kk-KZ"/>
              </w:rPr>
              <w:t>118 971,0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2B1AAD">
            <w:pPr>
              <w:ind w:left="-108"/>
              <w:jc w:val="center"/>
              <w:rPr>
                <w:lang w:val="kk-KZ"/>
              </w:rPr>
            </w:pPr>
            <w:r>
              <w:rPr>
                <w:sz w:val="22"/>
                <w:szCs w:val="22"/>
                <w:lang w:val="kk-KZ"/>
              </w:rPr>
              <w:t>2 023 180,0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2B1AAD">
            <w:pPr>
              <w:ind w:left="-108"/>
              <w:jc w:val="center"/>
              <w:rPr>
                <w:b/>
                <w:lang w:val="kk-KZ"/>
              </w:rPr>
            </w:pPr>
            <w:r>
              <w:rPr>
                <w:b/>
                <w:sz w:val="22"/>
                <w:szCs w:val="22"/>
                <w:lang w:val="kk-KZ"/>
              </w:rPr>
              <w:t>2 142 151,0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924B67">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lastRenderedPageBreak/>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lang w:val="kk-KZ"/>
              </w:rPr>
              <w:t>1</w:t>
            </w:r>
            <w:r>
              <w:rPr>
                <w:sz w:val="22"/>
                <w:szCs w:val="22"/>
              </w:rPr>
              <w:t>0</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6E570D" w:rsidP="002B1AAD">
            <w:pPr>
              <w:ind w:left="-108"/>
              <w:jc w:val="center"/>
              <w:rPr>
                <w:b/>
                <w:lang w:val="kk-KZ"/>
              </w:rPr>
            </w:pPr>
            <w:r>
              <w:rPr>
                <w:b/>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sz w:val="22"/>
                <w:szCs w:val="22"/>
                <w:lang w:val="kk-KZ"/>
              </w:rPr>
              <w:t xml:space="preserve">Мектепке дейінгі </w:t>
            </w:r>
            <w:r>
              <w:rPr>
                <w:sz w:val="22"/>
                <w:szCs w:val="22"/>
                <w:lang w:val="kk-KZ"/>
              </w:rPr>
              <w:t xml:space="preserve">тәрбиелеу және </w:t>
            </w:r>
            <w:r w:rsidRPr="004271C9">
              <w:rPr>
                <w:sz w:val="22"/>
                <w:szCs w:val="22"/>
                <w:lang w:val="kk-KZ"/>
              </w:rPr>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pStyle w:val="a3"/>
              <w:spacing w:before="0" w:after="0"/>
            </w:pPr>
            <w:r w:rsidRPr="004271C9">
              <w:rPr>
                <w:color w:val="000000"/>
                <w:sz w:val="22"/>
                <w:szCs w:val="22"/>
                <w:lang w:val="kk-KZ"/>
              </w:rPr>
              <w:t xml:space="preserve">Мемлекеттік білім беру тапсырысы бойынша мектепке дейінгі білім беру жүйесінде республикалық бюджеттің трансферттері есебінен қосымша </w:t>
            </w:r>
            <w:r w:rsidRPr="004271C9">
              <w:rPr>
                <w:color w:val="000000"/>
                <w:sz w:val="22"/>
                <w:szCs w:val="22"/>
                <w:lang w:val="kk-KZ"/>
              </w:rPr>
              <w:lastRenderedPageBreak/>
              <w:t>ашылған орындар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spacing w:before="0" w:after="0"/>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lastRenderedPageBreak/>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271C9" w:rsidRDefault="001179F1" w:rsidP="00E132C1">
            <w:pPr>
              <w:rPr>
                <w:color w:val="000000"/>
                <w:lang w:val="kk-KZ"/>
              </w:rPr>
            </w:pPr>
            <w:r w:rsidRPr="00440E58">
              <w:rPr>
                <w:color w:val="000000"/>
                <w:lang w:val="kk-KZ"/>
              </w:rPr>
              <w:t>Жарақтандыру балабақша Дария</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2B1AAD">
            <w:pPr>
              <w:ind w:left="-108"/>
              <w:jc w:val="center"/>
              <w:rPr>
                <w:lang w:val="kk-KZ"/>
              </w:rPr>
            </w:pPr>
            <w:r>
              <w:rPr>
                <w:lang w:val="kk-KZ"/>
              </w:rPr>
              <w:t>2 017 108,0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6 072,0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2B1AAD">
            <w:pPr>
              <w:ind w:left="-108"/>
              <w:jc w:val="center"/>
              <w:rPr>
                <w:b/>
                <w:lang w:val="kk-KZ"/>
              </w:rPr>
            </w:pPr>
            <w:r>
              <w:rPr>
                <w:b/>
                <w:lang w:val="kk-KZ"/>
              </w:rPr>
              <w:t>2 023 180,0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E16931" w:rsidRPr="00374159" w:rsidRDefault="00E16931" w:rsidP="00E16931">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16931" w:rsidRPr="00374159" w:rsidRDefault="009D1D43" w:rsidP="00E16931">
      <w:pPr>
        <w:tabs>
          <w:tab w:val="left" w:pos="425"/>
        </w:tabs>
        <w:jc w:val="both"/>
        <w:rPr>
          <w:b/>
          <w:sz w:val="22"/>
          <w:szCs w:val="22"/>
          <w:lang w:val="kk-KZ" w:eastAsia="en-US"/>
        </w:rPr>
      </w:pPr>
      <w:r>
        <w:rPr>
          <w:b/>
          <w:sz w:val="22"/>
          <w:szCs w:val="22"/>
          <w:lang w:val="kk-KZ" w:eastAsia="en-US"/>
        </w:rPr>
        <w:t xml:space="preserve">білім беру бөлімінің басшысы </w:t>
      </w:r>
      <w:r w:rsidR="00E16931">
        <w:rPr>
          <w:b/>
          <w:sz w:val="22"/>
          <w:szCs w:val="22"/>
          <w:lang w:val="kk-KZ" w:eastAsia="en-US"/>
        </w:rPr>
        <w:t>м.а.</w:t>
      </w:r>
      <w:r>
        <w:rPr>
          <w:b/>
          <w:sz w:val="22"/>
          <w:szCs w:val="22"/>
          <w:lang w:val="kk-KZ" w:eastAsia="en-US"/>
        </w:rPr>
        <w:t xml:space="preserve">                                                                                    </w:t>
      </w:r>
      <w:r w:rsidR="00EA00A2">
        <w:rPr>
          <w:b/>
          <w:sz w:val="22"/>
          <w:szCs w:val="22"/>
          <w:lang w:val="kk-KZ" w:eastAsia="en-US"/>
        </w:rPr>
        <w:t>Ж</w:t>
      </w:r>
      <w:r>
        <w:rPr>
          <w:b/>
          <w:sz w:val="22"/>
          <w:szCs w:val="22"/>
          <w:lang w:val="kk-KZ" w:eastAsia="en-US"/>
        </w:rPr>
        <w:t xml:space="preserve">. </w:t>
      </w:r>
      <w:r w:rsidR="00EA00A2">
        <w:rPr>
          <w:b/>
          <w:sz w:val="22"/>
          <w:szCs w:val="22"/>
          <w:lang w:val="kk-KZ"/>
        </w:rPr>
        <w:t>Айтпаева</w:t>
      </w:r>
    </w:p>
    <w:p w:rsidR="00D45A71" w:rsidRPr="00D05F4D" w:rsidRDefault="00D45A71" w:rsidP="00E16931">
      <w:pPr>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7B4" w:rsidRDefault="001067B4" w:rsidP="00D45A71">
      <w:r>
        <w:separator/>
      </w:r>
    </w:p>
  </w:endnote>
  <w:endnote w:type="continuationSeparator" w:id="0">
    <w:p w:rsidR="001067B4" w:rsidRDefault="001067B4"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7B4" w:rsidRDefault="001067B4" w:rsidP="00D45A71">
      <w:r>
        <w:separator/>
      </w:r>
    </w:p>
  </w:footnote>
  <w:footnote w:type="continuationSeparator" w:id="0">
    <w:p w:rsidR="001067B4" w:rsidRDefault="001067B4"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33E2"/>
    <w:rsid w:val="000E7E9A"/>
    <w:rsid w:val="000F0E9C"/>
    <w:rsid w:val="000F1975"/>
    <w:rsid w:val="000F5460"/>
    <w:rsid w:val="00100B15"/>
    <w:rsid w:val="00101A89"/>
    <w:rsid w:val="0010485F"/>
    <w:rsid w:val="00105518"/>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A42"/>
    <w:rsid w:val="00191995"/>
    <w:rsid w:val="00192007"/>
    <w:rsid w:val="0019291B"/>
    <w:rsid w:val="00192D72"/>
    <w:rsid w:val="0019665A"/>
    <w:rsid w:val="00197DA5"/>
    <w:rsid w:val="001A0F2A"/>
    <w:rsid w:val="001A3CBF"/>
    <w:rsid w:val="001A5D18"/>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7987"/>
    <w:rsid w:val="001F0C13"/>
    <w:rsid w:val="001F1296"/>
    <w:rsid w:val="001F16E6"/>
    <w:rsid w:val="00204440"/>
    <w:rsid w:val="00207526"/>
    <w:rsid w:val="00207FA4"/>
    <w:rsid w:val="00210B83"/>
    <w:rsid w:val="00212530"/>
    <w:rsid w:val="002202F6"/>
    <w:rsid w:val="002218EE"/>
    <w:rsid w:val="00221920"/>
    <w:rsid w:val="00222047"/>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1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4623"/>
    <w:rsid w:val="009D15C1"/>
    <w:rsid w:val="009D191F"/>
    <w:rsid w:val="009D1D43"/>
    <w:rsid w:val="009D3348"/>
    <w:rsid w:val="009D4B41"/>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D44CD"/>
    <w:rsid w:val="00AE1DFE"/>
    <w:rsid w:val="00AE2F5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1277"/>
    <w:rsid w:val="00BB24E4"/>
    <w:rsid w:val="00BB2EDB"/>
    <w:rsid w:val="00BB561A"/>
    <w:rsid w:val="00BB76E4"/>
    <w:rsid w:val="00BC0059"/>
    <w:rsid w:val="00BC40E2"/>
    <w:rsid w:val="00BC438F"/>
    <w:rsid w:val="00BC4760"/>
    <w:rsid w:val="00BC4D90"/>
    <w:rsid w:val="00BC5FF3"/>
    <w:rsid w:val="00BD0051"/>
    <w:rsid w:val="00BD35A6"/>
    <w:rsid w:val="00BD387A"/>
    <w:rsid w:val="00BD3C5D"/>
    <w:rsid w:val="00BD5ECF"/>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7E1E"/>
    <w:rsid w:val="00CC061B"/>
    <w:rsid w:val="00CC0B5D"/>
    <w:rsid w:val="00CC53EC"/>
    <w:rsid w:val="00CC60C6"/>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B18"/>
    <w:rsid w:val="00FA75C9"/>
    <w:rsid w:val="00FA777D"/>
    <w:rsid w:val="00FA77D0"/>
    <w:rsid w:val="00FB6899"/>
    <w:rsid w:val="00FB71DC"/>
    <w:rsid w:val="00FB7286"/>
    <w:rsid w:val="00FB7DCC"/>
    <w:rsid w:val="00FC0732"/>
    <w:rsid w:val="00FC100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1736</Words>
  <Characters>9896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75</cp:revision>
  <cp:lastPrinted>2019-03-18T07:10:00Z</cp:lastPrinted>
  <dcterms:created xsi:type="dcterms:W3CDTF">2019-01-25T07:43:00Z</dcterms:created>
  <dcterms:modified xsi:type="dcterms:W3CDTF">2019-03-29T11:17:00Z</dcterms:modified>
</cp:coreProperties>
</file>