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3B6956" w:rsidRDefault="00A12F94" w:rsidP="00FA7690">
      <w:pPr>
        <w:ind w:left="6237"/>
        <w:rPr>
          <w:color w:val="000000"/>
          <w:sz w:val="22"/>
          <w:szCs w:val="22"/>
          <w:lang w:val="kk-KZ"/>
        </w:rPr>
      </w:pPr>
      <w:r w:rsidRPr="00EB7F80">
        <w:rPr>
          <w:sz w:val="22"/>
          <w:szCs w:val="22"/>
          <w:lang w:val="kk-KZ"/>
        </w:rPr>
        <w:t>2019 жылғы 24 сәуірдегі</w:t>
      </w:r>
    </w:p>
    <w:p w:rsidR="006570E8" w:rsidRDefault="00A12F94" w:rsidP="00FA7690">
      <w:pPr>
        <w:ind w:left="6237"/>
        <w:rPr>
          <w:color w:val="000000"/>
          <w:sz w:val="22"/>
          <w:szCs w:val="22"/>
          <w:lang w:val="kk-KZ"/>
        </w:rPr>
      </w:pPr>
      <w:r w:rsidRPr="00EB7F80">
        <w:rPr>
          <w:sz w:val="22"/>
          <w:szCs w:val="22"/>
          <w:lang w:val="kk-KZ"/>
        </w:rPr>
        <w:t>№ 181-Ө бұйрығымен</w:t>
      </w:r>
      <w:r w:rsidR="006570E8"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CC0DB5"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CC0DB5">
            <w:pPr>
              <w:pStyle w:val="a3"/>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977026" w:rsidRPr="001915A1" w:rsidRDefault="00EA6836" w:rsidP="00CC0DB5">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12F94">
        <w:rPr>
          <w:sz w:val="22"/>
          <w:szCs w:val="22"/>
          <w:lang w:val="kk-KZ"/>
        </w:rPr>
        <w:t>.</w:t>
      </w: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lastRenderedPageBreak/>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CC0DB5"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14 480,0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14</w:t>
            </w:r>
            <w:r>
              <w:rPr>
                <w:b/>
                <w:sz w:val="22"/>
                <w:szCs w:val="22"/>
                <w:lang w:val="kk-KZ"/>
              </w:rPr>
              <w:t xml:space="preserve"> 979,0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3</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lastRenderedPageBreak/>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707B75"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pPr>
            <w:r>
              <w:rPr>
                <w:lang w:val="kk-KZ"/>
              </w:rPr>
              <w:t>Е</w:t>
            </w:r>
            <w:r w:rsidRPr="009D4B41">
              <w:t xml:space="preserve">ң төменгі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E6314E" w:rsidRDefault="00707B75"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CC0DB5">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ind w:left="-108"/>
              <w:jc w:val="center"/>
            </w:pPr>
            <w:r>
              <w:t>0</w:t>
            </w:r>
          </w:p>
        </w:tc>
      </w:tr>
      <w:tr w:rsidR="006C17A9"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6C17A9" w:rsidRPr="006C17A9" w:rsidRDefault="006C17A9"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CC0DB5">
            <w:pPr>
              <w:ind w:left="-108"/>
              <w:jc w:val="center"/>
              <w:rPr>
                <w:b/>
              </w:rPr>
            </w:pPr>
            <w:r>
              <w:rPr>
                <w:b/>
              </w:rPr>
              <w:t>0,0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CC0DB5">
            <w:pPr>
              <w:ind w:left="-108"/>
              <w:jc w:val="center"/>
              <w:rPr>
                <w:b/>
              </w:rPr>
            </w:pPr>
            <w:r>
              <w:rPr>
                <w:b/>
                <w:sz w:val="22"/>
                <w:szCs w:val="22"/>
                <w:lang w:val="kk-KZ"/>
              </w:rP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EA6836" w:rsidRPr="00CD0F49" w:rsidRDefault="00EA6836" w:rsidP="00DD2CE9">
      <w:pPr>
        <w:tabs>
          <w:tab w:val="left" w:pos="425"/>
        </w:tabs>
        <w:jc w:val="both"/>
        <w:rPr>
          <w:b/>
          <w:sz w:val="22"/>
          <w:szCs w:val="22"/>
          <w:lang w:val="kk-KZ"/>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DD2CE9">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DD2CE9">
        <w:rPr>
          <w:b/>
          <w:sz w:val="22"/>
          <w:szCs w:val="22"/>
          <w:lang w:val="kk-KZ"/>
        </w:rPr>
        <w:t>Айтпаева</w:t>
      </w: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1137</Words>
  <Characters>6483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Сауле</cp:lastModifiedBy>
  <cp:revision>68</cp:revision>
  <cp:lastPrinted>2019-07-02T04:38:00Z</cp:lastPrinted>
  <dcterms:created xsi:type="dcterms:W3CDTF">2019-01-25T14:11:00Z</dcterms:created>
  <dcterms:modified xsi:type="dcterms:W3CDTF">2019-07-02T04:54:00Z</dcterms:modified>
</cp:coreProperties>
</file>