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8A2E6A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114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510AA" w:rsidRPr="00E0347E" w:rsidRDefault="002510AA" w:rsidP="002510AA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5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0372CD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0372CD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0372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бөлімі"ММ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1225A3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5A3">
        <w:rPr>
          <w:rFonts w:ascii="Times New Roman" w:hAnsi="Times New Roman"/>
          <w:sz w:val="28"/>
          <w:szCs w:val="28"/>
          <w:lang w:val="ru-RU"/>
        </w:rPr>
        <w:t xml:space="preserve">«ККО </w:t>
      </w:r>
      <w:proofErr w:type="spellStart"/>
      <w:r w:rsidR="001225A3">
        <w:rPr>
          <w:rFonts w:ascii="Times New Roman" w:hAnsi="Times New Roman"/>
          <w:sz w:val="28"/>
          <w:szCs w:val="28"/>
          <w:lang w:val="ru-RU"/>
        </w:rPr>
        <w:t>Еркетай</w:t>
      </w:r>
      <w:proofErr w:type="spellEnd"/>
      <w:r w:rsidR="001225A3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77AC1" w:rsidRPr="003A601A">
        <w:rPr>
          <w:rFonts w:ascii="Times New Roman" w:hAnsi="Times New Roman"/>
          <w:sz w:val="28"/>
          <w:szCs w:val="28"/>
          <w:lang w:val="ru-RU"/>
        </w:rPr>
        <w:t>ЖШС</w:t>
      </w:r>
      <w:r w:rsidR="001225A3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1225A3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0347E"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642C8C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B5025C">
        <w:rPr>
          <w:rFonts w:ascii="Times New Roman" w:hAnsi="Times New Roman"/>
          <w:sz w:val="28"/>
          <w:szCs w:val="28"/>
          <w:lang w:val="kk-KZ"/>
        </w:rPr>
        <w:t>5</w:t>
      </w:r>
      <w:r w:rsidR="00642C8C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1225A3" w:rsidRPr="001225A3">
        <w:rPr>
          <w:rFonts w:ascii="Times New Roman" w:hAnsi="Times New Roman"/>
          <w:sz w:val="28"/>
          <w:szCs w:val="28"/>
          <w:lang w:val="kk-KZ"/>
        </w:rPr>
        <w:t>«ККО Еркетай» ЖШС-нен</w:t>
      </w:r>
      <w:r w:rsidR="008707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3B2AB1">
        <w:rPr>
          <w:rFonts w:ascii="Times New Roman" w:hAnsi="Times New Roman"/>
          <w:sz w:val="28"/>
          <w:szCs w:val="28"/>
          <w:lang w:val="kk-KZ"/>
        </w:rPr>
        <w:t>07</w:t>
      </w:r>
      <w:r w:rsidR="0087078B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642C8C">
        <w:rPr>
          <w:rFonts w:ascii="Times New Roman" w:hAnsi="Times New Roman"/>
          <w:sz w:val="28"/>
          <w:szCs w:val="28"/>
          <w:lang w:val="kk-KZ"/>
        </w:rPr>
        <w:t>50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2AB1" w:rsidRPr="003B2AB1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EA7999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2AB1" w:rsidRPr="003B2AB1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EA7999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EA799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</w:t>
      </w:r>
      <w:r w:rsidR="003B2AB1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3B2AB1">
        <w:rPr>
          <w:rFonts w:ascii="Times New Roman" w:hAnsi="Times New Roman"/>
          <w:sz w:val="28"/>
          <w:szCs w:val="28"/>
          <w:lang w:val="kk-KZ"/>
        </w:rPr>
        <w:t>05.01.2017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3B2AB1">
        <w:rPr>
          <w:rFonts w:ascii="Times New Roman" w:hAnsi="Times New Roman"/>
          <w:sz w:val="28"/>
          <w:szCs w:val="28"/>
          <w:lang w:val="kk-KZ"/>
        </w:rPr>
        <w:t>70140002012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63778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866EA0"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қаңтардағы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2EBA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2D282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927342">
        <w:rPr>
          <w:rFonts w:ascii="Times New Roman" w:hAnsi="Times New Roman"/>
          <w:sz w:val="28"/>
          <w:szCs w:val="28"/>
          <w:lang w:val="kk-KZ"/>
        </w:rPr>
        <w:t>07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</w:t>
      </w:r>
      <w:r w:rsidR="00927342">
        <w:rPr>
          <w:rFonts w:ascii="Times New Roman" w:hAnsi="Times New Roman"/>
          <w:sz w:val="28"/>
          <w:szCs w:val="28"/>
          <w:lang w:val="kk-KZ"/>
        </w:rPr>
        <w:t>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="008B50AA">
        <w:rPr>
          <w:rFonts w:ascii="Times New Roman" w:hAnsi="Times New Roman"/>
          <w:sz w:val="28"/>
          <w:szCs w:val="28"/>
          <w:lang w:val="kk-KZ"/>
        </w:rPr>
        <w:t>19-06-11/</w:t>
      </w:r>
      <w:r w:rsidR="00927342">
        <w:rPr>
          <w:rFonts w:ascii="Times New Roman" w:hAnsi="Times New Roman"/>
          <w:sz w:val="28"/>
          <w:szCs w:val="28"/>
          <w:lang w:val="kk-KZ"/>
        </w:rPr>
        <w:t>67671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927342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4. 07.12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612EB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5. 2019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2E7BFE"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жалға алу </w:t>
      </w:r>
      <w:r w:rsidR="00A238D4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EA2677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6. 02.02.2017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927342">
        <w:rPr>
          <w:rFonts w:ascii="Times New Roman" w:hAnsi="Times New Roman"/>
          <w:sz w:val="28"/>
          <w:szCs w:val="28"/>
          <w:lang w:val="kk-KZ"/>
        </w:rPr>
        <w:t>11.04.2018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927342">
        <w:rPr>
          <w:rFonts w:ascii="Times New Roman" w:hAnsi="Times New Roman"/>
          <w:sz w:val="28"/>
          <w:szCs w:val="28"/>
          <w:lang w:val="kk-KZ"/>
        </w:rPr>
        <w:t>75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VBS00</w:t>
      </w:r>
      <w:r w:rsidR="00954612">
        <w:rPr>
          <w:rFonts w:ascii="Times New Roman" w:hAnsi="Times New Roman"/>
          <w:sz w:val="28"/>
          <w:szCs w:val="28"/>
          <w:lang w:val="kk-KZ"/>
        </w:rPr>
        <w:t>105969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EA2677" w:rsidRPr="00EA2677">
        <w:rPr>
          <w:rFonts w:ascii="Times New Roman" w:hAnsi="Times New Roman"/>
          <w:sz w:val="28"/>
          <w:szCs w:val="28"/>
          <w:lang w:val="kk-KZ"/>
        </w:rPr>
        <w:t>«ККО Еркетай» ЖШС</w:t>
      </w:r>
      <w:r w:rsidR="006B0393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FC5EE8" w:rsidRDefault="00FC5EE8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EA2677" w:rsidRDefault="00EA267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6D1793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80D62"/>
    <w:rsid w:val="000A3F24"/>
    <w:rsid w:val="000A7CDD"/>
    <w:rsid w:val="000A7FF1"/>
    <w:rsid w:val="000C0D09"/>
    <w:rsid w:val="000D092E"/>
    <w:rsid w:val="000E1DE9"/>
    <w:rsid w:val="000E2AFC"/>
    <w:rsid w:val="001027B5"/>
    <w:rsid w:val="00120647"/>
    <w:rsid w:val="001225A3"/>
    <w:rsid w:val="00126009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549AE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E7BFE"/>
    <w:rsid w:val="002F24D1"/>
    <w:rsid w:val="002F64A4"/>
    <w:rsid w:val="002F6E41"/>
    <w:rsid w:val="00321F5D"/>
    <w:rsid w:val="00346F81"/>
    <w:rsid w:val="003545AD"/>
    <w:rsid w:val="00354808"/>
    <w:rsid w:val="00356707"/>
    <w:rsid w:val="00365D15"/>
    <w:rsid w:val="0037640B"/>
    <w:rsid w:val="00383820"/>
    <w:rsid w:val="00394172"/>
    <w:rsid w:val="003A601A"/>
    <w:rsid w:val="003B1CFA"/>
    <w:rsid w:val="003B2AB1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36586"/>
    <w:rsid w:val="00537E95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12EBA"/>
    <w:rsid w:val="00621438"/>
    <w:rsid w:val="00624F2D"/>
    <w:rsid w:val="00637782"/>
    <w:rsid w:val="00642C8C"/>
    <w:rsid w:val="006619E1"/>
    <w:rsid w:val="0067122F"/>
    <w:rsid w:val="006836FD"/>
    <w:rsid w:val="00693E3F"/>
    <w:rsid w:val="00696ED3"/>
    <w:rsid w:val="00697E44"/>
    <w:rsid w:val="006A4E20"/>
    <w:rsid w:val="006B0393"/>
    <w:rsid w:val="006D17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51312"/>
    <w:rsid w:val="00864FC4"/>
    <w:rsid w:val="00866EA0"/>
    <w:rsid w:val="0087078B"/>
    <w:rsid w:val="0089017C"/>
    <w:rsid w:val="00896758"/>
    <w:rsid w:val="008A2E6A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27342"/>
    <w:rsid w:val="009420E2"/>
    <w:rsid w:val="00942DBE"/>
    <w:rsid w:val="009434CF"/>
    <w:rsid w:val="00943FE4"/>
    <w:rsid w:val="00944D0A"/>
    <w:rsid w:val="00954612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657D9"/>
    <w:rsid w:val="00A7789E"/>
    <w:rsid w:val="00A85036"/>
    <w:rsid w:val="00A9245A"/>
    <w:rsid w:val="00AC66CC"/>
    <w:rsid w:val="00AC732F"/>
    <w:rsid w:val="00AE066C"/>
    <w:rsid w:val="00AF18C3"/>
    <w:rsid w:val="00B21393"/>
    <w:rsid w:val="00B2756A"/>
    <w:rsid w:val="00B316B8"/>
    <w:rsid w:val="00B4634E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02EE"/>
    <w:rsid w:val="00CF2739"/>
    <w:rsid w:val="00D01CD4"/>
    <w:rsid w:val="00D04AF3"/>
    <w:rsid w:val="00D42F06"/>
    <w:rsid w:val="00D46BF7"/>
    <w:rsid w:val="00D73012"/>
    <w:rsid w:val="00D84234"/>
    <w:rsid w:val="00D846AD"/>
    <w:rsid w:val="00D94195"/>
    <w:rsid w:val="00DA5DD3"/>
    <w:rsid w:val="00DD4515"/>
    <w:rsid w:val="00DE7A84"/>
    <w:rsid w:val="00E008F5"/>
    <w:rsid w:val="00E0347E"/>
    <w:rsid w:val="00E4116F"/>
    <w:rsid w:val="00E51F9F"/>
    <w:rsid w:val="00E52963"/>
    <w:rsid w:val="00E61A22"/>
    <w:rsid w:val="00E61C10"/>
    <w:rsid w:val="00E667FB"/>
    <w:rsid w:val="00E70316"/>
    <w:rsid w:val="00E730C8"/>
    <w:rsid w:val="00E7414A"/>
    <w:rsid w:val="00E839C0"/>
    <w:rsid w:val="00E8721E"/>
    <w:rsid w:val="00E94B90"/>
    <w:rsid w:val="00EA2677"/>
    <w:rsid w:val="00EA7999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5BA3C-15EE-452F-BD26-1A0929D5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2020-12-14T04:06:00Z</dcterms:created>
  <dcterms:modified xsi:type="dcterms:W3CDTF">2020-12-14T04:06:00Z</dcterms:modified>
</cp:coreProperties>
</file>