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FC" w:rsidRDefault="005C47FC" w:rsidP="00F961CA">
      <w:pPr>
        <w:pStyle w:val="rubrika"/>
        <w:jc w:val="center"/>
        <w:rPr>
          <w:lang w:val="kk-KZ"/>
        </w:rPr>
      </w:pPr>
      <w:bookmarkStart w:id="0" w:name="_GoBack"/>
      <w:proofErr w:type="spellStart"/>
      <w:r>
        <w:t>Өскемен</w:t>
      </w:r>
      <w:proofErr w:type="spellEnd"/>
      <w:r>
        <w:t xml:space="preserve">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кеңестерінің</w:t>
      </w:r>
      <w:proofErr w:type="spellEnd"/>
      <w:r>
        <w:t xml:space="preserve">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хабарландыру</w:t>
      </w:r>
      <w:proofErr w:type="spellEnd"/>
    </w:p>
    <w:bookmarkEnd w:id="0"/>
    <w:p w:rsidR="005C47FC" w:rsidRDefault="007F4A33" w:rsidP="00F71D72">
      <w:pPr>
        <w:pStyle w:val="main"/>
        <w:rPr>
          <w:lang w:val="kk-KZ"/>
        </w:rPr>
      </w:pPr>
      <w:r>
        <w:rPr>
          <w:lang w:val="kk-KZ"/>
        </w:rPr>
        <w:t xml:space="preserve">Шығыс Қазақстан облысы білім басқармасы </w:t>
      </w:r>
      <w:r w:rsidR="0027362B">
        <w:rPr>
          <w:lang w:val="kk-KZ"/>
        </w:rPr>
        <w:t>«</w:t>
      </w:r>
      <w:r w:rsidRPr="00EC0217">
        <w:rPr>
          <w:lang w:val="kk-KZ"/>
        </w:rPr>
        <w:t>Өскемен қаласы</w:t>
      </w:r>
      <w:r>
        <w:rPr>
          <w:lang w:val="kk-KZ"/>
        </w:rPr>
        <w:t xml:space="preserve"> бойынша </w:t>
      </w:r>
      <w:r w:rsidR="005C47FC" w:rsidRPr="00EC0217">
        <w:rPr>
          <w:lang w:val="kk-KZ"/>
        </w:rPr>
        <w:t xml:space="preserve">білім </w:t>
      </w:r>
      <w:r w:rsidR="0027362B" w:rsidRPr="00EC0217">
        <w:rPr>
          <w:lang w:val="kk-KZ"/>
        </w:rPr>
        <w:t>бөлімі</w:t>
      </w:r>
      <w:r w:rsidR="0027362B">
        <w:rPr>
          <w:lang w:val="kk-KZ"/>
        </w:rPr>
        <w:t>»</w:t>
      </w:r>
      <w:r w:rsidR="005C47FC" w:rsidRPr="00EC0217">
        <w:rPr>
          <w:lang w:val="kk-KZ"/>
        </w:rPr>
        <w:t xml:space="preserve"> мемлекеттік мекемесі </w:t>
      </w:r>
      <w:r w:rsidR="00F71D72">
        <w:rPr>
          <w:lang w:val="kk-KZ"/>
        </w:rPr>
        <w:t xml:space="preserve">Шығыс Қазақстан облысы білім басқармасы </w:t>
      </w:r>
      <w:r w:rsidR="00F71D72" w:rsidRPr="00EC0217">
        <w:rPr>
          <w:lang w:val="kk-KZ"/>
        </w:rPr>
        <w:t>Өскемен қаласы</w:t>
      </w:r>
      <w:r w:rsidR="00F71D72">
        <w:rPr>
          <w:lang w:val="kk-KZ"/>
        </w:rPr>
        <w:t xml:space="preserve"> бойынша </w:t>
      </w:r>
      <w:r w:rsidR="00F71D72" w:rsidRPr="00EC0217">
        <w:rPr>
          <w:lang w:val="kk-KZ"/>
        </w:rPr>
        <w:t>білім бөлімі</w:t>
      </w:r>
      <w:r w:rsidR="00F71D72">
        <w:rPr>
          <w:lang w:val="kk-KZ"/>
        </w:rPr>
        <w:t xml:space="preserve">нің </w:t>
      </w:r>
      <w:r w:rsidR="005813EB">
        <w:rPr>
          <w:lang w:val="kk-KZ"/>
        </w:rPr>
        <w:t xml:space="preserve">«№ 1 балалар музыка мектебі» КМҚК, «Жұлдыз» балалар өнер мектебі» КМҚК, </w:t>
      </w:r>
      <w:r w:rsidR="003E28DC">
        <w:rPr>
          <w:lang w:val="kk-KZ"/>
        </w:rPr>
        <w:t xml:space="preserve">«Жігер» Өскемен балалар-жасөспірімдер клубтарының бірлестігі» МКҚК, «Оқушылар шығармашылығы сарайы» КМҚК, </w:t>
      </w:r>
      <w:r w:rsidR="005813EB">
        <w:rPr>
          <w:lang w:val="kk-KZ"/>
        </w:rPr>
        <w:t>«Жас техниктер станциясы» КМҚК, «Оқу-зерттеу экобиоорталығы» КМҚК</w:t>
      </w:r>
      <w:r>
        <w:rPr>
          <w:lang w:val="kk-KZ"/>
        </w:rPr>
        <w:t xml:space="preserve"> </w:t>
      </w:r>
      <w:r w:rsidR="0027362B">
        <w:rPr>
          <w:lang w:val="kk-KZ"/>
        </w:rPr>
        <w:t xml:space="preserve">қосымша білім беру ұйымдарының </w:t>
      </w:r>
      <w:r w:rsidR="005C47FC" w:rsidRPr="00EC0217">
        <w:rPr>
          <w:lang w:val="kk-KZ"/>
        </w:rPr>
        <w:t>қамқоршылық кеңестерінің құрамын қалыптастыру бойынша ұсыныстар</w:t>
      </w:r>
      <w:r w:rsidR="0027362B">
        <w:rPr>
          <w:lang w:val="kk-KZ"/>
        </w:rPr>
        <w:t>ды</w:t>
      </w:r>
      <w:r w:rsidR="005C47FC" w:rsidRPr="00EC0217">
        <w:rPr>
          <w:lang w:val="kk-KZ"/>
        </w:rPr>
        <w:t xml:space="preserve"> қабылдауды жариялайды</w:t>
      </w:r>
      <w:r w:rsidR="00F961CA">
        <w:rPr>
          <w:lang w:val="kk-KZ"/>
        </w:rPr>
        <w:t>.</w:t>
      </w:r>
      <w:r w:rsidR="00F961CA" w:rsidRPr="00EC0217">
        <w:rPr>
          <w:lang w:val="kk-KZ"/>
        </w:rPr>
        <w:t xml:space="preserve"> </w:t>
      </w:r>
    </w:p>
    <w:p w:rsidR="005C47FC" w:rsidRPr="00D02B4A" w:rsidRDefault="00D02B4A" w:rsidP="00D02B4A">
      <w:pPr>
        <w:pStyle w:val="main"/>
        <w:rPr>
          <w:lang w:val="kk-KZ"/>
        </w:rPr>
      </w:pPr>
      <w:r w:rsidRPr="00D02B4A">
        <w:rPr>
          <w:lang w:val="kk-KZ"/>
        </w:rPr>
        <w:t>Қамқоршылық кеңес</w:t>
      </w:r>
      <w:r>
        <w:rPr>
          <w:lang w:val="kk-KZ"/>
        </w:rPr>
        <w:t>т</w:t>
      </w:r>
      <w:r w:rsidR="005C47FC" w:rsidRPr="00D02B4A">
        <w:rPr>
          <w:lang w:val="kk-KZ"/>
        </w:rPr>
        <w:t>ің құрамына</w:t>
      </w:r>
      <w:r>
        <w:rPr>
          <w:lang w:val="kk-KZ"/>
        </w:rPr>
        <w:t xml:space="preserve"> мыналар кіреді</w:t>
      </w:r>
      <w:r w:rsidR="005C47FC" w:rsidRPr="00D02B4A">
        <w:rPr>
          <w:lang w:val="kk-KZ"/>
        </w:rPr>
        <w:t>:</w:t>
      </w:r>
    </w:p>
    <w:p w:rsidR="005C47FC" w:rsidRPr="00D02B4A" w:rsidRDefault="00D02B4A" w:rsidP="00F961CA">
      <w:pPr>
        <w:pStyle w:val="main"/>
        <w:numPr>
          <w:ilvl w:val="0"/>
          <w:numId w:val="1"/>
        </w:numPr>
        <w:rPr>
          <w:lang w:val="kk-KZ"/>
        </w:rPr>
      </w:pPr>
      <w:r>
        <w:rPr>
          <w:lang w:val="kk-KZ"/>
        </w:rPr>
        <w:t>ж</w:t>
      </w:r>
      <w:r w:rsidR="005C47FC" w:rsidRPr="00D02B4A">
        <w:rPr>
          <w:lang w:val="kk-KZ"/>
        </w:rPr>
        <w:t xml:space="preserve">ергілікті </w:t>
      </w:r>
      <w:r>
        <w:rPr>
          <w:lang w:val="kk-KZ"/>
        </w:rPr>
        <w:t xml:space="preserve">өкілдік, </w:t>
      </w:r>
      <w:r w:rsidR="005C47FC" w:rsidRPr="00D02B4A">
        <w:rPr>
          <w:lang w:val="kk-KZ"/>
        </w:rPr>
        <w:t>атқарушы және құқық қорғау органдарының өкілдері;</w:t>
      </w:r>
    </w:p>
    <w:p w:rsidR="005C47FC" w:rsidRPr="00D02B4A" w:rsidRDefault="00D02B4A" w:rsidP="00D02B4A">
      <w:pPr>
        <w:pStyle w:val="main"/>
        <w:numPr>
          <w:ilvl w:val="0"/>
          <w:numId w:val="1"/>
        </w:numPr>
        <w:rPr>
          <w:lang w:val="kk-KZ"/>
        </w:rPr>
      </w:pPr>
      <w:r>
        <w:rPr>
          <w:lang w:val="kk-KZ"/>
        </w:rPr>
        <w:t>ж</w:t>
      </w:r>
      <w:r w:rsidR="005C47FC" w:rsidRPr="00D02B4A">
        <w:rPr>
          <w:lang w:val="kk-KZ"/>
        </w:rPr>
        <w:t xml:space="preserve">ұмыс берушілер мен әлеуметтік </w:t>
      </w:r>
      <w:r>
        <w:rPr>
          <w:lang w:val="kk-KZ"/>
        </w:rPr>
        <w:t>әріп</w:t>
      </w:r>
      <w:r w:rsidR="005C47FC" w:rsidRPr="00D02B4A">
        <w:rPr>
          <w:lang w:val="kk-KZ"/>
        </w:rPr>
        <w:t>тестердің өкілдері;</w:t>
      </w:r>
    </w:p>
    <w:p w:rsidR="005C47FC" w:rsidRPr="00D02B4A" w:rsidRDefault="00D02B4A" w:rsidP="005C47FC">
      <w:pPr>
        <w:pStyle w:val="main"/>
        <w:numPr>
          <w:ilvl w:val="0"/>
          <w:numId w:val="1"/>
        </w:numPr>
        <w:rPr>
          <w:lang w:val="kk-KZ"/>
        </w:rPr>
      </w:pPr>
      <w:r>
        <w:rPr>
          <w:lang w:val="kk-KZ"/>
        </w:rPr>
        <w:t>к</w:t>
      </w:r>
      <w:r w:rsidR="005C47FC" w:rsidRPr="00D02B4A">
        <w:rPr>
          <w:lang w:val="kk-KZ"/>
        </w:rPr>
        <w:t>оммерциялық емес</w:t>
      </w:r>
      <w:r w:rsidR="00F961CA" w:rsidRPr="00D02B4A">
        <w:rPr>
          <w:lang w:val="kk-KZ"/>
        </w:rPr>
        <w:t xml:space="preserve"> ұйымдардың өкілдері (бар болса</w:t>
      </w:r>
      <w:r w:rsidR="005C47FC" w:rsidRPr="00D02B4A">
        <w:rPr>
          <w:lang w:val="kk-KZ"/>
        </w:rPr>
        <w:t>);</w:t>
      </w:r>
    </w:p>
    <w:p w:rsidR="005C47FC" w:rsidRDefault="00D02B4A" w:rsidP="00D02B4A">
      <w:pPr>
        <w:pStyle w:val="main"/>
        <w:numPr>
          <w:ilvl w:val="0"/>
          <w:numId w:val="1"/>
        </w:numPr>
        <w:rPr>
          <w:lang w:val="kk-KZ"/>
        </w:rPr>
      </w:pPr>
      <w:r>
        <w:rPr>
          <w:lang w:val="kk-KZ"/>
        </w:rPr>
        <w:t>а</w:t>
      </w:r>
      <w:r w:rsidR="005C47FC" w:rsidRPr="00F961CA">
        <w:rPr>
          <w:lang w:val="kk-KZ"/>
        </w:rPr>
        <w:t xml:space="preserve">та-аналар комитеті ұсынған </w:t>
      </w:r>
      <w:r>
        <w:rPr>
          <w:lang w:val="kk-KZ"/>
        </w:rPr>
        <w:t>әрбір параллель сыныптан, курстан сол</w:t>
      </w:r>
      <w:r w:rsidR="005C47FC" w:rsidRPr="00F961CA">
        <w:rPr>
          <w:lang w:val="kk-KZ"/>
        </w:rPr>
        <w:t xml:space="preserve"> білім беру ұйымында білім алушылардың бір ата-анасы немесе заңды өкілі;</w:t>
      </w:r>
    </w:p>
    <w:p w:rsidR="005C47FC" w:rsidRDefault="00D02B4A" w:rsidP="00D02B4A">
      <w:pPr>
        <w:pStyle w:val="main"/>
        <w:numPr>
          <w:ilvl w:val="0"/>
          <w:numId w:val="1"/>
        </w:numPr>
        <w:rPr>
          <w:lang w:val="kk-KZ"/>
        </w:rPr>
      </w:pPr>
      <w:r>
        <w:rPr>
          <w:lang w:val="kk-KZ"/>
        </w:rPr>
        <w:t>қ</w:t>
      </w:r>
      <w:r w:rsidR="005C47FC">
        <w:t>айырымдылық</w:t>
      </w:r>
      <w:r w:rsidR="00F961CA">
        <w:rPr>
          <w:lang w:val="kk-KZ"/>
        </w:rPr>
        <w:t xml:space="preserve"> </w:t>
      </w:r>
      <w:r>
        <w:rPr>
          <w:lang w:val="kk-KZ"/>
        </w:rPr>
        <w:t>жасаушылар</w:t>
      </w:r>
      <w:r w:rsidR="005C47FC">
        <w:t xml:space="preserve"> (бар </w:t>
      </w:r>
      <w:proofErr w:type="spellStart"/>
      <w:r w:rsidR="005C47FC">
        <w:t>болса</w:t>
      </w:r>
      <w:proofErr w:type="spellEnd"/>
      <w:r w:rsidR="005C47FC">
        <w:t>).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Қамқоршылық кеңестің құрамына "білім туралы"Қазақстан Республикасының 2007 жылғы 27 мамырдағы Заңының 51-бабы 1-тармағының 2) және 3) тармақшаларында көрсетілген тұлғалар кірмейді.</w:t>
      </w:r>
    </w:p>
    <w:p w:rsidR="005C47FC" w:rsidRPr="00F961CA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Қамқоршылық кеңес мүшелерінің өз өкілеттіктерін орындауы өтеусіз негізде жүзеге асырылады.</w:t>
      </w:r>
    </w:p>
    <w:p w:rsidR="00F961CA" w:rsidRDefault="005C47FC" w:rsidP="00F961CA">
      <w:pPr>
        <w:pStyle w:val="main"/>
        <w:spacing w:before="0" w:beforeAutospacing="0" w:after="0" w:afterAutospacing="0"/>
        <w:rPr>
          <w:lang w:val="kk-KZ"/>
        </w:rPr>
      </w:pPr>
      <w:r w:rsidRPr="00F961CA">
        <w:rPr>
          <w:lang w:val="kk-KZ"/>
        </w:rPr>
        <w:t>Қамқоршылық кеңесінің өкілеттігі</w:t>
      </w:r>
    </w:p>
    <w:p w:rsidR="005C47FC" w:rsidRPr="00F961CA" w:rsidRDefault="005C47FC" w:rsidP="00F961CA">
      <w:pPr>
        <w:pStyle w:val="main"/>
        <w:spacing w:before="0" w:beforeAutospacing="0" w:after="0" w:afterAutospacing="0"/>
        <w:rPr>
          <w:lang w:val="kk-KZ"/>
        </w:rPr>
      </w:pPr>
      <w:r w:rsidRPr="00F961CA">
        <w:rPr>
          <w:lang w:val="kk-KZ"/>
        </w:rPr>
        <w:t>Білім беру ұйымының Қамқоршылық кеңесі: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1) білім беру ұйымдарының білім алушылары мен тәрбиеленушілерінің құқықтарының сақталуына, сондай-ақ білім беру мекемелерінің есебіне түсетін қайырымдылық көмектің жұмсалуына қоғамдық бақылауды жүзеге асырады;;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2) білім беру ұйымының Жарғысына өзгерістер және/немесе толықтырулар енгізу туралы ұсыныстар әзірлейді;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3) білім беру ұйымын дамытудың басым бағыттары бойынша ұсынымдар әзірлейді;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4) жетім балалар мен ата-анасының қамқорлығынсыз қалған балаларды қазақстандық азаматтардың отбасына орналастыру мәселелері бойынша шараларды жетілдіру жөнінде ұсыныстар әзірлейді;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5) білім беру ұйымына қайырымдылық көмек түрінде түскен қаржы қаражатын бөлуге қатысады және оны мақсатты жұмсау туралы шешім қабылдайды;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6) білім беру ұйымының бюджетін қалыптастыру кезінде ұсыныстар әзірлейді;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7)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lastRenderedPageBreak/>
        <w:t>8) орта білім беру ұйымы басшысының бос лауазымына орналасуға үміткерлермен әңгімелесу қорытындылары бойынша хаттамалық шешім қабылдайды және шығарады;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9) білім беру ұйымы басшысының білім беру ұйымының қызметі туралы, оның ішінде білім беру қызметін сапалы көрсету туралы, қайырымдылық көмекті пайдалану туралы және жетім балалар мен ата-анасының қамқорлығынсыз қалған балаларды қазақстандық азаматтардың отбасына орналастыру жөнінде қабылданатын шаралар туралы есептерін тыңдайды;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10) білім беру ұйымдары қызметінің мәселелері бойынша конференцияларға, кеңестерге, семинарларға қатысады;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11) білім беру ұйымының қызметімен, білім алушылар мен тәрбиеленушілерге берілген жағдайлармен танысады, білім беру ұйымы психологының қатысуымен олармен әңгімелесу өткізеді;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Білім беру ұйымының қызметкерлері (құрылымдық бөлімшелері) Қамқоршылық Кеңестің құзыретіне жататын мәселелер бойынша ақпарат беруге көмек көрсетеді.</w:t>
      </w:r>
    </w:p>
    <w:p w:rsidR="005C47FC" w:rsidRPr="007F4A33" w:rsidRDefault="005C47FC" w:rsidP="005C47FC">
      <w:pPr>
        <w:pStyle w:val="main"/>
        <w:rPr>
          <w:lang w:val="kk-KZ"/>
        </w:rPr>
      </w:pPr>
      <w:r w:rsidRPr="007F4A33">
        <w:rPr>
          <w:lang w:val="kk-KZ"/>
        </w:rPr>
        <w:t>Қамқоршылық кеңес мүшелерінің өкілеттік мерзімі үш жылды құрайды.</w:t>
      </w:r>
    </w:p>
    <w:p w:rsidR="005C47FC" w:rsidRPr="007F4A33" w:rsidRDefault="005C47FC" w:rsidP="006204BB">
      <w:pPr>
        <w:pStyle w:val="main"/>
        <w:rPr>
          <w:lang w:val="kk-KZ"/>
        </w:rPr>
      </w:pPr>
      <w:r w:rsidRPr="007F4A33">
        <w:rPr>
          <w:lang w:val="kk-KZ"/>
        </w:rPr>
        <w:t>Ұсыны</w:t>
      </w:r>
      <w:r w:rsidR="006204BB">
        <w:rPr>
          <w:lang w:val="kk-KZ"/>
        </w:rPr>
        <w:t>старды қабылдау 2022</w:t>
      </w:r>
      <w:r w:rsidR="00F961CA" w:rsidRPr="007F4A33">
        <w:rPr>
          <w:lang w:val="kk-KZ"/>
        </w:rPr>
        <w:t xml:space="preserve"> жылғы 2</w:t>
      </w:r>
      <w:r w:rsidR="00F961CA">
        <w:rPr>
          <w:lang w:val="kk-KZ"/>
        </w:rPr>
        <w:t>6</w:t>
      </w:r>
      <w:r w:rsidR="00F961CA" w:rsidRPr="007F4A33">
        <w:rPr>
          <w:lang w:val="kk-KZ"/>
        </w:rPr>
        <w:t xml:space="preserve"> </w:t>
      </w:r>
      <w:r w:rsidR="006204BB">
        <w:rPr>
          <w:lang w:val="kk-KZ"/>
        </w:rPr>
        <w:t xml:space="preserve">қаңтардан 07 ақпанға дейін </w:t>
      </w:r>
      <w:r w:rsidRPr="007F4A33">
        <w:rPr>
          <w:lang w:val="kk-KZ"/>
        </w:rPr>
        <w:t xml:space="preserve">Өскемен қаласы, Қасым Қайсенов көшесі, 10 А, телефон: </w:t>
      </w:r>
      <w:r w:rsidR="008C691B">
        <w:rPr>
          <w:lang w:val="kk-KZ"/>
        </w:rPr>
        <w:t>25-07-73</w:t>
      </w:r>
      <w:r w:rsidRPr="007F4A33">
        <w:rPr>
          <w:lang w:val="kk-KZ"/>
        </w:rPr>
        <w:t xml:space="preserve"> мекенжайы бойынша жүзеге асырылады.</w:t>
      </w:r>
    </w:p>
    <w:p w:rsidR="005C47FC" w:rsidRPr="008C691B" w:rsidRDefault="005C47FC" w:rsidP="006204BB">
      <w:pPr>
        <w:pStyle w:val="main"/>
        <w:spacing w:before="0" w:beforeAutospacing="0" w:after="0" w:afterAutospacing="0"/>
        <w:ind w:firstLine="708"/>
        <w:jc w:val="both"/>
        <w:rPr>
          <w:lang w:val="kk-KZ"/>
        </w:rPr>
      </w:pPr>
      <w:r w:rsidRPr="007F4A33">
        <w:rPr>
          <w:lang w:val="kk-KZ"/>
        </w:rPr>
        <w:t> </w:t>
      </w:r>
    </w:p>
    <w:p w:rsidR="00B83BF1" w:rsidRPr="007F4A33" w:rsidRDefault="00B83BF1">
      <w:pPr>
        <w:rPr>
          <w:lang w:val="kk-KZ"/>
        </w:rPr>
      </w:pPr>
    </w:p>
    <w:sectPr w:rsidR="00B83BF1" w:rsidRPr="007F4A33" w:rsidSect="00B8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55C"/>
    <w:multiLevelType w:val="hybridMultilevel"/>
    <w:tmpl w:val="4120B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C"/>
    <w:rsid w:val="0014695F"/>
    <w:rsid w:val="001F0C6A"/>
    <w:rsid w:val="0027362B"/>
    <w:rsid w:val="003E28DC"/>
    <w:rsid w:val="004F1784"/>
    <w:rsid w:val="005813EB"/>
    <w:rsid w:val="005C47FC"/>
    <w:rsid w:val="006204BB"/>
    <w:rsid w:val="007F4A33"/>
    <w:rsid w:val="008C691B"/>
    <w:rsid w:val="00955318"/>
    <w:rsid w:val="009D752D"/>
    <w:rsid w:val="00AD22EB"/>
    <w:rsid w:val="00B83BF1"/>
    <w:rsid w:val="00BE08AD"/>
    <w:rsid w:val="00CC5B48"/>
    <w:rsid w:val="00D02B4A"/>
    <w:rsid w:val="00D03380"/>
    <w:rsid w:val="00DC72E7"/>
    <w:rsid w:val="00EC0217"/>
    <w:rsid w:val="00F71D72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5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"/>
    <w:rsid w:val="005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5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"/>
    <w:rsid w:val="005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2022-01-26T08:45:00Z</dcterms:created>
  <dcterms:modified xsi:type="dcterms:W3CDTF">2022-01-26T08:45:00Z</dcterms:modified>
</cp:coreProperties>
</file>